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0AF7" w14:textId="58CE67AD" w:rsidR="007F5357" w:rsidRPr="00C2403E" w:rsidRDefault="007F5357" w:rsidP="007F5357">
      <w:pPr>
        <w:spacing w:before="100" w:beforeAutospacing="1" w:after="100" w:afterAutospacing="1"/>
        <w:ind w:left="7200"/>
        <w:jc w:val="both"/>
        <w:rPr>
          <w:u w:val="single"/>
        </w:rPr>
      </w:pPr>
      <w:bookmarkStart w:id="0" w:name="_GoBack"/>
      <w:bookmarkEnd w:id="0"/>
      <w:r>
        <w:t xml:space="preserve"> </w:t>
      </w:r>
      <w:r w:rsidRPr="00C2403E">
        <w:rPr>
          <w:u w:val="single"/>
        </w:rPr>
        <w:t>PRIJEDLOG</w:t>
      </w:r>
    </w:p>
    <w:p w14:paraId="45EE1010" w14:textId="65C0A481" w:rsidR="00742181" w:rsidRPr="00742181" w:rsidRDefault="00742181" w:rsidP="00015995">
      <w:pPr>
        <w:spacing w:before="100" w:beforeAutospacing="1" w:after="100" w:afterAutospacing="1"/>
        <w:jc w:val="both"/>
      </w:pPr>
      <w:r w:rsidRPr="00742181">
        <w:t>Na osnovu čl. 52. i 53. Zakona o upravi ("Službeni glasnik BiH", br. 32/02, 102/09 i 72/17), člana 22. Zakona o ministarstvima i drugim organima uprave Bosne i Hercegovine („Službeni glasnik BiH“, br.5/03, 42/03, 26/04, 42/04, 45/06, 88/07, 35/09, 59/09, 103/09, 87/12, 6/13, 10/16 i 83/17), a u skladu sa Odlukom o načelima za utvrđivanje unutrašnje organizacije organa uprave Bosne i Hercegovine ("Službeni glasnik BiH", broj 30/13) i Odlukom o</w:t>
      </w:r>
      <w:r w:rsidR="006063B4">
        <w:t xml:space="preserve"> izmjenama i dopuni Odluke o</w:t>
      </w:r>
      <w:r w:rsidRPr="00742181">
        <w:t xml:space="preserve"> razvrstavanju radnih mjesta i kriterijima za opis poslova radnih mjesta u institucijama Bosne i Hercegovi</w:t>
      </w:r>
      <w:r w:rsidR="006063B4">
        <w:t>ne ("Službeni glasnik BiH", broj: 51/18</w:t>
      </w:r>
      <w:r w:rsidRPr="00742181">
        <w:t xml:space="preserve">), direktor Agencije za državnu službu Bosne i Hercegovine, uz saglasnost Vijeća ministara Bosne i Hercegovine, sa </w:t>
      </w:r>
      <w:r w:rsidR="006063B4">
        <w:t>____________</w:t>
      </w:r>
      <w:r w:rsidRPr="00742181">
        <w:t xml:space="preserve"> sjednice održane </w:t>
      </w:r>
      <w:r w:rsidR="006063B4">
        <w:t>____________</w:t>
      </w:r>
      <w:r w:rsidRPr="00742181">
        <w:t>, donosi</w:t>
      </w:r>
    </w:p>
    <w:p w14:paraId="58EB0C5A" w14:textId="77777777" w:rsidR="00742181" w:rsidRPr="00742181" w:rsidRDefault="00742181" w:rsidP="00742181">
      <w:pPr>
        <w:spacing w:before="100" w:beforeAutospacing="1" w:after="100" w:afterAutospacing="1"/>
      </w:pPr>
      <w:r w:rsidRPr="00742181">
        <w:t> </w:t>
      </w:r>
    </w:p>
    <w:p w14:paraId="2D70EECF" w14:textId="77777777" w:rsidR="00742181" w:rsidRPr="00E31E83" w:rsidRDefault="00742181" w:rsidP="00742181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</w:rPr>
      </w:pPr>
      <w:r w:rsidRPr="00E31E83">
        <w:rPr>
          <w:b/>
          <w:bCs/>
          <w:kern w:val="36"/>
        </w:rPr>
        <w:t>P R A V I L N I K</w:t>
      </w:r>
    </w:p>
    <w:p w14:paraId="5FAF1A2D" w14:textId="77777777" w:rsidR="00D74F18" w:rsidRDefault="00742181" w:rsidP="00742181">
      <w:pPr>
        <w:spacing w:before="100" w:beforeAutospacing="1" w:after="100" w:afterAutospacing="1"/>
        <w:contextualSpacing/>
        <w:jc w:val="center"/>
        <w:rPr>
          <w:b/>
          <w:bCs/>
        </w:rPr>
      </w:pPr>
      <w:r w:rsidRPr="00742181">
        <w:rPr>
          <w:b/>
          <w:bCs/>
        </w:rPr>
        <w:t xml:space="preserve">O </w:t>
      </w:r>
      <w:r w:rsidR="006063B4">
        <w:rPr>
          <w:b/>
          <w:bCs/>
        </w:rPr>
        <w:t xml:space="preserve">DOPUNI PRAVILNIKA O </w:t>
      </w:r>
      <w:r w:rsidRPr="00742181">
        <w:rPr>
          <w:b/>
          <w:bCs/>
        </w:rPr>
        <w:t xml:space="preserve">UNUTRAŠNJOJ ORGANIZACIJI </w:t>
      </w:r>
    </w:p>
    <w:p w14:paraId="184342CE" w14:textId="14A38196" w:rsidR="00742181" w:rsidRPr="00742181" w:rsidRDefault="00742181" w:rsidP="00742181">
      <w:pPr>
        <w:spacing w:before="100" w:beforeAutospacing="1" w:after="100" w:afterAutospacing="1"/>
        <w:contextualSpacing/>
        <w:jc w:val="center"/>
      </w:pPr>
      <w:r w:rsidRPr="00742181">
        <w:rPr>
          <w:b/>
          <w:bCs/>
        </w:rPr>
        <w:t>AGENCIJE ZA DRŽAVNU SLUŽBU</w:t>
      </w:r>
      <w:r w:rsidR="006063B4">
        <w:rPr>
          <w:b/>
          <w:bCs/>
        </w:rPr>
        <w:t xml:space="preserve"> </w:t>
      </w:r>
      <w:r w:rsidRPr="00742181">
        <w:rPr>
          <w:b/>
          <w:bCs/>
        </w:rPr>
        <w:t>BOSNE I HERCEGOVINE</w:t>
      </w:r>
    </w:p>
    <w:p w14:paraId="24A9FAD3" w14:textId="77777777" w:rsidR="00D74F18" w:rsidRDefault="00D74F18" w:rsidP="00742181">
      <w:pPr>
        <w:spacing w:before="100" w:beforeAutospacing="1" w:after="100" w:afterAutospacing="1"/>
        <w:jc w:val="center"/>
      </w:pPr>
    </w:p>
    <w:p w14:paraId="676696BA" w14:textId="46CF9593" w:rsidR="00742181" w:rsidRPr="00742181" w:rsidRDefault="00742181" w:rsidP="00742181">
      <w:pPr>
        <w:spacing w:before="100" w:beforeAutospacing="1" w:after="100" w:afterAutospacing="1"/>
        <w:jc w:val="center"/>
      </w:pPr>
      <w:r w:rsidRPr="00742181">
        <w:t> </w:t>
      </w:r>
      <w:r w:rsidR="007E5715">
        <w:t>Član 1.</w:t>
      </w:r>
    </w:p>
    <w:p w14:paraId="5DA7DA2C" w14:textId="7AEB468B" w:rsidR="006063B4" w:rsidRDefault="006063B4" w:rsidP="00727920">
      <w:pPr>
        <w:spacing w:before="100" w:beforeAutospacing="1" w:after="100" w:afterAutospacing="1"/>
        <w:ind w:firstLine="720"/>
        <w:jc w:val="both"/>
      </w:pPr>
      <w:r w:rsidRPr="006063B4">
        <w:rPr>
          <w:bCs/>
        </w:rPr>
        <w:t>U Pravilniku o unutrašnjoj organizaciji</w:t>
      </w:r>
      <w:r>
        <w:rPr>
          <w:b/>
          <w:bCs/>
        </w:rPr>
        <w:t xml:space="preserve"> </w:t>
      </w:r>
      <w:r w:rsidR="00742181" w:rsidRPr="00742181">
        <w:t>Agencije za državnu službu Bosne i Hercegovine</w:t>
      </w:r>
      <w:r>
        <w:t xml:space="preserve"> broj: </w:t>
      </w:r>
      <w:r w:rsidR="00742181" w:rsidRPr="00742181">
        <w:t xml:space="preserve"> </w:t>
      </w:r>
      <w:r w:rsidRPr="006063B4">
        <w:t>01-02-2-497-35/14</w:t>
      </w:r>
      <w:r w:rsidRPr="006063B4">
        <w:rPr>
          <w:color w:val="FF0000"/>
        </w:rPr>
        <w:t xml:space="preserve"> </w:t>
      </w:r>
      <w:r w:rsidRPr="006063B4">
        <w:t>od 26.09.2018. godine</w:t>
      </w:r>
      <w:r w:rsidR="00742181" w:rsidRPr="00742181">
        <w:t xml:space="preserve">, </w:t>
      </w:r>
      <w:r>
        <w:t xml:space="preserve">iza člana 8. </w:t>
      </w:r>
      <w:r w:rsidR="00C62CA4">
        <w:t>d</w:t>
      </w:r>
      <w:r w:rsidR="00EC57E6">
        <w:t>odaje se novi član 8a.,</w:t>
      </w:r>
      <w:r>
        <w:t xml:space="preserve"> koji glasi:</w:t>
      </w:r>
    </w:p>
    <w:p w14:paraId="7B120B38" w14:textId="558A3B12" w:rsidR="006063B4" w:rsidRDefault="006063B4" w:rsidP="00015995">
      <w:pPr>
        <w:spacing w:before="100" w:beforeAutospacing="1" w:after="100" w:afterAutospacing="1"/>
        <w:contextualSpacing/>
        <w:jc w:val="center"/>
      </w:pPr>
      <w:r>
        <w:t>“Član 8a</w:t>
      </w:r>
      <w:r w:rsidR="00EC57E6">
        <w:t>.</w:t>
      </w:r>
    </w:p>
    <w:p w14:paraId="616CBB18" w14:textId="2A2311CB" w:rsidR="006063B4" w:rsidRDefault="006063B4" w:rsidP="00015995">
      <w:pPr>
        <w:spacing w:before="100" w:beforeAutospacing="1" w:after="100" w:afterAutospacing="1"/>
        <w:contextualSpacing/>
        <w:jc w:val="center"/>
      </w:pPr>
      <w:r>
        <w:t>(</w:t>
      </w:r>
      <w:r w:rsidRPr="006063B4">
        <w:t>Ob</w:t>
      </w:r>
      <w:r>
        <w:t>a</w:t>
      </w:r>
      <w:r w:rsidRPr="006063B4">
        <w:t xml:space="preserve">veze </w:t>
      </w:r>
      <w:r w:rsidR="00AC0132">
        <w:t>direktora Agencije i</w:t>
      </w:r>
      <w:r w:rsidR="00015995">
        <w:t xml:space="preserve"> rukov</w:t>
      </w:r>
      <w:r w:rsidR="00AC0132">
        <w:t xml:space="preserve">odilaca </w:t>
      </w:r>
      <w:r w:rsidRPr="006063B4">
        <w:t>organizaci</w:t>
      </w:r>
      <w:r>
        <w:t>on</w:t>
      </w:r>
      <w:r w:rsidRPr="006063B4">
        <w:t xml:space="preserve">ih jedinica za uspostavljanje i razvoj </w:t>
      </w:r>
      <w:r>
        <w:t xml:space="preserve">sistema </w:t>
      </w:r>
      <w:r w:rsidRPr="006063B4">
        <w:t xml:space="preserve">upravljanja </w:t>
      </w:r>
      <w:r w:rsidR="00015995">
        <w:t xml:space="preserve">i </w:t>
      </w:r>
      <w:r w:rsidRPr="006063B4">
        <w:t>internih kontrola)</w:t>
      </w:r>
    </w:p>
    <w:p w14:paraId="38B19CF4" w14:textId="77777777" w:rsidR="00015995" w:rsidRDefault="00015995" w:rsidP="00015995">
      <w:pPr>
        <w:spacing w:before="100" w:beforeAutospacing="1" w:after="100" w:afterAutospacing="1"/>
        <w:contextualSpacing/>
        <w:jc w:val="center"/>
      </w:pPr>
    </w:p>
    <w:p w14:paraId="33570974" w14:textId="77777777" w:rsidR="00015995" w:rsidRDefault="00015995" w:rsidP="00015995">
      <w:pPr>
        <w:spacing w:before="100" w:beforeAutospacing="1" w:after="100" w:afterAutospacing="1"/>
        <w:contextualSpacing/>
        <w:jc w:val="center"/>
      </w:pPr>
    </w:p>
    <w:p w14:paraId="56FF23A6" w14:textId="43D2BE7B" w:rsidR="006063B4" w:rsidRDefault="006063B4" w:rsidP="00015995">
      <w:pPr>
        <w:spacing w:before="100" w:beforeAutospacing="1" w:after="100" w:afterAutospacing="1"/>
        <w:jc w:val="both"/>
      </w:pPr>
      <w:r>
        <w:t>(1)</w:t>
      </w:r>
      <w:r w:rsidRPr="006063B4">
        <w:t xml:space="preserve"> </w:t>
      </w:r>
      <w:r w:rsidR="00AC0132">
        <w:t>Direktor Agencije, rukovodioci osnovnih organizacionih jedinica i š</w:t>
      </w:r>
      <w:r w:rsidR="00D375AF">
        <w:t>efovi</w:t>
      </w:r>
      <w:r>
        <w:t xml:space="preserve"> unutr</w:t>
      </w:r>
      <w:r w:rsidR="00D375AF">
        <w:t>aš</w:t>
      </w:r>
      <w:r>
        <w:t>njih</w:t>
      </w:r>
      <w:r w:rsidR="00D375AF">
        <w:t xml:space="preserve"> </w:t>
      </w:r>
      <w:r>
        <w:t>organizaci</w:t>
      </w:r>
      <w:r w:rsidR="00D375AF">
        <w:t xml:space="preserve">onih jedinica </w:t>
      </w:r>
      <w:r w:rsidR="00AC0132">
        <w:t xml:space="preserve">u Agenciji, </w:t>
      </w:r>
      <w:r>
        <w:t>ob</w:t>
      </w:r>
      <w:r w:rsidR="00D375AF">
        <w:t>a</w:t>
      </w:r>
      <w:r>
        <w:t xml:space="preserve">vezni </w:t>
      </w:r>
      <w:r w:rsidR="00AC0132">
        <w:t>su</w:t>
      </w:r>
      <w:r>
        <w:t xml:space="preserve"> uspostavljati i razvijati </w:t>
      </w:r>
      <w:r w:rsidR="00D375AF">
        <w:t xml:space="preserve">sistem </w:t>
      </w:r>
      <w:r>
        <w:t>upravljanja</w:t>
      </w:r>
      <w:r w:rsidR="00D375AF">
        <w:t xml:space="preserve"> i </w:t>
      </w:r>
      <w:r>
        <w:t>internih kontrola u skladu s</w:t>
      </w:r>
      <w:r w:rsidR="00D375AF">
        <w:t xml:space="preserve">a </w:t>
      </w:r>
      <w:r w:rsidR="00AC0132">
        <w:t xml:space="preserve">dodijeljenim ovlaštenjima i odgovornostima </w:t>
      </w:r>
      <w:r>
        <w:t>iz nadležnosti organizaci</w:t>
      </w:r>
      <w:r w:rsidR="00D375AF">
        <w:t xml:space="preserve">one </w:t>
      </w:r>
      <w:r>
        <w:t xml:space="preserve">jedinice. </w:t>
      </w:r>
    </w:p>
    <w:p w14:paraId="7B6DA04F" w14:textId="7C659098" w:rsidR="003D4026" w:rsidRDefault="006063B4" w:rsidP="005A5BAB">
      <w:pPr>
        <w:jc w:val="both"/>
      </w:pPr>
      <w:r>
        <w:t>(2) Ob</w:t>
      </w:r>
      <w:r w:rsidR="00D375AF">
        <w:t>a</w:t>
      </w:r>
      <w:r>
        <w:t xml:space="preserve">veze </w:t>
      </w:r>
      <w:r w:rsidR="00AC0132">
        <w:t>d</w:t>
      </w:r>
      <w:r w:rsidR="00AC0132" w:rsidRPr="00AC0132">
        <w:t>irektor</w:t>
      </w:r>
      <w:r w:rsidR="00AC0132">
        <w:t>a</w:t>
      </w:r>
      <w:r w:rsidR="00AC0132" w:rsidRPr="00AC0132">
        <w:t xml:space="preserve"> Agencije</w:t>
      </w:r>
      <w:r w:rsidR="00AC0132">
        <w:t>, rukovodilaca</w:t>
      </w:r>
      <w:r w:rsidR="00AC0132" w:rsidRPr="00AC0132">
        <w:t xml:space="preserve"> osnovnih </w:t>
      </w:r>
      <w:r w:rsidR="00AC0132">
        <w:t>organizacionih jedinica i šefova</w:t>
      </w:r>
      <w:r w:rsidR="00AC0132" w:rsidRPr="00AC0132">
        <w:t xml:space="preserve"> unutrašnjih organizacionih jedinica u Agenciji</w:t>
      </w:r>
      <w:r w:rsidR="00AC0132">
        <w:t>,</w:t>
      </w:r>
      <w:r w:rsidR="00AC0132" w:rsidRPr="00AC0132">
        <w:t xml:space="preserve"> </w:t>
      </w:r>
      <w:r>
        <w:t>u području</w:t>
      </w:r>
      <w:r w:rsidR="00D375AF">
        <w:t xml:space="preserve"> </w:t>
      </w:r>
      <w:r>
        <w:t>upravljanja i internih kontrola odnose se na sljedeće:</w:t>
      </w:r>
    </w:p>
    <w:p w14:paraId="2EFE4A31" w14:textId="77777777" w:rsidR="00EC57E6" w:rsidRDefault="00AC0132" w:rsidP="005A5BAB">
      <w:pPr>
        <w:jc w:val="both"/>
      </w:pPr>
      <w:r>
        <w:t>a) učestvovanje u utvrđivanju i realizaciji ciljeva i pokazatelja učinka iz njihove nadležnosti;</w:t>
      </w:r>
    </w:p>
    <w:p w14:paraId="34428782" w14:textId="48C64F5B" w:rsidR="00A63126" w:rsidRDefault="00AC0132" w:rsidP="005A5BAB">
      <w:pPr>
        <w:jc w:val="both"/>
      </w:pPr>
      <w:r>
        <w:t>b) nadzor nad provođenjem programa, projekata i aktivnosti za koje su nadležni;</w:t>
      </w:r>
    </w:p>
    <w:p w14:paraId="4B7ADC89" w14:textId="77554517" w:rsidR="003D4026" w:rsidRDefault="00AC0132" w:rsidP="005A5BAB">
      <w:pPr>
        <w:jc w:val="both"/>
      </w:pPr>
      <w:r>
        <w:t xml:space="preserve">c) utvrđivanje rizika i upravljanje rizicima iz njihove nadležnosti; </w:t>
      </w:r>
    </w:p>
    <w:p w14:paraId="092AED37" w14:textId="77777777" w:rsidR="003D4026" w:rsidRDefault="00AC0132" w:rsidP="005A5BAB">
      <w:pPr>
        <w:jc w:val="both"/>
      </w:pPr>
      <w:r>
        <w:t xml:space="preserve">d) popis i mapiranje poslovnih procesa iz njihove nadležnosti; </w:t>
      </w:r>
    </w:p>
    <w:p w14:paraId="43F09EE4" w14:textId="77777777" w:rsidR="003D4026" w:rsidRDefault="00AC0132" w:rsidP="005A5BAB">
      <w:pPr>
        <w:jc w:val="both"/>
      </w:pPr>
      <w:r>
        <w:t xml:space="preserve">e) učestvovanje u donošenju novih i ažuriranju postojećih internih procedura iz njihove nadležnosti; </w:t>
      </w:r>
    </w:p>
    <w:p w14:paraId="55CC43A0" w14:textId="77777777" w:rsidR="003D4026" w:rsidRDefault="00AC0132" w:rsidP="005A5BAB">
      <w:pPr>
        <w:jc w:val="both"/>
      </w:pPr>
      <w:r>
        <w:t xml:space="preserve">f) osiguranje da dokumentacija omogućava praćenje svake finansijske ili nefinansijske transakcije ili događaja od početka, tokom i do završetka, s ciljem omogućavanja rekonstrukcije svake pojedinačne aktivnosti i njenog odobravanja; </w:t>
      </w:r>
    </w:p>
    <w:p w14:paraId="67109889" w14:textId="5E77D32F" w:rsidR="006C7DF4" w:rsidRDefault="00AC0132" w:rsidP="005A5BAB">
      <w:pPr>
        <w:jc w:val="both"/>
      </w:pPr>
      <w:r>
        <w:t>g) unapređivanje načina obavljanja poslovanja u smislu ekonomičnosti,</w:t>
      </w:r>
      <w:r w:rsidR="006F540C">
        <w:t xml:space="preserve"> </w:t>
      </w:r>
      <w:r>
        <w:t>efikasnosti i efektivnost</w:t>
      </w:r>
      <w:r w:rsidR="006C7DF4">
        <w:t>i;</w:t>
      </w:r>
    </w:p>
    <w:p w14:paraId="150778A4" w14:textId="7FEF5B92" w:rsidR="006063B4" w:rsidRDefault="00AC0132" w:rsidP="005A5BAB">
      <w:pPr>
        <w:jc w:val="both"/>
      </w:pPr>
      <w:r>
        <w:lastRenderedPageBreak/>
        <w:t>h) stalno praćenje svih elemenata kontrole kako bi se poduzele aktivnosti protiv neefektivnih i neefikas</w:t>
      </w:r>
      <w:r w:rsidR="007E5715">
        <w:t>nih sistema internih kontrola.".</w:t>
      </w:r>
    </w:p>
    <w:p w14:paraId="4B2D598D" w14:textId="77777777" w:rsidR="002C6EFF" w:rsidRDefault="002C6EFF" w:rsidP="00FA3F88">
      <w:pPr>
        <w:spacing w:before="100" w:beforeAutospacing="1" w:after="100" w:afterAutospacing="1"/>
        <w:jc w:val="center"/>
      </w:pPr>
    </w:p>
    <w:p w14:paraId="4F7F402A" w14:textId="2CDD91C1" w:rsidR="00FA3F88" w:rsidRDefault="00FA3F88" w:rsidP="006C7DF4">
      <w:pPr>
        <w:jc w:val="center"/>
      </w:pPr>
      <w:r>
        <w:t>Član 2.</w:t>
      </w:r>
    </w:p>
    <w:p w14:paraId="15017F2B" w14:textId="5FCD6937" w:rsidR="00FA3F88" w:rsidRPr="00FA3F88" w:rsidRDefault="00FA3F88" w:rsidP="006C7DF4">
      <w:pPr>
        <w:jc w:val="center"/>
      </w:pPr>
      <w:r>
        <w:rPr>
          <w:b/>
          <w:bCs/>
        </w:rPr>
        <w:t xml:space="preserve"> </w:t>
      </w:r>
      <w:r w:rsidRPr="00FA3F88">
        <w:rPr>
          <w:bCs/>
        </w:rPr>
        <w:t>(Stupanje na snagu)</w:t>
      </w:r>
    </w:p>
    <w:p w14:paraId="238F4BF4" w14:textId="77777777" w:rsidR="00FA3F88" w:rsidRDefault="00FA3F88" w:rsidP="00FA3F88">
      <w:pPr>
        <w:pStyle w:val="NormalWeb"/>
      </w:pPr>
      <w:r>
        <w:t>Ovaj pravilnik stupa na snagu danom potpisivanja od strane direktora Agencije, uz prethodnu saglasnost Vijeća ministara Bosne i Hercegovine.</w:t>
      </w:r>
    </w:p>
    <w:p w14:paraId="091A4705" w14:textId="77777777" w:rsidR="00FA3F88" w:rsidRDefault="00FA3F88" w:rsidP="00FA3F88">
      <w:pPr>
        <w:spacing w:before="100" w:beforeAutospacing="1" w:after="100" w:afterAutospacing="1"/>
        <w:jc w:val="center"/>
      </w:pPr>
    </w:p>
    <w:p w14:paraId="1C98F86A" w14:textId="77777777" w:rsidR="006C7DF4" w:rsidRDefault="006C7DF4" w:rsidP="00FA3F88">
      <w:pPr>
        <w:spacing w:before="100" w:beforeAutospacing="1" w:after="100" w:afterAutospacing="1"/>
        <w:jc w:val="center"/>
      </w:pPr>
    </w:p>
    <w:p w14:paraId="337EB52E" w14:textId="77777777" w:rsidR="006C7DF4" w:rsidRDefault="006C7DF4" w:rsidP="00FA3F88">
      <w:pPr>
        <w:spacing w:before="100" w:beforeAutospacing="1" w:after="100" w:afterAutospacing="1"/>
        <w:jc w:val="center"/>
      </w:pPr>
    </w:p>
    <w:p w14:paraId="1EF961CE" w14:textId="77777777" w:rsidR="006C7DF4" w:rsidRDefault="006C7DF4" w:rsidP="00FA3F88">
      <w:pPr>
        <w:spacing w:before="100" w:beforeAutospacing="1" w:after="100" w:afterAutospacing="1"/>
        <w:jc w:val="center"/>
      </w:pPr>
    </w:p>
    <w:p w14:paraId="6029E93C" w14:textId="77777777" w:rsidR="006C7DF4" w:rsidRDefault="006C7DF4" w:rsidP="00FA3F88">
      <w:pPr>
        <w:spacing w:before="100" w:beforeAutospacing="1" w:after="100" w:afterAutospacing="1"/>
        <w:jc w:val="center"/>
      </w:pPr>
    </w:p>
    <w:p w14:paraId="42E594FD" w14:textId="77777777" w:rsidR="006C7DF4" w:rsidRDefault="006C7DF4" w:rsidP="00FA3F88">
      <w:pPr>
        <w:spacing w:before="100" w:beforeAutospacing="1" w:after="100" w:afterAutospacing="1"/>
        <w:jc w:val="center"/>
      </w:pPr>
    </w:p>
    <w:p w14:paraId="7C9180DA" w14:textId="77777777" w:rsidR="006C7DF4" w:rsidRDefault="006C7DF4" w:rsidP="00FA3F88">
      <w:pPr>
        <w:spacing w:before="100" w:beforeAutospacing="1" w:after="100" w:afterAutospacing="1"/>
        <w:jc w:val="center"/>
      </w:pPr>
    </w:p>
    <w:p w14:paraId="75092E51" w14:textId="77777777" w:rsidR="006C7DF4" w:rsidRDefault="006C7DF4" w:rsidP="00FA3F88">
      <w:pPr>
        <w:spacing w:before="100" w:beforeAutospacing="1" w:after="100" w:afterAutospacing="1"/>
        <w:jc w:val="center"/>
      </w:pPr>
    </w:p>
    <w:p w14:paraId="7C42D4D4" w14:textId="77777777" w:rsidR="006C7DF4" w:rsidRDefault="006C7DF4" w:rsidP="00FA3F88">
      <w:pPr>
        <w:spacing w:before="100" w:beforeAutospacing="1" w:after="100" w:afterAutospacing="1"/>
        <w:jc w:val="center"/>
      </w:pPr>
    </w:p>
    <w:p w14:paraId="2AEBCF83" w14:textId="77777777" w:rsidR="006C7DF4" w:rsidRDefault="006C7DF4" w:rsidP="00FA3F88">
      <w:pPr>
        <w:spacing w:before="100" w:beforeAutospacing="1" w:after="100" w:afterAutospacing="1"/>
        <w:jc w:val="center"/>
      </w:pPr>
    </w:p>
    <w:p w14:paraId="3384B03A" w14:textId="77777777" w:rsidR="006C7DF4" w:rsidRDefault="006C7DF4" w:rsidP="00FA3F88">
      <w:pPr>
        <w:spacing w:before="100" w:beforeAutospacing="1" w:after="100" w:afterAutospacing="1"/>
        <w:jc w:val="center"/>
      </w:pPr>
    </w:p>
    <w:p w14:paraId="04698088" w14:textId="77777777" w:rsidR="006C7DF4" w:rsidRDefault="006C7DF4" w:rsidP="00FA3F88">
      <w:pPr>
        <w:spacing w:before="100" w:beforeAutospacing="1" w:after="100" w:afterAutospacing="1"/>
        <w:jc w:val="center"/>
      </w:pPr>
    </w:p>
    <w:p w14:paraId="5E74A49E" w14:textId="77777777" w:rsidR="006C7DF4" w:rsidRDefault="006C7DF4" w:rsidP="00FA3F88">
      <w:pPr>
        <w:spacing w:before="100" w:beforeAutospacing="1" w:after="100" w:afterAutospacing="1"/>
        <w:jc w:val="center"/>
      </w:pPr>
    </w:p>
    <w:p w14:paraId="3BDC189E" w14:textId="77777777" w:rsidR="006C7DF4" w:rsidRDefault="006C7DF4" w:rsidP="00FA3F88">
      <w:pPr>
        <w:spacing w:before="100" w:beforeAutospacing="1" w:after="100" w:afterAutospacing="1"/>
        <w:jc w:val="center"/>
      </w:pPr>
    </w:p>
    <w:p w14:paraId="05A9295D" w14:textId="77777777" w:rsidR="006C7DF4" w:rsidRDefault="006C7DF4" w:rsidP="00FA3F88">
      <w:pPr>
        <w:spacing w:before="100" w:beforeAutospacing="1" w:after="100" w:afterAutospacing="1"/>
        <w:jc w:val="center"/>
      </w:pPr>
    </w:p>
    <w:p w14:paraId="45A47E98" w14:textId="77777777" w:rsidR="006C7DF4" w:rsidRDefault="006C7DF4" w:rsidP="00FA3F88">
      <w:pPr>
        <w:spacing w:before="100" w:beforeAutospacing="1" w:after="100" w:afterAutospacing="1"/>
        <w:jc w:val="center"/>
      </w:pPr>
    </w:p>
    <w:p w14:paraId="529974B2" w14:textId="77777777" w:rsidR="006C7DF4" w:rsidRDefault="006C7DF4" w:rsidP="00FA3F88">
      <w:pPr>
        <w:spacing w:before="100" w:beforeAutospacing="1" w:after="100" w:afterAutospacing="1"/>
        <w:jc w:val="center"/>
      </w:pPr>
    </w:p>
    <w:p w14:paraId="641EA495" w14:textId="77777777" w:rsidR="006C7DF4" w:rsidRDefault="006C7DF4" w:rsidP="00FA3F88">
      <w:pPr>
        <w:spacing w:before="100" w:beforeAutospacing="1" w:after="100" w:afterAutospacing="1"/>
        <w:jc w:val="center"/>
      </w:pPr>
    </w:p>
    <w:p w14:paraId="50234FE6" w14:textId="77777777" w:rsidR="00FA3F88" w:rsidRPr="00D375AF" w:rsidRDefault="00FA3F88" w:rsidP="00FA3F88">
      <w:pPr>
        <w:spacing w:before="100" w:beforeAutospacing="1" w:after="100" w:afterAutospacing="1"/>
        <w:jc w:val="center"/>
        <w:rPr>
          <w:color w:val="FF0000"/>
        </w:rPr>
      </w:pPr>
    </w:p>
    <w:p w14:paraId="31444D11" w14:textId="77777777" w:rsidR="00015995" w:rsidRPr="00B05B19" w:rsidRDefault="00015995" w:rsidP="006C7DF4">
      <w:pPr>
        <w:keepNext/>
        <w:ind w:left="360"/>
        <w:jc w:val="center"/>
        <w:outlineLvl w:val="0"/>
        <w:rPr>
          <w:b/>
          <w:lang w:val="bs-Latn-BA"/>
        </w:rPr>
      </w:pPr>
      <w:r w:rsidRPr="00B05B19">
        <w:rPr>
          <w:b/>
          <w:lang w:val="bs-Latn-BA"/>
        </w:rPr>
        <w:lastRenderedPageBreak/>
        <w:t>O B R A Z L O Ž E N J E</w:t>
      </w:r>
    </w:p>
    <w:p w14:paraId="244D4188" w14:textId="77777777" w:rsidR="00015995" w:rsidRPr="00B05B19" w:rsidRDefault="00015995" w:rsidP="00015995">
      <w:pPr>
        <w:jc w:val="both"/>
        <w:rPr>
          <w:szCs w:val="20"/>
          <w:lang w:val="bs-Latn-BA"/>
        </w:rPr>
      </w:pPr>
    </w:p>
    <w:p w14:paraId="42D7D104" w14:textId="77777777" w:rsidR="00015995" w:rsidRPr="00B05B19" w:rsidRDefault="00015995" w:rsidP="00015995">
      <w:pPr>
        <w:jc w:val="both"/>
        <w:rPr>
          <w:b/>
          <w:szCs w:val="20"/>
          <w:lang w:val="bs-Latn-BA"/>
        </w:rPr>
      </w:pPr>
      <w:r w:rsidRPr="00B05B19">
        <w:rPr>
          <w:b/>
          <w:szCs w:val="20"/>
          <w:lang w:val="bs-Latn-BA"/>
        </w:rPr>
        <w:t>A – PRAVNI OSNOV</w:t>
      </w:r>
    </w:p>
    <w:p w14:paraId="6C7A5709" w14:textId="39ED3827" w:rsidR="00015995" w:rsidRPr="00B05B19" w:rsidRDefault="00015995" w:rsidP="00015995">
      <w:pPr>
        <w:spacing w:before="100" w:beforeAutospacing="1" w:after="100" w:afterAutospacing="1"/>
        <w:jc w:val="both"/>
        <w:rPr>
          <w:lang w:val="bs-Latn-BA" w:eastAsia="bs-Latn-BA"/>
        </w:rPr>
      </w:pPr>
      <w:r>
        <w:rPr>
          <w:lang w:val="bs-Latn-BA"/>
        </w:rPr>
        <w:t xml:space="preserve">Pravni osnov za donošenje ovog pravilnika </w:t>
      </w:r>
      <w:r w:rsidRPr="00B05B19">
        <w:rPr>
          <w:lang w:val="bs-Latn-BA"/>
        </w:rPr>
        <w:t>nalazi se</w:t>
      </w:r>
      <w:r w:rsidRPr="00B05B19">
        <w:t xml:space="preserve"> u </w:t>
      </w:r>
      <w:r w:rsidRPr="00015995">
        <w:rPr>
          <w:color w:val="0C0C0E"/>
        </w:rPr>
        <w:t>čl. 52. i 53. Zakona o upravi ("Službeni glasnik BiH", br. 32/02, 102/09 i 72/17), člana 22. Zakona o ministarstvima i drugim organima uprave Bosne i Hercegovine („Službeni glasnik BiH“, br.5/03, 42/03, 26/04, 42/04, 45/06, 88/07, 35/09, 59/09, 103/09, 87/12, 6/13, 10/16 i 83/17), a u skladu sa Odlukom o načelima za utvrđivanje unutrašnje organizacije organa uprave Bosne i Hercegovine ("Službeni glasnik BiH", broj 30/13) i Odlukom o izmjenama i dopuni Odluke o razvrstavanju radnih mjesta i kriterijima za opis poslova radnih mjesta u institucijama Bosne i Hercegovine ("Službeni glasnik BiH", broj: 51/18)</w:t>
      </w:r>
      <w:r w:rsidRPr="00B05B19">
        <w:rPr>
          <w:color w:val="0C0C0E"/>
        </w:rPr>
        <w:t>.</w:t>
      </w:r>
    </w:p>
    <w:p w14:paraId="2C69EEDB" w14:textId="77777777" w:rsidR="00015995" w:rsidRPr="00B05B19" w:rsidRDefault="00015995" w:rsidP="00015995">
      <w:pPr>
        <w:jc w:val="both"/>
        <w:rPr>
          <w:szCs w:val="20"/>
          <w:lang w:val="bs-Latn-BA"/>
        </w:rPr>
      </w:pPr>
    </w:p>
    <w:p w14:paraId="76FD0153" w14:textId="77777777" w:rsidR="00015995" w:rsidRPr="00B05B19" w:rsidRDefault="00015995" w:rsidP="00015995">
      <w:pPr>
        <w:jc w:val="both"/>
        <w:rPr>
          <w:b/>
          <w:szCs w:val="20"/>
          <w:lang w:val="bs-Latn-BA"/>
        </w:rPr>
      </w:pPr>
      <w:r w:rsidRPr="00B05B19">
        <w:rPr>
          <w:b/>
          <w:szCs w:val="20"/>
          <w:lang w:val="bs-Latn-BA"/>
        </w:rPr>
        <w:t>B – RAZLOZI ZA DONOŠENJE ODLUKE I OBJAŠNJENJE ODABRANE POLITIKE</w:t>
      </w:r>
    </w:p>
    <w:p w14:paraId="6328CF14" w14:textId="77777777" w:rsidR="00015995" w:rsidRPr="00B05B19" w:rsidRDefault="00015995" w:rsidP="00015995">
      <w:pPr>
        <w:jc w:val="both"/>
        <w:rPr>
          <w:b/>
          <w:szCs w:val="20"/>
          <w:lang w:val="bs-Latn-BA"/>
        </w:rPr>
      </w:pPr>
    </w:p>
    <w:p w14:paraId="6A81D043" w14:textId="3AB04E6F" w:rsidR="007E5715" w:rsidRDefault="00015995" w:rsidP="007E5715">
      <w:pPr>
        <w:ind w:firstLine="720"/>
        <w:jc w:val="both"/>
      </w:pPr>
      <w:r w:rsidRPr="00015995">
        <w:rPr>
          <w:szCs w:val="20"/>
          <w:lang w:val="bs-Latn-BA"/>
        </w:rPr>
        <w:t>Odlukom o izmjenama i dopuni Odluke o razvrstavanju radnih mjesta i kriterijima za opis poslova radnih mjesta u institucijama Bosne i Hercegovine ("Službeni glasnik BiH", broj: 51/18)</w:t>
      </w:r>
      <w:r w:rsidR="00727920">
        <w:rPr>
          <w:szCs w:val="20"/>
          <w:lang w:val="bs-Latn-BA"/>
        </w:rPr>
        <w:t>, u članu 2., kojim se iza člana 13.</w:t>
      </w:r>
      <w:r w:rsidR="00F10797">
        <w:rPr>
          <w:szCs w:val="20"/>
          <w:lang w:val="bs-Latn-BA"/>
        </w:rPr>
        <w:t xml:space="preserve"> </w:t>
      </w:r>
      <w:r w:rsidR="00F10797" w:rsidRPr="00F10797">
        <w:rPr>
          <w:szCs w:val="20"/>
          <w:lang w:val="bs-Latn-BA"/>
        </w:rPr>
        <w:t>Odluke o razvrstavanju radnih mjesta i kriterijima za opis poslova radnih mjesta u institucijama Bosne i Hercegovine</w:t>
      </w:r>
      <w:r w:rsidR="00727920">
        <w:rPr>
          <w:szCs w:val="20"/>
          <w:lang w:val="bs-Latn-BA"/>
        </w:rPr>
        <w:t>, dodaje novi član 13a., predviđene su o</w:t>
      </w:r>
      <w:r w:rsidR="00727920">
        <w:t>baveze sekretara institucije i rukovodilaca organizacionih jedinica za uspostavljanje i razvoj sistema upravljanja i internih kontrola, zbog čega je bilo potrebno dopuniti Pravilnik o unutrašnjoj organizaci</w:t>
      </w:r>
      <w:r w:rsidR="00650E6C">
        <w:t xml:space="preserve">ji Agencije, kako bi se predviđene izmjene </w:t>
      </w:r>
      <w:r w:rsidR="007E5715">
        <w:t xml:space="preserve">unijele u isti. </w:t>
      </w:r>
    </w:p>
    <w:p w14:paraId="2F9D0AE8" w14:textId="24EE0F5E" w:rsidR="00015995" w:rsidRPr="00B05B19" w:rsidRDefault="00593179" w:rsidP="007E5715">
      <w:pPr>
        <w:ind w:firstLine="720"/>
        <w:jc w:val="both"/>
        <w:rPr>
          <w:bCs/>
          <w:lang w:val="hr-HR"/>
        </w:rPr>
      </w:pPr>
      <w:r>
        <w:t xml:space="preserve">U članu 1. se </w:t>
      </w:r>
      <w:r w:rsidR="007E5715">
        <w:t xml:space="preserve">Pravilnik o unutrašnjoj organizaciji Agencije za državnu </w:t>
      </w:r>
      <w:r>
        <w:t xml:space="preserve">službu Bosne i Hercegovine </w:t>
      </w:r>
      <w:r w:rsidR="007E5715">
        <w:t>dopunjava odredbama kojima se definiraju obaveze rukovodioca svih nivoa u Agenciji za uspostavu, razvoj i provođenje sistema finansijskog upravljanja i kontrole u skladu sa gore navedenom odlukom</w:t>
      </w:r>
      <w:r w:rsidR="00F10797">
        <w:t>, na način da se iza člana 8. osnovnog teksta Pravilnika, dodaje novi član 8a</w:t>
      </w:r>
      <w:r w:rsidR="007E5715">
        <w:t>.</w:t>
      </w:r>
      <w:r w:rsidR="00650E6C">
        <w:t xml:space="preserve"> </w:t>
      </w:r>
      <w:r w:rsidR="00727920">
        <w:rPr>
          <w:szCs w:val="20"/>
          <w:lang w:val="bs-Latn-BA"/>
        </w:rPr>
        <w:t xml:space="preserve"> </w:t>
      </w:r>
    </w:p>
    <w:p w14:paraId="565A1BBE" w14:textId="14863729" w:rsidR="00015995" w:rsidRPr="00B05B19" w:rsidRDefault="00015995" w:rsidP="007E5715">
      <w:pPr>
        <w:ind w:firstLine="708"/>
        <w:jc w:val="both"/>
        <w:rPr>
          <w:szCs w:val="20"/>
          <w:lang w:val="bs-Latn-BA"/>
        </w:rPr>
      </w:pPr>
      <w:r w:rsidRPr="00B05B19">
        <w:rPr>
          <w:rFonts w:ascii="Arial" w:hAnsi="Arial" w:cs="Arial"/>
          <w:lang w:val="bs-Latn-BA"/>
        </w:rPr>
        <w:tab/>
      </w:r>
    </w:p>
    <w:p w14:paraId="59E71CD7" w14:textId="416E9ED8" w:rsidR="00015995" w:rsidRPr="00B05B19" w:rsidRDefault="00015995" w:rsidP="00015995">
      <w:pPr>
        <w:ind w:firstLine="720"/>
        <w:jc w:val="both"/>
        <w:rPr>
          <w:szCs w:val="20"/>
          <w:lang w:val="bs-Latn-BA"/>
        </w:rPr>
      </w:pPr>
      <w:r w:rsidRPr="00B05B19">
        <w:rPr>
          <w:szCs w:val="20"/>
          <w:lang w:val="bs-Latn-BA"/>
        </w:rPr>
        <w:t xml:space="preserve">Stupanje na snagu </w:t>
      </w:r>
      <w:r w:rsidR="00F10797">
        <w:rPr>
          <w:szCs w:val="20"/>
          <w:lang w:val="bs-Latn-BA"/>
        </w:rPr>
        <w:t xml:space="preserve">ovog </w:t>
      </w:r>
      <w:r w:rsidR="000C7E78">
        <w:rPr>
          <w:szCs w:val="20"/>
          <w:lang w:val="bs-Latn-BA"/>
        </w:rPr>
        <w:t>pravilnika</w:t>
      </w:r>
      <w:r w:rsidRPr="00B05B19">
        <w:rPr>
          <w:szCs w:val="20"/>
          <w:lang w:val="bs-Latn-BA"/>
        </w:rPr>
        <w:t xml:space="preserve"> propisano je u članu </w:t>
      </w:r>
      <w:r w:rsidR="00FA3F88">
        <w:rPr>
          <w:szCs w:val="20"/>
          <w:lang w:val="bs-Latn-BA"/>
        </w:rPr>
        <w:t>2</w:t>
      </w:r>
      <w:r w:rsidRPr="00B05B19">
        <w:rPr>
          <w:szCs w:val="20"/>
          <w:lang w:val="bs-Latn-BA"/>
        </w:rPr>
        <w:t>. is</w:t>
      </w:r>
      <w:r w:rsidR="000C7E78">
        <w:rPr>
          <w:szCs w:val="20"/>
          <w:lang w:val="bs-Latn-BA"/>
        </w:rPr>
        <w:t>tog</w:t>
      </w:r>
      <w:r w:rsidRPr="00B05B19">
        <w:rPr>
          <w:szCs w:val="20"/>
          <w:lang w:val="bs-Latn-BA"/>
        </w:rPr>
        <w:t>.</w:t>
      </w:r>
    </w:p>
    <w:p w14:paraId="124A55A0" w14:textId="77777777" w:rsidR="00015995" w:rsidRPr="00B05B19" w:rsidRDefault="00015995" w:rsidP="00015995">
      <w:pPr>
        <w:ind w:firstLine="708"/>
        <w:jc w:val="both"/>
        <w:rPr>
          <w:szCs w:val="20"/>
          <w:lang w:val="bs-Latn-BA"/>
        </w:rPr>
      </w:pPr>
    </w:p>
    <w:p w14:paraId="48C395B8" w14:textId="77777777" w:rsidR="00015995" w:rsidRPr="00B05B19" w:rsidRDefault="00015995" w:rsidP="00015995">
      <w:pPr>
        <w:jc w:val="both"/>
        <w:rPr>
          <w:b/>
          <w:lang w:val="bs-Latn-BA"/>
        </w:rPr>
      </w:pPr>
    </w:p>
    <w:p w14:paraId="12538F56" w14:textId="77777777" w:rsidR="00015995" w:rsidRPr="00B05B19" w:rsidRDefault="00015995" w:rsidP="00015995">
      <w:pPr>
        <w:jc w:val="both"/>
        <w:rPr>
          <w:b/>
          <w:lang w:val="bs-Latn-BA"/>
        </w:rPr>
      </w:pPr>
      <w:r w:rsidRPr="00B05B19">
        <w:rPr>
          <w:b/>
          <w:lang w:val="bs-Latn-BA"/>
        </w:rPr>
        <w:t>C – PRINCIPI NA KOJIMA JE ZASNOVAN PROPIS</w:t>
      </w:r>
    </w:p>
    <w:p w14:paraId="2AAE8167" w14:textId="4F16283F" w:rsidR="00015995" w:rsidRPr="00B05B19" w:rsidRDefault="00015995" w:rsidP="00015995">
      <w:pPr>
        <w:ind w:firstLine="720"/>
        <w:jc w:val="both"/>
        <w:rPr>
          <w:lang w:val="bs-Latn-BA"/>
        </w:rPr>
      </w:pPr>
      <w:r w:rsidRPr="00B05B19">
        <w:rPr>
          <w:lang w:val="bs-Latn-BA"/>
        </w:rPr>
        <w:t>Principi na koji</w:t>
      </w:r>
      <w:r w:rsidR="00FA3F88">
        <w:rPr>
          <w:lang w:val="bs-Latn-BA"/>
        </w:rPr>
        <w:t>ma je zasnovan</w:t>
      </w:r>
      <w:r w:rsidRPr="00B05B19">
        <w:rPr>
          <w:lang w:val="bs-Latn-BA"/>
        </w:rPr>
        <w:t xml:space="preserve"> ova</w:t>
      </w:r>
      <w:r w:rsidR="00FA3F88">
        <w:rPr>
          <w:lang w:val="bs-Latn-BA"/>
        </w:rPr>
        <w:t>j</w:t>
      </w:r>
      <w:r w:rsidRPr="00B05B19">
        <w:rPr>
          <w:lang w:val="bs-Latn-BA"/>
        </w:rPr>
        <w:t xml:space="preserve"> </w:t>
      </w:r>
      <w:r w:rsidR="00FA3F88">
        <w:rPr>
          <w:lang w:val="bs-Latn-BA"/>
        </w:rPr>
        <w:t>pravilnik</w:t>
      </w:r>
      <w:r w:rsidRPr="00B05B19">
        <w:rPr>
          <w:lang w:val="bs-Latn-BA"/>
        </w:rPr>
        <w:t xml:space="preserve"> su: zakonitost, tr</w:t>
      </w:r>
      <w:r w:rsidR="006B4F70">
        <w:rPr>
          <w:lang w:val="bs-Latn-BA"/>
        </w:rPr>
        <w:t>ansparentnost, jednakopravnost i z</w:t>
      </w:r>
      <w:r w:rsidRPr="00B05B19">
        <w:rPr>
          <w:bCs/>
        </w:rPr>
        <w:t>aštita javnog interesa.</w:t>
      </w:r>
    </w:p>
    <w:p w14:paraId="03A717E0" w14:textId="77777777" w:rsidR="00015995" w:rsidRPr="00B05B19" w:rsidRDefault="00015995" w:rsidP="00015995">
      <w:pPr>
        <w:jc w:val="both"/>
        <w:rPr>
          <w:b/>
          <w:color w:val="FF0000"/>
          <w:lang w:val="bs-Latn-BA"/>
        </w:rPr>
      </w:pPr>
    </w:p>
    <w:p w14:paraId="3C4B9C7B" w14:textId="77777777" w:rsidR="00015995" w:rsidRPr="00B05B19" w:rsidRDefault="00015995" w:rsidP="00015995">
      <w:pPr>
        <w:jc w:val="both"/>
        <w:rPr>
          <w:b/>
          <w:lang w:val="bs-Latn-BA"/>
        </w:rPr>
      </w:pPr>
      <w:r w:rsidRPr="00B05B19">
        <w:rPr>
          <w:b/>
          <w:lang w:val="bs-Latn-BA"/>
        </w:rPr>
        <w:t>D - USKLAĐENOST PROPISA SA EVROPSKIM ZAKONODAVSTVOM</w:t>
      </w:r>
    </w:p>
    <w:p w14:paraId="3BBEE5B0" w14:textId="77777777" w:rsidR="00015995" w:rsidRPr="00B05B19" w:rsidRDefault="00015995" w:rsidP="00015995">
      <w:pPr>
        <w:jc w:val="both"/>
        <w:rPr>
          <w:lang w:val="bs-Latn-BA"/>
        </w:rPr>
      </w:pPr>
      <w:r w:rsidRPr="00B05B19">
        <w:rPr>
          <w:b/>
          <w:lang w:val="bs-Latn-BA"/>
        </w:rPr>
        <w:tab/>
      </w:r>
      <w:r w:rsidRPr="00B05B19">
        <w:rPr>
          <w:lang w:val="bs-Latn-BA"/>
        </w:rPr>
        <w:t>Analizom sekundarnih izvora prava Evropske unije utvrđeno je da materija koja se utvrđuje Prijedlogom odluke nije regulisana pravno obavezujućim aktima Evropske unije, te u skladu sa navedenim nije moguće dati ocjenu usklađenosti.</w:t>
      </w:r>
    </w:p>
    <w:p w14:paraId="257E63F6" w14:textId="77777777" w:rsidR="00015995" w:rsidRPr="00B05B19" w:rsidRDefault="00015995" w:rsidP="00015995">
      <w:pPr>
        <w:jc w:val="both"/>
        <w:rPr>
          <w:color w:val="FF0000"/>
          <w:lang w:val="bs-Latn-BA"/>
        </w:rPr>
      </w:pPr>
    </w:p>
    <w:p w14:paraId="7CCD91BB" w14:textId="77777777" w:rsidR="00015995" w:rsidRPr="00B05B19" w:rsidRDefault="00015995" w:rsidP="00015995">
      <w:pPr>
        <w:jc w:val="both"/>
        <w:rPr>
          <w:b/>
          <w:lang w:val="bs-Latn-BA"/>
        </w:rPr>
      </w:pPr>
      <w:r w:rsidRPr="00B05B19">
        <w:rPr>
          <w:b/>
          <w:lang w:val="bs-Latn-BA"/>
        </w:rPr>
        <w:t>E – PROVEDBENI MEHANIZAM I NAČIN OSGURAVANJA POŠTIVANJA PROPISA</w:t>
      </w:r>
    </w:p>
    <w:p w14:paraId="755CAA11" w14:textId="764527B5" w:rsidR="00015995" w:rsidRPr="00B05B19" w:rsidRDefault="00015995" w:rsidP="00015995">
      <w:pPr>
        <w:jc w:val="both"/>
        <w:rPr>
          <w:lang w:val="bs-Latn-BA"/>
        </w:rPr>
      </w:pPr>
      <w:r w:rsidRPr="00B05B19">
        <w:rPr>
          <w:lang w:val="bs-Latn-BA"/>
        </w:rPr>
        <w:t xml:space="preserve"> </w:t>
      </w:r>
      <w:r w:rsidRPr="00B05B19">
        <w:rPr>
          <w:lang w:val="bs-Latn-BA"/>
        </w:rPr>
        <w:tab/>
        <w:t>Za provođenje i osiguranje poštivanja odredbi ov</w:t>
      </w:r>
      <w:r w:rsidR="00FA3F88">
        <w:rPr>
          <w:lang w:val="bs-Latn-BA"/>
        </w:rPr>
        <w:t>og</w:t>
      </w:r>
      <w:r w:rsidRPr="00B05B19">
        <w:rPr>
          <w:lang w:val="bs-Latn-BA"/>
        </w:rPr>
        <w:t xml:space="preserve"> </w:t>
      </w:r>
      <w:r w:rsidR="00FA3F88">
        <w:rPr>
          <w:lang w:val="bs-Latn-BA"/>
        </w:rPr>
        <w:t>pravilnika</w:t>
      </w:r>
      <w:r w:rsidRPr="00B05B19">
        <w:rPr>
          <w:lang w:val="bs-Latn-BA"/>
        </w:rPr>
        <w:t xml:space="preserve"> zadužena je Agencija, odnosno zaduženi su rukovodioci unutrašnjih organizacionih jedinica i uposleni koji su određeni kao odgovorni za </w:t>
      </w:r>
      <w:r w:rsidR="00FA3F88" w:rsidRPr="00FA3F88">
        <w:rPr>
          <w:lang w:val="bs-Latn-BA"/>
        </w:rPr>
        <w:t>uspostavljanje i razvoj sistema upravljanja i internih kontrola</w:t>
      </w:r>
      <w:r w:rsidRPr="00B05B19">
        <w:rPr>
          <w:lang w:val="bs-Latn-BA"/>
        </w:rPr>
        <w:t>.</w:t>
      </w:r>
    </w:p>
    <w:p w14:paraId="7EF5472E" w14:textId="77777777" w:rsidR="00015995" w:rsidRDefault="00015995" w:rsidP="00015995">
      <w:pPr>
        <w:jc w:val="both"/>
        <w:rPr>
          <w:lang w:val="bs-Latn-BA"/>
        </w:rPr>
      </w:pPr>
      <w:r w:rsidRPr="00B05B19">
        <w:rPr>
          <w:lang w:val="bs-Latn-BA"/>
        </w:rPr>
        <w:tab/>
      </w:r>
    </w:p>
    <w:p w14:paraId="2012DA4C" w14:textId="77777777" w:rsidR="006B4F70" w:rsidRDefault="006B4F70" w:rsidP="00015995">
      <w:pPr>
        <w:jc w:val="both"/>
        <w:rPr>
          <w:lang w:val="bs-Latn-BA"/>
        </w:rPr>
      </w:pPr>
    </w:p>
    <w:p w14:paraId="0E4D4E2F" w14:textId="77777777" w:rsidR="006B4F70" w:rsidRPr="00B05B19" w:rsidRDefault="006B4F70" w:rsidP="00015995">
      <w:pPr>
        <w:jc w:val="both"/>
        <w:rPr>
          <w:lang w:val="bs-Latn-BA"/>
        </w:rPr>
      </w:pPr>
    </w:p>
    <w:p w14:paraId="22B8BD67" w14:textId="77777777" w:rsidR="00015995" w:rsidRPr="00B05B19" w:rsidRDefault="00015995" w:rsidP="00015995">
      <w:pPr>
        <w:jc w:val="both"/>
        <w:rPr>
          <w:b/>
          <w:szCs w:val="20"/>
          <w:lang w:val="bs-Latn-BA"/>
        </w:rPr>
      </w:pPr>
      <w:r w:rsidRPr="00B05B19">
        <w:rPr>
          <w:b/>
          <w:szCs w:val="20"/>
          <w:lang w:val="bs-Latn-BA"/>
        </w:rPr>
        <w:lastRenderedPageBreak/>
        <w:t>F – FINANSIJSKA SREDSTAVA ZA PROVOĐENJE PROPISA</w:t>
      </w:r>
    </w:p>
    <w:p w14:paraId="2446DE7A" w14:textId="68D0DD1A" w:rsidR="00015995" w:rsidRPr="00B05B19" w:rsidRDefault="00FA3F88" w:rsidP="00015995">
      <w:pPr>
        <w:ind w:firstLine="720"/>
        <w:jc w:val="both"/>
        <w:rPr>
          <w:szCs w:val="20"/>
          <w:lang w:val="bs-Latn-BA"/>
        </w:rPr>
      </w:pPr>
      <w:r>
        <w:rPr>
          <w:szCs w:val="20"/>
          <w:lang w:val="bs-Latn-BA"/>
        </w:rPr>
        <w:t>Za sprovođenje ovog</w:t>
      </w:r>
      <w:r w:rsidR="00015995" w:rsidRPr="00B05B19">
        <w:rPr>
          <w:szCs w:val="20"/>
          <w:lang w:val="bs-Latn-BA"/>
        </w:rPr>
        <w:t xml:space="preserve"> </w:t>
      </w:r>
      <w:r>
        <w:rPr>
          <w:szCs w:val="20"/>
          <w:lang w:val="bs-Latn-BA"/>
        </w:rPr>
        <w:t>pravilnika</w:t>
      </w:r>
      <w:r w:rsidR="00015995" w:rsidRPr="00B05B19">
        <w:rPr>
          <w:szCs w:val="20"/>
          <w:lang w:val="bs-Latn-BA"/>
        </w:rPr>
        <w:t xml:space="preserve">  neće biti potrebna dodatna finansijska sredstva, a što je iskazano u obrascu OFP – NE.</w:t>
      </w:r>
    </w:p>
    <w:p w14:paraId="4DD1C1CA" w14:textId="77777777" w:rsidR="00015995" w:rsidRPr="00B05B19" w:rsidRDefault="00015995" w:rsidP="00015995">
      <w:pPr>
        <w:jc w:val="both"/>
        <w:rPr>
          <w:color w:val="FF0000"/>
          <w:szCs w:val="20"/>
          <w:lang w:val="bs-Latn-BA"/>
        </w:rPr>
      </w:pPr>
    </w:p>
    <w:p w14:paraId="03044990" w14:textId="77777777" w:rsidR="00015995" w:rsidRPr="00B05B19" w:rsidRDefault="00015995" w:rsidP="00015995">
      <w:pPr>
        <w:jc w:val="both"/>
        <w:rPr>
          <w:szCs w:val="20"/>
          <w:lang w:val="bs-Latn-BA"/>
        </w:rPr>
      </w:pPr>
      <w:r w:rsidRPr="00B05B19">
        <w:rPr>
          <w:b/>
          <w:szCs w:val="20"/>
          <w:lang w:val="bs-Latn-BA"/>
        </w:rPr>
        <w:t>G</w:t>
      </w:r>
      <w:r w:rsidRPr="00B05B19">
        <w:rPr>
          <w:szCs w:val="20"/>
          <w:lang w:val="bs-Latn-BA"/>
        </w:rPr>
        <w:t xml:space="preserve"> – </w:t>
      </w:r>
      <w:r w:rsidRPr="00B05B19">
        <w:rPr>
          <w:b/>
          <w:szCs w:val="20"/>
          <w:lang w:val="bs-Latn-BA"/>
        </w:rPr>
        <w:t>OBRAZLOŽENJE MOGUĆIH EKONOMSKH, SOCIJALNIH  I OKOLIŠNIH UTJECAJA PROPISA</w:t>
      </w:r>
    </w:p>
    <w:p w14:paraId="5686D15C" w14:textId="39381F00" w:rsidR="00015995" w:rsidRPr="00B05B19" w:rsidRDefault="00015995" w:rsidP="00015995">
      <w:pPr>
        <w:ind w:firstLine="720"/>
        <w:jc w:val="both"/>
        <w:rPr>
          <w:szCs w:val="20"/>
          <w:lang w:val="bs-Latn-BA"/>
        </w:rPr>
      </w:pPr>
      <w:r w:rsidRPr="00B05B19">
        <w:rPr>
          <w:szCs w:val="20"/>
          <w:lang w:val="bs-Latn-BA"/>
        </w:rPr>
        <w:t>Ova</w:t>
      </w:r>
      <w:r w:rsidR="00FA3F88">
        <w:rPr>
          <w:szCs w:val="20"/>
          <w:lang w:val="bs-Latn-BA"/>
        </w:rPr>
        <w:t>j</w:t>
      </w:r>
      <w:r w:rsidRPr="00B05B19">
        <w:rPr>
          <w:szCs w:val="20"/>
          <w:lang w:val="bs-Latn-BA"/>
        </w:rPr>
        <w:t xml:space="preserve"> </w:t>
      </w:r>
      <w:r w:rsidR="00FA3F88">
        <w:rPr>
          <w:szCs w:val="20"/>
          <w:lang w:val="bs-Latn-BA"/>
        </w:rPr>
        <w:t>pravilnik</w:t>
      </w:r>
      <w:r w:rsidRPr="00B05B19">
        <w:rPr>
          <w:szCs w:val="20"/>
          <w:lang w:val="bs-Latn-BA"/>
        </w:rPr>
        <w:t xml:space="preserve"> nema nikakvog okolišnog ni ekonomskog utjecaja, dok je socijalni utjecaj vjero</w:t>
      </w:r>
      <w:r w:rsidR="00FA3F88">
        <w:rPr>
          <w:szCs w:val="20"/>
          <w:lang w:val="bs-Latn-BA"/>
        </w:rPr>
        <w:t>vatno mali, s obzirom da se isti</w:t>
      </w:r>
      <w:r w:rsidRPr="00B05B19">
        <w:rPr>
          <w:szCs w:val="20"/>
          <w:lang w:val="bs-Latn-BA"/>
        </w:rPr>
        <w:t xml:space="preserve">m, samo detaljno uređuje, odnosno dopunjavaju </w:t>
      </w:r>
      <w:r w:rsidR="00FA3F88">
        <w:rPr>
          <w:szCs w:val="20"/>
          <w:lang w:val="bs-Latn-BA"/>
        </w:rPr>
        <w:t>o</w:t>
      </w:r>
      <w:r w:rsidR="00FA3F88" w:rsidRPr="00FA3F88">
        <w:rPr>
          <w:szCs w:val="20"/>
          <w:lang w:val="bs-Latn-BA"/>
        </w:rPr>
        <w:t>baveze direktora Agencije i rukovodilaca organizacionih jedinica za uspostavljanje i razvoj sistema upravljanja i internih kontrola</w:t>
      </w:r>
      <w:r w:rsidRPr="00B05B19">
        <w:rPr>
          <w:szCs w:val="20"/>
          <w:lang w:val="bs-Latn-BA"/>
        </w:rPr>
        <w:t xml:space="preserve">. </w:t>
      </w:r>
    </w:p>
    <w:p w14:paraId="0D1A8B2C" w14:textId="77777777" w:rsidR="00015995" w:rsidRPr="00B05B19" w:rsidRDefault="00015995" w:rsidP="00015995">
      <w:pPr>
        <w:jc w:val="both"/>
        <w:rPr>
          <w:szCs w:val="20"/>
          <w:lang w:val="bs-Latn-BA"/>
        </w:rPr>
      </w:pPr>
    </w:p>
    <w:p w14:paraId="4E59CBCF" w14:textId="77777777" w:rsidR="00015995" w:rsidRPr="00B05B19" w:rsidRDefault="00015995" w:rsidP="00015995">
      <w:pPr>
        <w:jc w:val="both"/>
        <w:rPr>
          <w:b/>
          <w:szCs w:val="20"/>
          <w:lang w:val="bs-Latn-BA"/>
        </w:rPr>
      </w:pPr>
      <w:r w:rsidRPr="00B05B19">
        <w:rPr>
          <w:b/>
          <w:szCs w:val="20"/>
          <w:lang w:val="bs-Latn-BA"/>
        </w:rPr>
        <w:t>H</w:t>
      </w:r>
      <w:r w:rsidRPr="00B05B19">
        <w:rPr>
          <w:szCs w:val="20"/>
          <w:lang w:val="bs-Latn-BA"/>
        </w:rPr>
        <w:t xml:space="preserve"> - </w:t>
      </w:r>
      <w:r w:rsidRPr="00B05B19">
        <w:rPr>
          <w:b/>
          <w:szCs w:val="20"/>
          <w:lang w:val="bs-Latn-BA"/>
        </w:rPr>
        <w:t>OPIS KONSULTACIJA VOĐENIH U POSTUPKU IZRADE ODLUKE</w:t>
      </w:r>
    </w:p>
    <w:p w14:paraId="65ECA036" w14:textId="243026D2" w:rsidR="00015995" w:rsidRPr="00B05B19" w:rsidRDefault="00015995" w:rsidP="00015995">
      <w:pPr>
        <w:ind w:firstLine="720"/>
        <w:jc w:val="both"/>
        <w:rPr>
          <w:lang w:val="bs-Latn-BA"/>
        </w:rPr>
      </w:pPr>
      <w:r w:rsidRPr="00B05B19">
        <w:rPr>
          <w:lang w:val="bs-Latn-BA"/>
        </w:rPr>
        <w:t xml:space="preserve">Prijedlog </w:t>
      </w:r>
      <w:r w:rsidR="00FA3F88">
        <w:rPr>
          <w:lang w:val="bs-Latn-BA"/>
        </w:rPr>
        <w:t>pravilnika</w:t>
      </w:r>
      <w:r w:rsidRPr="00B05B19">
        <w:rPr>
          <w:lang w:val="bs-Latn-BA"/>
        </w:rPr>
        <w:t xml:space="preserve"> </w:t>
      </w:r>
      <w:r w:rsidR="006B4F70">
        <w:rPr>
          <w:lang w:val="bs-Latn-BA"/>
        </w:rPr>
        <w:t>je</w:t>
      </w:r>
      <w:r w:rsidRPr="00B05B19">
        <w:rPr>
          <w:lang w:val="bs-Latn-BA"/>
        </w:rPr>
        <w:t xml:space="preserve"> dostavljen institucijama koje mogu dati primjedbu na isti s obzirom na svoje nadležnosti, a to su: Ured za zakonodavstvo Vijeća ministara Bosne i Hercegovine, Ministarstvo pravde Bosne i Hercegovine, Ministarstvo finansija i trezora Bosne i Hercegovine, kao i Direkcija za evropske integracije Vijeća ministara Bosne i Hercegovine</w:t>
      </w:r>
      <w:r w:rsidR="006E31CF">
        <w:rPr>
          <w:lang w:val="bs-Latn-BA"/>
        </w:rPr>
        <w:t xml:space="preserve">, te </w:t>
      </w:r>
      <w:r w:rsidR="006E31CF" w:rsidRPr="006E31CF">
        <w:rPr>
          <w:lang w:val="bs-Latn-BA"/>
        </w:rPr>
        <w:t>Samostalni sindikat državnih službenika i zaposlenika u institucijama</w:t>
      </w:r>
      <w:r w:rsidR="006E31CF">
        <w:rPr>
          <w:lang w:val="bs-Latn-BA"/>
        </w:rPr>
        <w:t xml:space="preserve"> Bosne i Hercegovine</w:t>
      </w:r>
      <w:r w:rsidRPr="00B05B19">
        <w:rPr>
          <w:lang w:val="bs-Latn-BA"/>
        </w:rPr>
        <w:t xml:space="preserve">. </w:t>
      </w:r>
    </w:p>
    <w:p w14:paraId="41CB138E" w14:textId="7E57C08D" w:rsidR="00015995" w:rsidRPr="00B05B19" w:rsidRDefault="00FA3F88" w:rsidP="00015995">
      <w:pPr>
        <w:ind w:firstLine="720"/>
        <w:jc w:val="both"/>
        <w:rPr>
          <w:lang w:val="bs-Latn-BA"/>
        </w:rPr>
      </w:pPr>
      <w:r>
        <w:rPr>
          <w:lang w:val="bs-Latn-BA"/>
        </w:rPr>
        <w:t>Predloženi tekst pravilnika</w:t>
      </w:r>
      <w:r w:rsidR="00015995" w:rsidRPr="00B05B19">
        <w:rPr>
          <w:lang w:val="bs-Latn-BA"/>
        </w:rPr>
        <w:t xml:space="preserve"> sa obrazloženjem je takođe postavljen na platformu e-konsultacije, kako bi se dobio što veći broj mišljenja i eventualnih sugestija na isti, a obavještenje da je isti postavljen na platformu e-konsultacije stavljeno je i na službenu internet stranicu Agencije.</w:t>
      </w:r>
    </w:p>
    <w:p w14:paraId="26BA038E" w14:textId="77777777" w:rsidR="00015995" w:rsidRPr="00B05B19" w:rsidRDefault="00015995" w:rsidP="00015995">
      <w:pPr>
        <w:jc w:val="both"/>
        <w:rPr>
          <w:color w:val="FF0000"/>
          <w:szCs w:val="20"/>
          <w:lang w:val="bs-Latn-BA"/>
        </w:rPr>
      </w:pPr>
    </w:p>
    <w:p w14:paraId="16001534" w14:textId="77777777" w:rsidR="006063B4" w:rsidRDefault="006063B4" w:rsidP="00742181">
      <w:pPr>
        <w:spacing w:before="100" w:beforeAutospacing="1" w:after="100" w:afterAutospacing="1"/>
        <w:jc w:val="both"/>
      </w:pPr>
    </w:p>
    <w:p w14:paraId="1C3A1B2C" w14:textId="77777777" w:rsidR="006063B4" w:rsidRDefault="006063B4" w:rsidP="00742181">
      <w:pPr>
        <w:spacing w:before="100" w:beforeAutospacing="1" w:after="100" w:afterAutospacing="1"/>
        <w:jc w:val="both"/>
      </w:pPr>
    </w:p>
    <w:p w14:paraId="7C31320F" w14:textId="77777777" w:rsidR="006063B4" w:rsidRDefault="006063B4" w:rsidP="00742181">
      <w:pPr>
        <w:spacing w:before="100" w:beforeAutospacing="1" w:after="100" w:afterAutospacing="1"/>
        <w:jc w:val="both"/>
      </w:pPr>
    </w:p>
    <w:p w14:paraId="065A69CE" w14:textId="77777777" w:rsidR="006063B4" w:rsidRDefault="006063B4" w:rsidP="00742181">
      <w:pPr>
        <w:spacing w:before="100" w:beforeAutospacing="1" w:after="100" w:afterAutospacing="1"/>
        <w:jc w:val="both"/>
      </w:pPr>
    </w:p>
    <w:p w14:paraId="5599BD28" w14:textId="77777777" w:rsidR="006063B4" w:rsidRDefault="006063B4" w:rsidP="00742181">
      <w:pPr>
        <w:spacing w:before="100" w:beforeAutospacing="1" w:after="100" w:afterAutospacing="1"/>
        <w:jc w:val="both"/>
      </w:pPr>
    </w:p>
    <w:p w14:paraId="05FA7FA7" w14:textId="77777777" w:rsidR="006063B4" w:rsidRDefault="006063B4" w:rsidP="00742181">
      <w:pPr>
        <w:spacing w:before="100" w:beforeAutospacing="1" w:after="100" w:afterAutospacing="1"/>
        <w:jc w:val="both"/>
      </w:pPr>
    </w:p>
    <w:p w14:paraId="75FFCE28" w14:textId="77777777" w:rsidR="006063B4" w:rsidRDefault="006063B4" w:rsidP="00742181">
      <w:pPr>
        <w:spacing w:before="100" w:beforeAutospacing="1" w:after="100" w:afterAutospacing="1"/>
        <w:jc w:val="both"/>
      </w:pPr>
    </w:p>
    <w:p w14:paraId="1A485DD3" w14:textId="21BF51EA" w:rsidR="00742181" w:rsidRPr="00742181" w:rsidRDefault="00742181" w:rsidP="00742181">
      <w:pPr>
        <w:spacing w:before="100" w:beforeAutospacing="1" w:after="100" w:afterAutospacing="1"/>
      </w:pPr>
    </w:p>
    <w:sectPr w:rsidR="00742181" w:rsidRPr="0074218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C0D1A" w14:textId="77777777" w:rsidR="00E454FE" w:rsidRDefault="00E454FE" w:rsidP="00484E67">
      <w:r>
        <w:separator/>
      </w:r>
    </w:p>
  </w:endnote>
  <w:endnote w:type="continuationSeparator" w:id="0">
    <w:p w14:paraId="118417CF" w14:textId="77777777" w:rsidR="00E454FE" w:rsidRDefault="00E454FE" w:rsidP="0048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C81A0" w14:textId="25A1E3F7" w:rsidR="006063B4" w:rsidRPr="00E062D9" w:rsidRDefault="006063B4" w:rsidP="003F6C44">
    <w:pPr>
      <w:jc w:val="center"/>
      <w:rPr>
        <w:b/>
        <w:sz w:val="20"/>
        <w:szCs w:val="20"/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8BFBC" w14:textId="77777777" w:rsidR="00E454FE" w:rsidRDefault="00E454FE" w:rsidP="00484E67">
      <w:r>
        <w:separator/>
      </w:r>
    </w:p>
  </w:footnote>
  <w:footnote w:type="continuationSeparator" w:id="0">
    <w:p w14:paraId="3B0E2F3C" w14:textId="77777777" w:rsidR="00E454FE" w:rsidRDefault="00E454FE" w:rsidP="00484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0C82"/>
    <w:multiLevelType w:val="multilevel"/>
    <w:tmpl w:val="36689E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41925"/>
    <w:multiLevelType w:val="hybridMultilevel"/>
    <w:tmpl w:val="9788B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46FA9"/>
    <w:multiLevelType w:val="multilevel"/>
    <w:tmpl w:val="F3302E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7308C"/>
    <w:multiLevelType w:val="hybridMultilevel"/>
    <w:tmpl w:val="C86A1BE0"/>
    <w:lvl w:ilvl="0" w:tplc="4A40F86C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1333E"/>
    <w:multiLevelType w:val="hybridMultilevel"/>
    <w:tmpl w:val="7C02EA92"/>
    <w:lvl w:ilvl="0" w:tplc="51383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35AF4"/>
    <w:multiLevelType w:val="hybridMultilevel"/>
    <w:tmpl w:val="D87817D2"/>
    <w:lvl w:ilvl="0" w:tplc="626C661C">
      <w:start w:val="1"/>
      <w:numFmt w:val="decimal"/>
      <w:lvlText w:val="%1)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9CE1EC6"/>
    <w:multiLevelType w:val="multilevel"/>
    <w:tmpl w:val="ABB83C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D06E2D"/>
    <w:multiLevelType w:val="multilevel"/>
    <w:tmpl w:val="222AE8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B930EF"/>
    <w:multiLevelType w:val="hybridMultilevel"/>
    <w:tmpl w:val="AD74EC46"/>
    <w:lvl w:ilvl="0" w:tplc="BCE422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C16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78C6CD2"/>
    <w:multiLevelType w:val="multilevel"/>
    <w:tmpl w:val="28B2BA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422256"/>
    <w:multiLevelType w:val="singleLevel"/>
    <w:tmpl w:val="E7F89D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C257CF2"/>
    <w:multiLevelType w:val="multilevel"/>
    <w:tmpl w:val="60EE21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2"/>
  </w:num>
  <w:num w:numId="9">
    <w:abstractNumId w:val="6"/>
  </w:num>
  <w:num w:numId="10">
    <w:abstractNumId w:val="7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MDUyNzE0MjI3NbVQ0lEKTi0uzszPAykwrAUAUqfquiwAAAA="/>
  </w:docVars>
  <w:rsids>
    <w:rsidRoot w:val="00171701"/>
    <w:rsid w:val="00002C4F"/>
    <w:rsid w:val="0000338F"/>
    <w:rsid w:val="00011E9E"/>
    <w:rsid w:val="0001558E"/>
    <w:rsid w:val="00015995"/>
    <w:rsid w:val="00021627"/>
    <w:rsid w:val="00022305"/>
    <w:rsid w:val="000302E5"/>
    <w:rsid w:val="00044ECF"/>
    <w:rsid w:val="0005705C"/>
    <w:rsid w:val="00070A42"/>
    <w:rsid w:val="00076E72"/>
    <w:rsid w:val="00085BB2"/>
    <w:rsid w:val="00096ED5"/>
    <w:rsid w:val="000B3D85"/>
    <w:rsid w:val="000B6158"/>
    <w:rsid w:val="000B7CBB"/>
    <w:rsid w:val="000C7E78"/>
    <w:rsid w:val="000D286B"/>
    <w:rsid w:val="000D7C71"/>
    <w:rsid w:val="000E3B69"/>
    <w:rsid w:val="000F1721"/>
    <w:rsid w:val="00103862"/>
    <w:rsid w:val="00104ACA"/>
    <w:rsid w:val="00111937"/>
    <w:rsid w:val="0011512A"/>
    <w:rsid w:val="0012144C"/>
    <w:rsid w:val="00130C92"/>
    <w:rsid w:val="00137B7F"/>
    <w:rsid w:val="00146A17"/>
    <w:rsid w:val="0014702B"/>
    <w:rsid w:val="00163A94"/>
    <w:rsid w:val="00171701"/>
    <w:rsid w:val="00173263"/>
    <w:rsid w:val="0017367D"/>
    <w:rsid w:val="00192AB8"/>
    <w:rsid w:val="001B1628"/>
    <w:rsid w:val="001E199F"/>
    <w:rsid w:val="001E19CE"/>
    <w:rsid w:val="002108EF"/>
    <w:rsid w:val="00217311"/>
    <w:rsid w:val="00225792"/>
    <w:rsid w:val="00226F0E"/>
    <w:rsid w:val="00234FDB"/>
    <w:rsid w:val="002372FE"/>
    <w:rsid w:val="00246A21"/>
    <w:rsid w:val="002548BC"/>
    <w:rsid w:val="00286BB6"/>
    <w:rsid w:val="00291136"/>
    <w:rsid w:val="00292DB1"/>
    <w:rsid w:val="002A011A"/>
    <w:rsid w:val="002B49B8"/>
    <w:rsid w:val="002C3016"/>
    <w:rsid w:val="002C334F"/>
    <w:rsid w:val="002C65E8"/>
    <w:rsid w:val="002C6EFF"/>
    <w:rsid w:val="002D5352"/>
    <w:rsid w:val="00301118"/>
    <w:rsid w:val="00334C06"/>
    <w:rsid w:val="00355443"/>
    <w:rsid w:val="0037795E"/>
    <w:rsid w:val="00381D97"/>
    <w:rsid w:val="003A43D5"/>
    <w:rsid w:val="003B5C84"/>
    <w:rsid w:val="003C5243"/>
    <w:rsid w:val="003D4026"/>
    <w:rsid w:val="003D5560"/>
    <w:rsid w:val="003F6C44"/>
    <w:rsid w:val="003F7103"/>
    <w:rsid w:val="004149FD"/>
    <w:rsid w:val="00421B60"/>
    <w:rsid w:val="00441745"/>
    <w:rsid w:val="00455450"/>
    <w:rsid w:val="00467A6B"/>
    <w:rsid w:val="00480D5D"/>
    <w:rsid w:val="00484E67"/>
    <w:rsid w:val="004923DC"/>
    <w:rsid w:val="004A486A"/>
    <w:rsid w:val="004D0849"/>
    <w:rsid w:val="004E58EA"/>
    <w:rsid w:val="0050784F"/>
    <w:rsid w:val="00521B0E"/>
    <w:rsid w:val="005352BC"/>
    <w:rsid w:val="005362E0"/>
    <w:rsid w:val="00537CAD"/>
    <w:rsid w:val="00541F69"/>
    <w:rsid w:val="00542B7B"/>
    <w:rsid w:val="00543964"/>
    <w:rsid w:val="00545F4E"/>
    <w:rsid w:val="00566038"/>
    <w:rsid w:val="00584823"/>
    <w:rsid w:val="00593179"/>
    <w:rsid w:val="005A5BAB"/>
    <w:rsid w:val="005D3125"/>
    <w:rsid w:val="005F64A9"/>
    <w:rsid w:val="00604D13"/>
    <w:rsid w:val="006063B4"/>
    <w:rsid w:val="0062568C"/>
    <w:rsid w:val="00650E6C"/>
    <w:rsid w:val="0065264B"/>
    <w:rsid w:val="006545D0"/>
    <w:rsid w:val="00662D54"/>
    <w:rsid w:val="00676346"/>
    <w:rsid w:val="00676E41"/>
    <w:rsid w:val="00684820"/>
    <w:rsid w:val="006B01B0"/>
    <w:rsid w:val="006B3A15"/>
    <w:rsid w:val="006B4F70"/>
    <w:rsid w:val="006B7B3F"/>
    <w:rsid w:val="006C4607"/>
    <w:rsid w:val="006C7DF4"/>
    <w:rsid w:val="006E31CF"/>
    <w:rsid w:val="006E34BA"/>
    <w:rsid w:val="006E4287"/>
    <w:rsid w:val="006F39E0"/>
    <w:rsid w:val="006F540C"/>
    <w:rsid w:val="0071541C"/>
    <w:rsid w:val="007171EF"/>
    <w:rsid w:val="00723357"/>
    <w:rsid w:val="00727920"/>
    <w:rsid w:val="00742181"/>
    <w:rsid w:val="00752607"/>
    <w:rsid w:val="00785F08"/>
    <w:rsid w:val="007878A5"/>
    <w:rsid w:val="00794BF5"/>
    <w:rsid w:val="00795FB2"/>
    <w:rsid w:val="007E5715"/>
    <w:rsid w:val="007F5357"/>
    <w:rsid w:val="007F5F65"/>
    <w:rsid w:val="007F692F"/>
    <w:rsid w:val="008209C1"/>
    <w:rsid w:val="00821244"/>
    <w:rsid w:val="008318F7"/>
    <w:rsid w:val="008409C2"/>
    <w:rsid w:val="00841EDC"/>
    <w:rsid w:val="00877259"/>
    <w:rsid w:val="0088333A"/>
    <w:rsid w:val="00895F67"/>
    <w:rsid w:val="008A4B6E"/>
    <w:rsid w:val="008B60F2"/>
    <w:rsid w:val="008C3498"/>
    <w:rsid w:val="008D2BB5"/>
    <w:rsid w:val="008D541E"/>
    <w:rsid w:val="008D7B68"/>
    <w:rsid w:val="008E3F62"/>
    <w:rsid w:val="00900927"/>
    <w:rsid w:val="00903917"/>
    <w:rsid w:val="00927018"/>
    <w:rsid w:val="00935D91"/>
    <w:rsid w:val="00936B8F"/>
    <w:rsid w:val="00937090"/>
    <w:rsid w:val="00937965"/>
    <w:rsid w:val="00942D79"/>
    <w:rsid w:val="009719E0"/>
    <w:rsid w:val="009745F5"/>
    <w:rsid w:val="00981058"/>
    <w:rsid w:val="00986578"/>
    <w:rsid w:val="009A1528"/>
    <w:rsid w:val="009D26E8"/>
    <w:rsid w:val="009F0E41"/>
    <w:rsid w:val="00A008B7"/>
    <w:rsid w:val="00A068C9"/>
    <w:rsid w:val="00A128B8"/>
    <w:rsid w:val="00A17921"/>
    <w:rsid w:val="00A26E13"/>
    <w:rsid w:val="00A304EC"/>
    <w:rsid w:val="00A34D93"/>
    <w:rsid w:val="00A34F40"/>
    <w:rsid w:val="00A63126"/>
    <w:rsid w:val="00A70C0C"/>
    <w:rsid w:val="00A86E6D"/>
    <w:rsid w:val="00A9099E"/>
    <w:rsid w:val="00AA2394"/>
    <w:rsid w:val="00AA4CB5"/>
    <w:rsid w:val="00AB451C"/>
    <w:rsid w:val="00AB4D4A"/>
    <w:rsid w:val="00AC0132"/>
    <w:rsid w:val="00AC621D"/>
    <w:rsid w:val="00AD19CA"/>
    <w:rsid w:val="00AD28D2"/>
    <w:rsid w:val="00B15BF5"/>
    <w:rsid w:val="00B23B82"/>
    <w:rsid w:val="00B46369"/>
    <w:rsid w:val="00B542DC"/>
    <w:rsid w:val="00B655FD"/>
    <w:rsid w:val="00B71CC0"/>
    <w:rsid w:val="00BA294D"/>
    <w:rsid w:val="00BC2A2B"/>
    <w:rsid w:val="00BC3FD2"/>
    <w:rsid w:val="00BD5A15"/>
    <w:rsid w:val="00BE1738"/>
    <w:rsid w:val="00C2403E"/>
    <w:rsid w:val="00C3608F"/>
    <w:rsid w:val="00C42BC9"/>
    <w:rsid w:val="00C43FC7"/>
    <w:rsid w:val="00C51882"/>
    <w:rsid w:val="00C62CA4"/>
    <w:rsid w:val="00C847D7"/>
    <w:rsid w:val="00C84D53"/>
    <w:rsid w:val="00C91DA3"/>
    <w:rsid w:val="00C9225C"/>
    <w:rsid w:val="00CB0BFC"/>
    <w:rsid w:val="00CE4EAF"/>
    <w:rsid w:val="00CF0A78"/>
    <w:rsid w:val="00CF7BF6"/>
    <w:rsid w:val="00D02FC3"/>
    <w:rsid w:val="00D05B51"/>
    <w:rsid w:val="00D11999"/>
    <w:rsid w:val="00D202BA"/>
    <w:rsid w:val="00D375AF"/>
    <w:rsid w:val="00D41C14"/>
    <w:rsid w:val="00D43075"/>
    <w:rsid w:val="00D50AC2"/>
    <w:rsid w:val="00D52D4A"/>
    <w:rsid w:val="00D7363F"/>
    <w:rsid w:val="00D74F18"/>
    <w:rsid w:val="00D8515C"/>
    <w:rsid w:val="00DA20C9"/>
    <w:rsid w:val="00DA717B"/>
    <w:rsid w:val="00DB26D3"/>
    <w:rsid w:val="00DB3D83"/>
    <w:rsid w:val="00DE7840"/>
    <w:rsid w:val="00DF679E"/>
    <w:rsid w:val="00E04A14"/>
    <w:rsid w:val="00E056C5"/>
    <w:rsid w:val="00E062D9"/>
    <w:rsid w:val="00E10909"/>
    <w:rsid w:val="00E25A76"/>
    <w:rsid w:val="00E31E83"/>
    <w:rsid w:val="00E454FE"/>
    <w:rsid w:val="00E658B2"/>
    <w:rsid w:val="00E74838"/>
    <w:rsid w:val="00E773AC"/>
    <w:rsid w:val="00EA4ABB"/>
    <w:rsid w:val="00EB6617"/>
    <w:rsid w:val="00EC2A7F"/>
    <w:rsid w:val="00EC3A56"/>
    <w:rsid w:val="00EC57E6"/>
    <w:rsid w:val="00ED6650"/>
    <w:rsid w:val="00ED6CA6"/>
    <w:rsid w:val="00ED7684"/>
    <w:rsid w:val="00EF4824"/>
    <w:rsid w:val="00EF491B"/>
    <w:rsid w:val="00F04D05"/>
    <w:rsid w:val="00F10797"/>
    <w:rsid w:val="00F3075C"/>
    <w:rsid w:val="00F30C14"/>
    <w:rsid w:val="00F310DC"/>
    <w:rsid w:val="00F53F74"/>
    <w:rsid w:val="00F55192"/>
    <w:rsid w:val="00F569BA"/>
    <w:rsid w:val="00F7441E"/>
    <w:rsid w:val="00F96AE5"/>
    <w:rsid w:val="00FA14AC"/>
    <w:rsid w:val="00FA2665"/>
    <w:rsid w:val="00FA3F88"/>
    <w:rsid w:val="00FB5654"/>
    <w:rsid w:val="00FC0E72"/>
    <w:rsid w:val="00FC1F6B"/>
    <w:rsid w:val="00FC303A"/>
    <w:rsid w:val="00FC30B9"/>
    <w:rsid w:val="00FC3B03"/>
    <w:rsid w:val="00FC5B6E"/>
    <w:rsid w:val="00FD11EF"/>
    <w:rsid w:val="00FE073B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AE2ED8"/>
  <w15:chartTrackingRefBased/>
  <w15:docId w15:val="{60DA6792-2492-4988-8B8C-5EDFF0EE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0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1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  <w:lang w:val="hr-HR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hr-HR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  <w:rPr>
      <w:lang w:val="hr-HR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  <w:sz w:val="20"/>
    </w:rPr>
  </w:style>
  <w:style w:type="paragraph" w:styleId="BodyText2">
    <w:name w:val="Body Text 2"/>
    <w:basedOn w:val="Normal"/>
    <w:rsid w:val="00FE073B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CF0A7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00927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900927"/>
    <w:rPr>
      <w:sz w:val="24"/>
      <w:szCs w:val="24"/>
      <w:lang w:val="en-GB" w:eastAsia="en-US"/>
    </w:rPr>
  </w:style>
  <w:style w:type="character" w:customStyle="1" w:styleId="BodyTextChar">
    <w:name w:val="Body Text Char"/>
    <w:link w:val="BodyText"/>
    <w:rsid w:val="00D02FC3"/>
    <w:rPr>
      <w:rFonts w:ascii="Arial" w:hAnsi="Arial" w:cs="Arial"/>
      <w:szCs w:val="24"/>
      <w:lang w:val="en-GB"/>
    </w:rPr>
  </w:style>
  <w:style w:type="paragraph" w:styleId="BalloonText">
    <w:name w:val="Balloon Text"/>
    <w:basedOn w:val="Normal"/>
    <w:link w:val="BalloonTextChar"/>
    <w:rsid w:val="000570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705C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5Char">
    <w:name w:val="Heading 5 Char"/>
    <w:link w:val="Heading5"/>
    <w:rsid w:val="00D43075"/>
    <w:rPr>
      <w:b/>
      <w:sz w:val="24"/>
      <w:szCs w:val="24"/>
      <w:lang w:val="en-GB"/>
    </w:rPr>
  </w:style>
  <w:style w:type="character" w:customStyle="1" w:styleId="fontstyle01">
    <w:name w:val="fontstyle01"/>
    <w:rsid w:val="00D43075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21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4218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42181"/>
    <w:rPr>
      <w:b/>
      <w:bCs/>
    </w:rPr>
  </w:style>
  <w:style w:type="character" w:styleId="Hyperlink">
    <w:name w:val="Hyperlink"/>
    <w:basedOn w:val="DefaultParagraphFont"/>
    <w:uiPriority w:val="99"/>
    <w:unhideWhenUsed/>
    <w:rsid w:val="007421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421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83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5" w:color="auto"/>
            <w:right w:val="single" w:sz="8" w:space="19" w:color="auto"/>
          </w:divBdr>
        </w:div>
        <w:div w:id="59370681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10" w:color="auto"/>
            <w:bottom w:val="single" w:sz="8" w:space="5" w:color="auto"/>
            <w:right w:val="single" w:sz="8" w:space="4" w:color="auto"/>
          </w:divBdr>
        </w:div>
        <w:div w:id="1227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7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7321557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5" w:color="auto"/>
            <w:right w:val="single" w:sz="8" w:space="4" w:color="auto"/>
          </w:divBdr>
        </w:div>
        <w:div w:id="495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90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99930642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5" w:color="auto"/>
            <w:right w:val="single" w:sz="8" w:space="4" w:color="auto"/>
          </w:divBdr>
        </w:div>
      </w:divsChild>
    </w:div>
    <w:div w:id="1759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a.suljic\Documents\Custom%20Office%20Templates\WORD%20TEMPLATE%20CA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41E1347C4BA47B65AC40EA8675349" ma:contentTypeVersion="9" ma:contentTypeDescription="Create a new document." ma:contentTypeScope="" ma:versionID="da0d09748aa46015ab76fad3668e7cf2">
  <xsd:schema xmlns:xsd="http://www.w3.org/2001/XMLSchema" xmlns:xs="http://www.w3.org/2001/XMLSchema" xmlns:p="http://schemas.microsoft.com/office/2006/metadata/properties" xmlns:ns2="0c8077cd-1ec2-4214-a765-c77cbe0249d6" targetNamespace="http://schemas.microsoft.com/office/2006/metadata/properties" ma:root="true" ma:fieldsID="8c5fe616d571f5b32c44bfaa5a04da79" ns2:_="">
    <xsd:import namespace="0c8077cd-1ec2-4214-a765-c77cbe024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077cd-1ec2-4214-a765-c77cbe024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AE77-0AD1-48F2-83A6-65C25C69B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82A2D-F8F5-49A2-AF80-98375BACB7B7}"/>
</file>

<file path=customXml/itemProps3.xml><?xml version="1.0" encoding="utf-8"?>
<ds:datastoreItem xmlns:ds="http://schemas.openxmlformats.org/officeDocument/2006/customXml" ds:itemID="{4CA975CC-6D41-4E68-84EB-57A4A16ECF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549279-F89C-4CC0-86F2-DC945171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CAF</Template>
  <TotalTime>0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Agencija za državnu službu BiH</Company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Amra Suljić</dc:creator>
  <cp:keywords/>
  <dc:description/>
  <cp:lastModifiedBy>Aldijana Gušić</cp:lastModifiedBy>
  <cp:revision>2</cp:revision>
  <cp:lastPrinted>2019-09-25T10:54:00Z</cp:lastPrinted>
  <dcterms:created xsi:type="dcterms:W3CDTF">2020-10-09T08:21:00Z</dcterms:created>
  <dcterms:modified xsi:type="dcterms:W3CDTF">2020-10-09T08:21:00Z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0x010100CEC41E1347C4BA47B65AC40EA8675349</vt:lpwstr>
  </property>
</Properties>
</file>