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068FB577" w:rsidR="00990702" w:rsidRPr="003B34B2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sz w:val="20"/>
          <w:szCs w:val="20"/>
          <w:lang w:val="hr-HR"/>
        </w:rPr>
        <w:t xml:space="preserve">Na </w:t>
      </w:r>
      <w:r w:rsidR="00BC62E3" w:rsidRPr="003B34B2">
        <w:rPr>
          <w:rFonts w:ascii="Arial" w:hAnsi="Arial" w:cs="Arial"/>
          <w:sz w:val="20"/>
          <w:szCs w:val="20"/>
          <w:lang w:val="hr-HR"/>
        </w:rPr>
        <w:t>temelju članka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19.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i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a 20., a u </w:t>
      </w:r>
      <w:r w:rsidR="00A34B19" w:rsidRPr="003B34B2">
        <w:rPr>
          <w:rFonts w:ascii="Arial" w:hAnsi="Arial" w:cs="Arial"/>
          <w:sz w:val="20"/>
          <w:szCs w:val="20"/>
          <w:lang w:val="hr-HR"/>
        </w:rPr>
        <w:t>s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sa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>om 31.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Zakona o državnoj službi u institucijama Bosne i Hercegovine („Službeni glasnik BiH“, br. 19/02, 35/03, 4/04,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17/04,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26/04, 37/04, 48/05, 2/06, 32/07, 43/09, 8/10, 40/12</w:t>
      </w:r>
      <w:r w:rsidR="004712E9">
        <w:rPr>
          <w:rFonts w:ascii="Arial" w:hAnsi="Arial" w:cs="Arial"/>
          <w:sz w:val="20"/>
          <w:szCs w:val="20"/>
          <w:lang w:val="hr-HR"/>
        </w:rPr>
        <w:t>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93/17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i 18/24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), </w:t>
      </w:r>
      <w:r w:rsidR="000C1D68" w:rsidRPr="003B34B2">
        <w:rPr>
          <w:rFonts w:ascii="Arial" w:hAnsi="Arial" w:cs="Arial"/>
          <w:sz w:val="20"/>
          <w:szCs w:val="20"/>
          <w:lang w:val="hr-HR"/>
        </w:rPr>
        <w:t>Agencija za državnu službu Bosne i Hercegovine, na zahtjev</w:t>
      </w:r>
      <w:r w:rsidR="00C51CD8" w:rsidRPr="003B34B2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bookmarkStart w:id="0" w:name="_Hlk175640575"/>
      <w:r w:rsidR="00CB5ED7">
        <w:rPr>
          <w:rFonts w:ascii="Arial" w:eastAsia="Calibri" w:hAnsi="Arial" w:cs="Arial"/>
          <w:sz w:val="20"/>
          <w:szCs w:val="20"/>
          <w:lang w:val="sr-Latn-BA"/>
        </w:rPr>
        <w:t>Agencije za nadzor nad tržištem</w:t>
      </w:r>
      <w:bookmarkEnd w:id="0"/>
      <w:r w:rsidR="00CB5ED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990702" w:rsidRPr="003B34B2">
        <w:rPr>
          <w:rFonts w:ascii="Arial" w:hAnsi="Arial" w:cs="Arial"/>
          <w:sz w:val="20"/>
          <w:szCs w:val="20"/>
          <w:lang w:val="hr-HR"/>
        </w:rPr>
        <w:t>Bosne i Hercegovine, raspisuje</w:t>
      </w:r>
    </w:p>
    <w:p w14:paraId="76D4EFDF" w14:textId="3FEA7FBB" w:rsidR="00F96AC6" w:rsidRPr="003B34B2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62033286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2FB629E7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INTERNI </w:t>
      </w:r>
      <w:r w:rsidR="00BC62E3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NATJEČAJ</w:t>
      </w:r>
    </w:p>
    <w:p w14:paraId="1BAC80EA" w14:textId="5ED4CB57" w:rsidR="00D02D0F" w:rsidRPr="003B34B2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za popunu</w:t>
      </w:r>
      <w:r w:rsidR="00F96AC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1" w:name="_Hlk155860026"/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radn</w:t>
      </w:r>
      <w:r w:rsidR="00CB5ED7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ih 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mjesta državn</w:t>
      </w:r>
      <w:r w:rsidR="00CB5ED7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ih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službenika </w:t>
      </w:r>
    </w:p>
    <w:p w14:paraId="6AECE40D" w14:textId="4A864D33" w:rsidR="00990702" w:rsidRPr="003B34B2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u</w:t>
      </w:r>
      <w:r w:rsidR="00DB3901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2" w:name="_Hlk155861276"/>
      <w:bookmarkStart w:id="3" w:name="_Hlk173323670"/>
      <w:bookmarkStart w:id="4" w:name="_Hlk173324776"/>
      <w:bookmarkEnd w:id="1"/>
      <w:r w:rsidR="00CB5ED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Agenciji za nadzor nad tržištem</w:t>
      </w:r>
      <w:bookmarkEnd w:id="2"/>
      <w:bookmarkEnd w:id="3"/>
      <w:r w:rsidR="00157B82" w:rsidRPr="002C5E0F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bookmarkEnd w:id="4"/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Bosne i Hercegovine</w:t>
      </w:r>
    </w:p>
    <w:p w14:paraId="43DA4FF3" w14:textId="1CF5B4B8" w:rsidR="00D02D0F" w:rsidRPr="003B34B2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939E6EF" w14:textId="77777777" w:rsidR="00D02D0F" w:rsidRPr="003B34B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C9C3B8A" w14:textId="2D065941" w:rsidR="00665120" w:rsidRPr="006E2B25" w:rsidRDefault="00C51CD8" w:rsidP="00157B82">
      <w:pPr>
        <w:rPr>
          <w:rFonts w:ascii="Arial" w:hAnsi="Arial" w:cs="Arial"/>
          <w:b/>
          <w:bCs/>
          <w:sz w:val="20"/>
          <w:szCs w:val="20"/>
        </w:rPr>
      </w:pPr>
      <w:bookmarkStart w:id="5" w:name="_Hlk146874225"/>
      <w:r w:rsidRPr="006E2B25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6" w:name="_Hlk159422120"/>
      <w:bookmarkStart w:id="7" w:name="_Hlk156463156"/>
      <w:r w:rsidR="00CB5ED7" w:rsidRPr="006E2B25">
        <w:rPr>
          <w:rFonts w:ascii="Arial" w:hAnsi="Arial" w:cs="Arial"/>
          <w:b/>
          <w:bCs/>
          <w:sz w:val="20"/>
          <w:szCs w:val="20"/>
        </w:rPr>
        <w:t xml:space="preserve">Šef </w:t>
      </w:r>
      <w:r w:rsidR="000E2F10">
        <w:rPr>
          <w:rFonts w:ascii="Arial" w:hAnsi="Arial" w:cs="Arial"/>
          <w:b/>
          <w:bCs/>
          <w:sz w:val="20"/>
          <w:szCs w:val="20"/>
        </w:rPr>
        <w:t>odjel</w:t>
      </w:r>
      <w:r w:rsidR="00CB5ED7" w:rsidRPr="006E2B25">
        <w:rPr>
          <w:rFonts w:ascii="Arial" w:hAnsi="Arial" w:cs="Arial"/>
          <w:b/>
          <w:bCs/>
          <w:sz w:val="20"/>
          <w:szCs w:val="20"/>
        </w:rPr>
        <w:t xml:space="preserve">a za </w:t>
      </w:r>
      <w:r w:rsidR="000E2F10">
        <w:rPr>
          <w:rFonts w:ascii="Arial" w:hAnsi="Arial" w:cs="Arial"/>
          <w:b/>
          <w:bCs/>
          <w:sz w:val="20"/>
          <w:szCs w:val="20"/>
        </w:rPr>
        <w:t>informacijsko</w:t>
      </w:r>
      <w:r w:rsidR="00CB5ED7" w:rsidRPr="006E2B25">
        <w:rPr>
          <w:rFonts w:ascii="Arial" w:hAnsi="Arial" w:cs="Arial"/>
          <w:b/>
          <w:bCs/>
          <w:sz w:val="20"/>
          <w:szCs w:val="20"/>
        </w:rPr>
        <w:t xml:space="preserve"> – dokumentacione poslove</w:t>
      </w:r>
    </w:p>
    <w:p w14:paraId="55B818A2" w14:textId="5C06237F" w:rsidR="00CB5ED7" w:rsidRPr="006E2B25" w:rsidRDefault="00CB5ED7" w:rsidP="00157B82">
      <w:pPr>
        <w:rPr>
          <w:rFonts w:ascii="Arial" w:hAnsi="Arial" w:cs="Arial"/>
          <w:b/>
          <w:bCs/>
          <w:sz w:val="20"/>
          <w:szCs w:val="20"/>
        </w:rPr>
      </w:pPr>
      <w:r w:rsidRPr="006E2B25">
        <w:rPr>
          <w:rFonts w:ascii="Arial" w:hAnsi="Arial" w:cs="Arial"/>
          <w:b/>
          <w:bCs/>
          <w:sz w:val="20"/>
          <w:szCs w:val="20"/>
        </w:rPr>
        <w:t>1/02 Stručni savjetnik za razmjenu informacija o nes</w:t>
      </w:r>
      <w:r w:rsidR="00333154">
        <w:rPr>
          <w:rFonts w:ascii="Arial" w:hAnsi="Arial" w:cs="Arial"/>
          <w:b/>
          <w:bCs/>
          <w:sz w:val="20"/>
          <w:szCs w:val="20"/>
        </w:rPr>
        <w:t>i</w:t>
      </w:r>
      <w:r w:rsidRPr="006E2B25">
        <w:rPr>
          <w:rFonts w:ascii="Arial" w:hAnsi="Arial" w:cs="Arial"/>
          <w:b/>
          <w:bCs/>
          <w:sz w:val="20"/>
          <w:szCs w:val="20"/>
        </w:rPr>
        <w:t>gurnim proizvodima </w:t>
      </w:r>
    </w:p>
    <w:p w14:paraId="0C7A688A" w14:textId="77777777" w:rsidR="00E975DC" w:rsidRPr="006E2B25" w:rsidRDefault="00E975DC" w:rsidP="00157B82">
      <w:pPr>
        <w:rPr>
          <w:rFonts w:ascii="Arial" w:hAnsi="Arial" w:cs="Arial"/>
          <w:b/>
          <w:bCs/>
          <w:sz w:val="20"/>
          <w:szCs w:val="20"/>
        </w:rPr>
      </w:pPr>
    </w:p>
    <w:p w14:paraId="7F635732" w14:textId="77777777" w:rsidR="00E975DC" w:rsidRPr="006E2B25" w:rsidRDefault="00E975DC" w:rsidP="00157B82">
      <w:pPr>
        <w:rPr>
          <w:rFonts w:ascii="Arial" w:hAnsi="Arial" w:cs="Arial"/>
          <w:b/>
          <w:bCs/>
          <w:sz w:val="20"/>
          <w:szCs w:val="20"/>
        </w:rPr>
      </w:pPr>
    </w:p>
    <w:p w14:paraId="2D562C45" w14:textId="25F24287" w:rsidR="000F20F2" w:rsidRPr="006E2B25" w:rsidRDefault="000F20F2" w:rsidP="000F20F2">
      <w:pPr>
        <w:rPr>
          <w:rFonts w:ascii="Arial" w:hAnsi="Arial" w:cs="Arial"/>
          <w:bCs/>
          <w:sz w:val="20"/>
          <w:szCs w:val="20"/>
        </w:rPr>
      </w:pPr>
      <w:bookmarkStart w:id="8" w:name="_Hlk159422765"/>
      <w:bookmarkEnd w:id="6"/>
      <w:r w:rsidRPr="006E2B25">
        <w:rPr>
          <w:rFonts w:ascii="Arial" w:hAnsi="Arial" w:cs="Arial"/>
          <w:bCs/>
          <w:sz w:val="20"/>
          <w:szCs w:val="20"/>
        </w:rPr>
        <w:t>SEKTOR ZA INFORMACI</w:t>
      </w:r>
      <w:r w:rsidR="000E2F10">
        <w:rPr>
          <w:rFonts w:ascii="Arial" w:hAnsi="Arial" w:cs="Arial"/>
          <w:bCs/>
          <w:sz w:val="20"/>
          <w:szCs w:val="20"/>
        </w:rPr>
        <w:t>JSKO</w:t>
      </w:r>
      <w:r w:rsidRPr="006E2B25">
        <w:rPr>
          <w:rFonts w:ascii="Arial" w:hAnsi="Arial" w:cs="Arial"/>
          <w:bCs/>
          <w:sz w:val="20"/>
          <w:szCs w:val="20"/>
        </w:rPr>
        <w:t>, KADROVSKE, PRAVNE, FINAN</w:t>
      </w:r>
      <w:r w:rsidR="00C94B4F">
        <w:rPr>
          <w:rFonts w:ascii="Arial" w:hAnsi="Arial" w:cs="Arial"/>
          <w:bCs/>
          <w:sz w:val="20"/>
          <w:szCs w:val="20"/>
        </w:rPr>
        <w:t>C</w:t>
      </w:r>
      <w:r w:rsidRPr="006E2B25">
        <w:rPr>
          <w:rFonts w:ascii="Arial" w:hAnsi="Arial" w:cs="Arial"/>
          <w:bCs/>
          <w:sz w:val="20"/>
          <w:szCs w:val="20"/>
        </w:rPr>
        <w:t>IJSKE I OPŠTE POSLOVE</w:t>
      </w:r>
    </w:p>
    <w:p w14:paraId="5DED1560" w14:textId="7752028C" w:rsidR="000F20F2" w:rsidRPr="006E2B25" w:rsidRDefault="000F20F2" w:rsidP="000F20F2">
      <w:pPr>
        <w:rPr>
          <w:rFonts w:ascii="Arial" w:hAnsi="Arial" w:cs="Arial"/>
          <w:bCs/>
          <w:sz w:val="20"/>
          <w:szCs w:val="20"/>
        </w:rPr>
      </w:pPr>
      <w:r w:rsidRPr="006E2B25">
        <w:rPr>
          <w:rFonts w:ascii="Arial" w:hAnsi="Arial" w:cs="Arial"/>
          <w:bCs/>
          <w:sz w:val="20"/>
          <w:szCs w:val="20"/>
        </w:rPr>
        <w:t>Od</w:t>
      </w:r>
      <w:r w:rsidR="000E2F10">
        <w:rPr>
          <w:rFonts w:ascii="Arial" w:hAnsi="Arial" w:cs="Arial"/>
          <w:bCs/>
          <w:sz w:val="20"/>
          <w:szCs w:val="20"/>
        </w:rPr>
        <w:t>jel</w:t>
      </w:r>
      <w:r w:rsidRPr="006E2B25">
        <w:rPr>
          <w:rFonts w:ascii="Arial" w:hAnsi="Arial" w:cs="Arial"/>
          <w:bCs/>
          <w:sz w:val="20"/>
          <w:szCs w:val="20"/>
        </w:rPr>
        <w:t xml:space="preserve"> za </w:t>
      </w:r>
      <w:r w:rsidR="000E2F10">
        <w:rPr>
          <w:rFonts w:ascii="Arial" w:hAnsi="Arial" w:cs="Arial"/>
          <w:bCs/>
          <w:sz w:val="20"/>
          <w:szCs w:val="20"/>
        </w:rPr>
        <w:t>informacijsko</w:t>
      </w:r>
      <w:r w:rsidRPr="006E2B25">
        <w:rPr>
          <w:rFonts w:ascii="Arial" w:hAnsi="Arial" w:cs="Arial"/>
          <w:bCs/>
          <w:sz w:val="20"/>
          <w:szCs w:val="20"/>
        </w:rPr>
        <w:t xml:space="preserve"> - dokumentacione poslove </w:t>
      </w:r>
    </w:p>
    <w:p w14:paraId="299C7AF4" w14:textId="77777777" w:rsidR="000F20F2" w:rsidRPr="006E2B25" w:rsidRDefault="000F20F2" w:rsidP="00C51CD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633139" w14:textId="023189AC" w:rsidR="00C51CD8" w:rsidRPr="006E2B25" w:rsidRDefault="00665120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E2B25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bookmarkEnd w:id="7"/>
      <w:r w:rsidR="000F20F2" w:rsidRPr="006E2B25">
        <w:rPr>
          <w:rFonts w:ascii="Arial" w:hAnsi="Arial" w:cs="Arial"/>
          <w:b/>
          <w:sz w:val="20"/>
          <w:szCs w:val="20"/>
          <w:u w:val="single"/>
        </w:rPr>
        <w:t xml:space="preserve">Šef </w:t>
      </w:r>
      <w:r w:rsidR="000E2F10">
        <w:rPr>
          <w:rFonts w:ascii="Arial" w:hAnsi="Arial" w:cs="Arial"/>
          <w:b/>
          <w:sz w:val="20"/>
          <w:szCs w:val="20"/>
          <w:u w:val="single"/>
        </w:rPr>
        <w:t>odjel</w:t>
      </w:r>
      <w:r w:rsidR="000F20F2" w:rsidRPr="006E2B25">
        <w:rPr>
          <w:rFonts w:ascii="Arial" w:hAnsi="Arial" w:cs="Arial"/>
          <w:b/>
          <w:sz w:val="20"/>
          <w:szCs w:val="20"/>
          <w:u w:val="single"/>
        </w:rPr>
        <w:t xml:space="preserve">a za </w:t>
      </w:r>
      <w:r w:rsidR="000E2F10">
        <w:rPr>
          <w:rFonts w:ascii="Arial" w:hAnsi="Arial" w:cs="Arial"/>
          <w:b/>
          <w:sz w:val="20"/>
          <w:szCs w:val="20"/>
          <w:u w:val="single"/>
        </w:rPr>
        <w:t>informacijsko</w:t>
      </w:r>
      <w:r w:rsidR="000F20F2" w:rsidRPr="006E2B25">
        <w:rPr>
          <w:rFonts w:ascii="Arial" w:hAnsi="Arial" w:cs="Arial"/>
          <w:b/>
          <w:sz w:val="20"/>
          <w:szCs w:val="20"/>
          <w:u w:val="single"/>
        </w:rPr>
        <w:t xml:space="preserve"> - dokumentacione poslove</w:t>
      </w:r>
    </w:p>
    <w:bookmarkEnd w:id="5"/>
    <w:p w14:paraId="643FD5A8" w14:textId="77AA5F65" w:rsidR="00D02D0F" w:rsidRPr="006E2B25" w:rsidRDefault="00D02D0F" w:rsidP="00C51CD8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sz w:val="20"/>
          <w:szCs w:val="20"/>
        </w:rPr>
        <w:t>Opis poslova i radnih zadataka</w:t>
      </w:r>
      <w:r w:rsidRPr="006E2B25">
        <w:rPr>
          <w:rFonts w:ascii="Arial" w:hAnsi="Arial" w:cs="Arial"/>
          <w:sz w:val="20"/>
          <w:szCs w:val="20"/>
        </w:rPr>
        <w:t>:</w:t>
      </w:r>
      <w:r w:rsidR="00E975DC" w:rsidRPr="006E2B25">
        <w:rPr>
          <w:rFonts w:ascii="Arial" w:hAnsi="Arial" w:cs="Arial"/>
          <w:sz w:val="20"/>
          <w:szCs w:val="20"/>
        </w:rPr>
        <w:t xml:space="preserve"> </w:t>
      </w:r>
      <w:r w:rsidR="000F20F2" w:rsidRPr="006E2B25">
        <w:rPr>
          <w:rFonts w:ascii="Arial" w:hAnsi="Arial" w:cs="Arial"/>
          <w:sz w:val="20"/>
          <w:szCs w:val="20"/>
        </w:rPr>
        <w:t xml:space="preserve">neposredno rukovodi, organizuje i usmjerava rad </w:t>
      </w:r>
      <w:r w:rsidR="000E2F10">
        <w:rPr>
          <w:rFonts w:ascii="Arial" w:hAnsi="Arial" w:cs="Arial"/>
          <w:sz w:val="20"/>
          <w:szCs w:val="20"/>
        </w:rPr>
        <w:t>Odjel</w:t>
      </w:r>
      <w:r w:rsidR="000F20F2" w:rsidRPr="006E2B25">
        <w:rPr>
          <w:rFonts w:ascii="Arial" w:hAnsi="Arial" w:cs="Arial"/>
          <w:sz w:val="20"/>
          <w:szCs w:val="20"/>
        </w:rPr>
        <w:t xml:space="preserve">a, odgovoran je za blagovremeno, zakonito i ekonomično izvršavanje svih poslova i zadataka iz </w:t>
      </w:r>
      <w:r w:rsidR="00C94B4F">
        <w:rPr>
          <w:rFonts w:ascii="Arial" w:hAnsi="Arial" w:cs="Arial"/>
          <w:sz w:val="20"/>
          <w:szCs w:val="20"/>
        </w:rPr>
        <w:t>djelokruga</w:t>
      </w:r>
      <w:r w:rsidR="000F20F2" w:rsidRPr="006E2B25">
        <w:rPr>
          <w:rFonts w:ascii="Arial" w:hAnsi="Arial" w:cs="Arial"/>
          <w:sz w:val="20"/>
          <w:szCs w:val="20"/>
        </w:rPr>
        <w:t xml:space="preserve"> </w:t>
      </w:r>
      <w:r w:rsidR="000E2F10">
        <w:rPr>
          <w:rFonts w:ascii="Arial" w:hAnsi="Arial" w:cs="Arial"/>
          <w:sz w:val="20"/>
          <w:szCs w:val="20"/>
        </w:rPr>
        <w:t>Odjel</w:t>
      </w:r>
      <w:r w:rsidR="000F20F2" w:rsidRPr="006E2B25">
        <w:rPr>
          <w:rFonts w:ascii="Arial" w:hAnsi="Arial" w:cs="Arial"/>
          <w:sz w:val="20"/>
          <w:szCs w:val="20"/>
        </w:rPr>
        <w:t xml:space="preserve">a, raspoređuje poslove na državne službenike i daje </w:t>
      </w:r>
      <w:r w:rsidR="00C94B4F">
        <w:rPr>
          <w:rFonts w:ascii="Arial" w:hAnsi="Arial" w:cs="Arial"/>
          <w:sz w:val="20"/>
          <w:szCs w:val="20"/>
        </w:rPr>
        <w:t>naputke</w:t>
      </w:r>
      <w:r w:rsidR="000F20F2" w:rsidRPr="006E2B25">
        <w:rPr>
          <w:rFonts w:ascii="Arial" w:hAnsi="Arial" w:cs="Arial"/>
          <w:sz w:val="20"/>
          <w:szCs w:val="20"/>
        </w:rPr>
        <w:t xml:space="preserve"> o načinu obavljanja tih poslova,  redo</w:t>
      </w:r>
      <w:r w:rsidR="00C94B4F">
        <w:rPr>
          <w:rFonts w:ascii="Arial" w:hAnsi="Arial" w:cs="Arial"/>
          <w:sz w:val="20"/>
          <w:szCs w:val="20"/>
        </w:rPr>
        <w:t>vito</w:t>
      </w:r>
      <w:r w:rsidR="000F20F2" w:rsidRPr="006E2B25">
        <w:rPr>
          <w:rFonts w:ascii="Arial" w:hAnsi="Arial" w:cs="Arial"/>
          <w:sz w:val="20"/>
          <w:szCs w:val="20"/>
        </w:rPr>
        <w:t xml:space="preserve"> usmeno ili pismeno upoznaje pomoćnika </w:t>
      </w:r>
      <w:r w:rsidR="00C94B4F">
        <w:rPr>
          <w:rFonts w:ascii="Arial" w:hAnsi="Arial" w:cs="Arial"/>
          <w:sz w:val="20"/>
          <w:szCs w:val="20"/>
        </w:rPr>
        <w:t>ravnatelja</w:t>
      </w:r>
      <w:r w:rsidR="000F20F2" w:rsidRPr="006E2B25">
        <w:rPr>
          <w:rFonts w:ascii="Arial" w:hAnsi="Arial" w:cs="Arial"/>
          <w:sz w:val="20"/>
          <w:szCs w:val="20"/>
        </w:rPr>
        <w:t xml:space="preserve"> o stanju obavljanja poslova iz svoje</w:t>
      </w:r>
      <w:r w:rsidR="00C94B4F">
        <w:rPr>
          <w:rFonts w:ascii="Arial" w:hAnsi="Arial" w:cs="Arial"/>
          <w:sz w:val="20"/>
          <w:szCs w:val="20"/>
        </w:rPr>
        <w:t>ga</w:t>
      </w:r>
      <w:r w:rsidR="000F20F2" w:rsidRPr="006E2B25">
        <w:rPr>
          <w:rFonts w:ascii="Arial" w:hAnsi="Arial" w:cs="Arial"/>
          <w:sz w:val="20"/>
          <w:szCs w:val="20"/>
        </w:rPr>
        <w:t xml:space="preserve"> </w:t>
      </w:r>
      <w:r w:rsidR="00C94B4F">
        <w:rPr>
          <w:rFonts w:ascii="Arial" w:hAnsi="Arial" w:cs="Arial"/>
          <w:sz w:val="20"/>
          <w:szCs w:val="20"/>
        </w:rPr>
        <w:t>djelokruga</w:t>
      </w:r>
      <w:r w:rsidR="000F20F2" w:rsidRPr="006E2B25">
        <w:rPr>
          <w:rFonts w:ascii="Arial" w:hAnsi="Arial" w:cs="Arial"/>
          <w:sz w:val="20"/>
          <w:szCs w:val="20"/>
        </w:rPr>
        <w:t xml:space="preserve">, problemima koji postoje u obavljanju tih poslova, te predlaže mjere za njihovo rješavanje, postupa po nalozima pomoćnika </w:t>
      </w:r>
      <w:r w:rsidR="00C94B4F">
        <w:rPr>
          <w:rFonts w:ascii="Arial" w:hAnsi="Arial" w:cs="Arial"/>
          <w:sz w:val="20"/>
          <w:szCs w:val="20"/>
        </w:rPr>
        <w:t>ravnatelja</w:t>
      </w:r>
      <w:r w:rsidR="000F20F2" w:rsidRPr="006E2B25">
        <w:rPr>
          <w:rFonts w:ascii="Arial" w:hAnsi="Arial" w:cs="Arial"/>
          <w:sz w:val="20"/>
          <w:szCs w:val="20"/>
        </w:rPr>
        <w:t xml:space="preserve"> i obavlja najsloženije poslove iz </w:t>
      </w:r>
      <w:r w:rsidR="00C94B4F">
        <w:rPr>
          <w:rFonts w:ascii="Arial" w:hAnsi="Arial" w:cs="Arial"/>
          <w:sz w:val="20"/>
          <w:szCs w:val="20"/>
        </w:rPr>
        <w:t>djelokruga</w:t>
      </w:r>
      <w:r w:rsidR="000F20F2" w:rsidRPr="006E2B25">
        <w:rPr>
          <w:rFonts w:ascii="Arial" w:hAnsi="Arial" w:cs="Arial"/>
          <w:sz w:val="20"/>
          <w:szCs w:val="20"/>
        </w:rPr>
        <w:t xml:space="preserve"> </w:t>
      </w:r>
      <w:r w:rsidR="000E2F10">
        <w:rPr>
          <w:rFonts w:ascii="Arial" w:hAnsi="Arial" w:cs="Arial"/>
          <w:sz w:val="20"/>
          <w:szCs w:val="20"/>
        </w:rPr>
        <w:t>Odjel</w:t>
      </w:r>
      <w:r w:rsidR="000F20F2" w:rsidRPr="006E2B25">
        <w:rPr>
          <w:rFonts w:ascii="Arial" w:hAnsi="Arial" w:cs="Arial"/>
          <w:sz w:val="20"/>
          <w:szCs w:val="20"/>
        </w:rPr>
        <w:t>a, odgovoran je za koriš</w:t>
      </w:r>
      <w:r w:rsidR="00C94B4F">
        <w:rPr>
          <w:rFonts w:ascii="Arial" w:hAnsi="Arial" w:cs="Arial"/>
          <w:sz w:val="20"/>
          <w:szCs w:val="20"/>
        </w:rPr>
        <w:t>t</w:t>
      </w:r>
      <w:r w:rsidR="000F20F2" w:rsidRPr="006E2B25">
        <w:rPr>
          <w:rFonts w:ascii="Arial" w:hAnsi="Arial" w:cs="Arial"/>
          <w:sz w:val="20"/>
          <w:szCs w:val="20"/>
        </w:rPr>
        <w:t>enje finan</w:t>
      </w:r>
      <w:r w:rsidR="00C94B4F">
        <w:rPr>
          <w:rFonts w:ascii="Arial" w:hAnsi="Arial" w:cs="Arial"/>
          <w:sz w:val="20"/>
          <w:szCs w:val="20"/>
        </w:rPr>
        <w:t>c</w:t>
      </w:r>
      <w:r w:rsidR="000F20F2" w:rsidRPr="006E2B25">
        <w:rPr>
          <w:rFonts w:ascii="Arial" w:hAnsi="Arial" w:cs="Arial"/>
          <w:sz w:val="20"/>
          <w:szCs w:val="20"/>
        </w:rPr>
        <w:t xml:space="preserve">ijskih, materijalnih i ljudskih potencijala dodijeljenih </w:t>
      </w:r>
      <w:r w:rsidR="000E2F10">
        <w:rPr>
          <w:rFonts w:ascii="Arial" w:hAnsi="Arial" w:cs="Arial"/>
          <w:sz w:val="20"/>
          <w:szCs w:val="20"/>
        </w:rPr>
        <w:t>Odjel</w:t>
      </w:r>
      <w:r w:rsidR="000F20F2" w:rsidRPr="006E2B25">
        <w:rPr>
          <w:rFonts w:ascii="Arial" w:hAnsi="Arial" w:cs="Arial"/>
          <w:sz w:val="20"/>
          <w:szCs w:val="20"/>
        </w:rPr>
        <w:t>u, koordiniše aktivnosti na uspostavljanju i funkcionisanju s</w:t>
      </w:r>
      <w:r w:rsidR="00C94B4F">
        <w:rPr>
          <w:rFonts w:ascii="Arial" w:hAnsi="Arial" w:cs="Arial"/>
          <w:sz w:val="20"/>
          <w:szCs w:val="20"/>
        </w:rPr>
        <w:t>ustava</w:t>
      </w:r>
      <w:r w:rsidR="000F20F2" w:rsidRPr="006E2B25">
        <w:rPr>
          <w:rFonts w:ascii="Arial" w:hAnsi="Arial" w:cs="Arial"/>
          <w:sz w:val="20"/>
          <w:szCs w:val="20"/>
        </w:rPr>
        <w:t xml:space="preserve"> za upravljanje dokumentima i s</w:t>
      </w:r>
      <w:r w:rsidR="00C94B4F">
        <w:rPr>
          <w:rFonts w:ascii="Arial" w:hAnsi="Arial" w:cs="Arial"/>
          <w:sz w:val="20"/>
          <w:szCs w:val="20"/>
        </w:rPr>
        <w:t>u</w:t>
      </w:r>
      <w:r w:rsidR="000F20F2" w:rsidRPr="006E2B25">
        <w:rPr>
          <w:rFonts w:ascii="Arial" w:hAnsi="Arial" w:cs="Arial"/>
          <w:sz w:val="20"/>
          <w:szCs w:val="20"/>
        </w:rPr>
        <w:t xml:space="preserve">radnju sa eVladom Vijeća ministara Bosne i Hercegovine; programira i planira poslove na informisanju zainteresovanih subjekata iz oblasti nadzora nad tržištem; programira i planira poslove i zadatke iz </w:t>
      </w:r>
      <w:r w:rsidR="00C94B4F">
        <w:rPr>
          <w:rFonts w:ascii="Arial" w:hAnsi="Arial" w:cs="Arial"/>
          <w:sz w:val="20"/>
          <w:szCs w:val="20"/>
        </w:rPr>
        <w:t xml:space="preserve">djelokruga </w:t>
      </w:r>
      <w:r w:rsidR="000F20F2" w:rsidRPr="006E2B25">
        <w:rPr>
          <w:rFonts w:ascii="Arial" w:hAnsi="Arial" w:cs="Arial"/>
          <w:sz w:val="20"/>
          <w:szCs w:val="20"/>
        </w:rPr>
        <w:t xml:space="preserve"> </w:t>
      </w:r>
      <w:r w:rsidR="000E2F10">
        <w:rPr>
          <w:rFonts w:ascii="Arial" w:hAnsi="Arial" w:cs="Arial"/>
          <w:sz w:val="20"/>
          <w:szCs w:val="20"/>
        </w:rPr>
        <w:t>Odjel</w:t>
      </w:r>
      <w:r w:rsidR="000F20F2" w:rsidRPr="006E2B25">
        <w:rPr>
          <w:rFonts w:ascii="Arial" w:hAnsi="Arial" w:cs="Arial"/>
          <w:sz w:val="20"/>
          <w:szCs w:val="20"/>
        </w:rPr>
        <w:t>a, kao i potrebna sredstva za njihovo izvršenje; s</w:t>
      </w:r>
      <w:r w:rsidR="00C94B4F">
        <w:rPr>
          <w:rFonts w:ascii="Arial" w:hAnsi="Arial" w:cs="Arial"/>
          <w:sz w:val="20"/>
          <w:szCs w:val="20"/>
        </w:rPr>
        <w:t>u</w:t>
      </w:r>
      <w:r w:rsidR="000F20F2" w:rsidRPr="006E2B25">
        <w:rPr>
          <w:rFonts w:ascii="Arial" w:hAnsi="Arial" w:cs="Arial"/>
          <w:sz w:val="20"/>
          <w:szCs w:val="20"/>
        </w:rPr>
        <w:t>rađuje sa drugim organizaci</w:t>
      </w:r>
      <w:r w:rsidR="00C94B4F">
        <w:rPr>
          <w:rFonts w:ascii="Arial" w:hAnsi="Arial" w:cs="Arial"/>
          <w:sz w:val="20"/>
          <w:szCs w:val="20"/>
        </w:rPr>
        <w:t>jskim</w:t>
      </w:r>
      <w:r w:rsidR="000F20F2" w:rsidRPr="006E2B25">
        <w:rPr>
          <w:rFonts w:ascii="Arial" w:hAnsi="Arial" w:cs="Arial"/>
          <w:sz w:val="20"/>
          <w:szCs w:val="20"/>
        </w:rPr>
        <w:t xml:space="preserve"> jedinicama Agencije i drugim institucijama; za svoj rad i upravljanje </w:t>
      </w:r>
      <w:r w:rsidR="000E2F10">
        <w:rPr>
          <w:rFonts w:ascii="Arial" w:hAnsi="Arial" w:cs="Arial"/>
          <w:sz w:val="20"/>
          <w:szCs w:val="20"/>
        </w:rPr>
        <w:t>Odjel</w:t>
      </w:r>
      <w:r w:rsidR="000F20F2" w:rsidRPr="006E2B25">
        <w:rPr>
          <w:rFonts w:ascii="Arial" w:hAnsi="Arial" w:cs="Arial"/>
          <w:sz w:val="20"/>
          <w:szCs w:val="20"/>
        </w:rPr>
        <w:t xml:space="preserve">om, neposredno je odgovoran pomoćniku </w:t>
      </w:r>
      <w:r w:rsidR="00C94B4F">
        <w:rPr>
          <w:rFonts w:ascii="Arial" w:hAnsi="Arial" w:cs="Arial"/>
          <w:sz w:val="20"/>
          <w:szCs w:val="20"/>
        </w:rPr>
        <w:t>ravnatelja</w:t>
      </w:r>
      <w:r w:rsidR="000F20F2" w:rsidRPr="006E2B25">
        <w:rPr>
          <w:rFonts w:ascii="Arial" w:hAnsi="Arial" w:cs="Arial"/>
          <w:sz w:val="20"/>
          <w:szCs w:val="20"/>
        </w:rPr>
        <w:t xml:space="preserve">; vrši i druge poslove koje mu odredi pomoćnik </w:t>
      </w:r>
      <w:r w:rsidR="00C94B4F">
        <w:rPr>
          <w:rFonts w:ascii="Arial" w:hAnsi="Arial" w:cs="Arial"/>
          <w:sz w:val="20"/>
          <w:szCs w:val="20"/>
        </w:rPr>
        <w:t>ravnatelja</w:t>
      </w:r>
      <w:r w:rsidR="000F20F2" w:rsidRPr="006E2B25">
        <w:rPr>
          <w:rFonts w:ascii="Arial" w:hAnsi="Arial" w:cs="Arial"/>
          <w:sz w:val="20"/>
          <w:szCs w:val="20"/>
        </w:rPr>
        <w:t xml:space="preserve"> ili rukovodstvo Agencije.</w:t>
      </w:r>
    </w:p>
    <w:p w14:paraId="7FF473DB" w14:textId="639E1322" w:rsidR="00D02D0F" w:rsidRPr="006E2B25" w:rsidRDefault="00A07F7E" w:rsidP="001D720C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sz w:val="20"/>
          <w:szCs w:val="20"/>
        </w:rPr>
        <w:t>Posebni uvjeti:</w:t>
      </w:r>
      <w:r w:rsidR="00D02D0F" w:rsidRPr="006E2B25">
        <w:rPr>
          <w:rFonts w:ascii="Arial" w:hAnsi="Arial" w:cs="Arial"/>
          <w:b/>
          <w:sz w:val="20"/>
          <w:szCs w:val="20"/>
        </w:rPr>
        <w:t xml:space="preserve"> </w:t>
      </w:r>
      <w:r w:rsidR="000F20F2" w:rsidRPr="006E2B25">
        <w:rPr>
          <w:rFonts w:ascii="Arial" w:hAnsi="Arial" w:cs="Arial"/>
          <w:sz w:val="20"/>
          <w:szCs w:val="20"/>
        </w:rPr>
        <w:t>VSS (VII st</w:t>
      </w:r>
      <w:r w:rsidR="00C94B4F">
        <w:rPr>
          <w:rFonts w:ascii="Arial" w:hAnsi="Arial" w:cs="Arial"/>
          <w:sz w:val="20"/>
          <w:szCs w:val="20"/>
        </w:rPr>
        <w:t>upanj</w:t>
      </w:r>
      <w:r w:rsidR="000F20F2" w:rsidRPr="006E2B25">
        <w:rPr>
          <w:rFonts w:ascii="Arial" w:hAnsi="Arial" w:cs="Arial"/>
          <w:sz w:val="20"/>
          <w:szCs w:val="20"/>
        </w:rPr>
        <w:t>) ili visok</w:t>
      </w:r>
      <w:r w:rsidR="00C94B4F">
        <w:rPr>
          <w:rFonts w:ascii="Arial" w:hAnsi="Arial" w:cs="Arial"/>
          <w:sz w:val="20"/>
          <w:szCs w:val="20"/>
        </w:rPr>
        <w:t>a</w:t>
      </w:r>
      <w:r w:rsidR="000F20F2" w:rsidRPr="006E2B25">
        <w:rPr>
          <w:rFonts w:ascii="Arial" w:hAnsi="Arial" w:cs="Arial"/>
          <w:sz w:val="20"/>
          <w:szCs w:val="20"/>
        </w:rPr>
        <w:t xml:space="preserve"> </w:t>
      </w:r>
      <w:r w:rsidR="00C94B4F">
        <w:rPr>
          <w:rFonts w:ascii="Arial" w:hAnsi="Arial" w:cs="Arial"/>
          <w:sz w:val="20"/>
          <w:szCs w:val="20"/>
        </w:rPr>
        <w:t>na</w:t>
      </w:r>
      <w:r w:rsidR="000F20F2" w:rsidRPr="006E2B25">
        <w:rPr>
          <w:rFonts w:ascii="Arial" w:hAnsi="Arial" w:cs="Arial"/>
          <w:sz w:val="20"/>
          <w:szCs w:val="20"/>
        </w:rPr>
        <w:t>obraz</w:t>
      </w:r>
      <w:r w:rsidR="00C94B4F">
        <w:rPr>
          <w:rFonts w:ascii="Arial" w:hAnsi="Arial" w:cs="Arial"/>
          <w:sz w:val="20"/>
          <w:szCs w:val="20"/>
        </w:rPr>
        <w:t>ba</w:t>
      </w:r>
      <w:r w:rsidR="000F20F2" w:rsidRPr="006E2B25">
        <w:rPr>
          <w:rFonts w:ascii="Arial" w:hAnsi="Arial" w:cs="Arial"/>
          <w:sz w:val="20"/>
          <w:szCs w:val="20"/>
        </w:rPr>
        <w:t xml:space="preserve"> Bolonjskog s</w:t>
      </w:r>
      <w:r w:rsidR="00C94B4F">
        <w:rPr>
          <w:rFonts w:ascii="Arial" w:hAnsi="Arial" w:cs="Arial"/>
          <w:sz w:val="20"/>
          <w:szCs w:val="20"/>
        </w:rPr>
        <w:t>ustava</w:t>
      </w:r>
      <w:r w:rsidR="000F20F2" w:rsidRPr="006E2B25">
        <w:rPr>
          <w:rFonts w:ascii="Arial" w:hAnsi="Arial" w:cs="Arial"/>
          <w:sz w:val="20"/>
          <w:szCs w:val="20"/>
        </w:rPr>
        <w:t xml:space="preserve"> studiranja vrednovano sa najmanje 180 odnosno 240 ECTS bodova – Tehnički, pravni, ekonomski ili filozofski fakultet; najmanje 4 godine radnog iskustva u struci; položen stručni upravni ispit; poznavanje engleskog jezika; poznavanje rada </w:t>
      </w:r>
      <w:r w:rsidR="00E975DC" w:rsidRPr="006E2B25">
        <w:rPr>
          <w:rFonts w:ascii="Arial" w:hAnsi="Arial" w:cs="Arial"/>
          <w:bCs/>
          <w:sz w:val="20"/>
          <w:szCs w:val="20"/>
        </w:rPr>
        <w:t>na računalu.</w:t>
      </w:r>
    </w:p>
    <w:p w14:paraId="33C23779" w14:textId="66BE10E9" w:rsidR="00FA4036" w:rsidRPr="006E2B25" w:rsidRDefault="00D02D0F" w:rsidP="00FA4036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Status:</w:t>
      </w:r>
      <w:r w:rsidRPr="006E2B25">
        <w:rPr>
          <w:rFonts w:ascii="Arial" w:hAnsi="Arial" w:cs="Arial"/>
          <w:iCs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iCs/>
          <w:sz w:val="20"/>
          <w:szCs w:val="20"/>
        </w:rPr>
        <w:t>državni službenik – šef unutrašnje organizaci</w:t>
      </w:r>
      <w:r w:rsidR="00C94B4F">
        <w:rPr>
          <w:rFonts w:ascii="Arial" w:hAnsi="Arial" w:cs="Arial"/>
          <w:iCs/>
          <w:sz w:val="20"/>
          <w:szCs w:val="20"/>
        </w:rPr>
        <w:t>jske</w:t>
      </w:r>
      <w:r w:rsidR="00FA4036" w:rsidRPr="006E2B25">
        <w:rPr>
          <w:rFonts w:ascii="Arial" w:hAnsi="Arial" w:cs="Arial"/>
          <w:iCs/>
          <w:sz w:val="20"/>
          <w:szCs w:val="20"/>
        </w:rPr>
        <w:t xml:space="preserve"> jedinice.</w:t>
      </w:r>
    </w:p>
    <w:p w14:paraId="03CCECA0" w14:textId="7B7BF122" w:rsidR="00D02D0F" w:rsidRPr="006E2B25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6E2B25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1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>)</w:t>
      </w:r>
    </w:p>
    <w:p w14:paraId="679E5B23" w14:textId="388F1F17" w:rsidR="00D02D0F" w:rsidRPr="006E2B25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="00FA4036"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bCs/>
          <w:iCs/>
          <w:color w:val="000000" w:themeColor="text1"/>
          <w:sz w:val="20"/>
          <w:szCs w:val="20"/>
        </w:rPr>
        <w:t>Istočno Sarajevo</w:t>
      </w:r>
    </w:p>
    <w:p w14:paraId="171F89F8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87A397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AF3725" w14:textId="2FFCBA66" w:rsidR="00CB5ED7" w:rsidRPr="006E2B25" w:rsidRDefault="00CB5ED7" w:rsidP="00CB5ED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E2B25">
        <w:rPr>
          <w:rFonts w:ascii="Arial" w:hAnsi="Arial" w:cs="Arial"/>
          <w:b/>
          <w:sz w:val="20"/>
          <w:szCs w:val="20"/>
          <w:u w:val="single"/>
        </w:rPr>
        <w:t>1/0</w:t>
      </w:r>
      <w:r w:rsidR="006236C9" w:rsidRPr="006E2B25">
        <w:rPr>
          <w:rFonts w:ascii="Arial" w:hAnsi="Arial" w:cs="Arial"/>
          <w:b/>
          <w:sz w:val="20"/>
          <w:szCs w:val="20"/>
          <w:u w:val="single"/>
        </w:rPr>
        <w:t>2</w:t>
      </w:r>
      <w:r w:rsidRPr="006E2B2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359DC" w:rsidRPr="006E2B25">
        <w:rPr>
          <w:rFonts w:ascii="Arial" w:hAnsi="Arial" w:cs="Arial"/>
          <w:b/>
          <w:bCs/>
          <w:sz w:val="20"/>
          <w:szCs w:val="20"/>
          <w:u w:val="single"/>
        </w:rPr>
        <w:t>Stručni savjetnik za razmjenu informacija o nesigurnim proizvodima</w:t>
      </w:r>
    </w:p>
    <w:p w14:paraId="5CE344C8" w14:textId="018A2F34" w:rsidR="00CB5ED7" w:rsidRPr="006E2B25" w:rsidRDefault="00CB5ED7" w:rsidP="00CB5ED7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sz w:val="20"/>
          <w:szCs w:val="20"/>
        </w:rPr>
        <w:t>Opis poslova i radnih zadataka</w:t>
      </w:r>
      <w:r w:rsidRPr="006E2B25">
        <w:rPr>
          <w:rFonts w:ascii="Arial" w:hAnsi="Arial" w:cs="Arial"/>
          <w:sz w:val="20"/>
          <w:szCs w:val="20"/>
        </w:rPr>
        <w:t xml:space="preserve">: </w:t>
      </w:r>
      <w:r w:rsidR="00D359DC" w:rsidRPr="006E2B25">
        <w:rPr>
          <w:rFonts w:ascii="Arial" w:hAnsi="Arial" w:cs="Arial"/>
          <w:sz w:val="20"/>
          <w:szCs w:val="20"/>
        </w:rPr>
        <w:t>Samostalno obavlja poslove RAPEX kontakt tačke i kontakt tačke sa drugim s</w:t>
      </w:r>
      <w:r w:rsidR="00D04848">
        <w:rPr>
          <w:rFonts w:ascii="Arial" w:hAnsi="Arial" w:cs="Arial"/>
          <w:sz w:val="20"/>
          <w:szCs w:val="20"/>
        </w:rPr>
        <w:t>ustavima</w:t>
      </w:r>
      <w:r w:rsidR="00D359DC" w:rsidRPr="006E2B25">
        <w:rPr>
          <w:rFonts w:ascii="Arial" w:hAnsi="Arial" w:cs="Arial"/>
          <w:sz w:val="20"/>
          <w:szCs w:val="20"/>
        </w:rPr>
        <w:t xml:space="preserve"> za razmjenu informacija o nesigurnim proizvodima, samostalno obavlja poslove kontakt tačke za regionalnu razmjenu informacija i pružanje podataka o nesigurnim proizvodima, te predlaže unapređenje procedura za razmjenu informacija,  prevodi i analizira RAPEX </w:t>
      </w:r>
      <w:r w:rsidR="00D04848">
        <w:rPr>
          <w:rFonts w:ascii="Arial" w:hAnsi="Arial" w:cs="Arial"/>
          <w:sz w:val="20"/>
          <w:szCs w:val="20"/>
        </w:rPr>
        <w:t>o</w:t>
      </w:r>
      <w:r w:rsidR="00D359DC" w:rsidRPr="006E2B25">
        <w:rPr>
          <w:rFonts w:ascii="Arial" w:hAnsi="Arial" w:cs="Arial"/>
          <w:sz w:val="20"/>
          <w:szCs w:val="20"/>
        </w:rPr>
        <w:t xml:space="preserve">bavještenja i informacija o nesigurnim proizvodima iz drugih izvora informacija, obavlja i druge poslove po nalogu šefa </w:t>
      </w:r>
      <w:r w:rsidR="000E2F10">
        <w:rPr>
          <w:rFonts w:ascii="Arial" w:hAnsi="Arial" w:cs="Arial"/>
          <w:sz w:val="20"/>
          <w:szCs w:val="20"/>
        </w:rPr>
        <w:t>Odjel</w:t>
      </w:r>
      <w:r w:rsidR="00D359DC" w:rsidRPr="006E2B25">
        <w:rPr>
          <w:rFonts w:ascii="Arial" w:hAnsi="Arial" w:cs="Arial"/>
          <w:sz w:val="20"/>
          <w:szCs w:val="20"/>
        </w:rPr>
        <w:t>a ili rukovodstva Agencije.</w:t>
      </w:r>
    </w:p>
    <w:p w14:paraId="15D28B4B" w14:textId="14959DAB" w:rsidR="00CB5ED7" w:rsidRPr="006E2B25" w:rsidRDefault="00CB5ED7" w:rsidP="00CB5ED7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sz w:val="20"/>
          <w:szCs w:val="20"/>
        </w:rPr>
        <w:t>Posebni uvjeti:</w:t>
      </w:r>
      <w:r w:rsidR="00D359DC" w:rsidRPr="006E2B25">
        <w:rPr>
          <w:rFonts w:ascii="Arial" w:hAnsi="Arial" w:cs="Arial"/>
          <w:b/>
          <w:sz w:val="20"/>
          <w:szCs w:val="20"/>
        </w:rPr>
        <w:t xml:space="preserve"> </w:t>
      </w:r>
      <w:r w:rsidRPr="006E2B25">
        <w:rPr>
          <w:rFonts w:ascii="Arial" w:hAnsi="Arial" w:cs="Arial"/>
          <w:bCs/>
          <w:sz w:val="20"/>
          <w:szCs w:val="20"/>
        </w:rPr>
        <w:t xml:space="preserve"> </w:t>
      </w:r>
      <w:r w:rsidR="00D359DC" w:rsidRPr="006E2B25">
        <w:rPr>
          <w:rFonts w:ascii="Arial" w:hAnsi="Arial" w:cs="Arial"/>
          <w:b/>
          <w:bCs/>
          <w:w w:val="105"/>
          <w:sz w:val="20"/>
          <w:szCs w:val="20"/>
        </w:rPr>
        <w:t>:</w:t>
      </w:r>
      <w:r w:rsidR="00D359DC" w:rsidRPr="006E2B25">
        <w:rPr>
          <w:rFonts w:ascii="Arial" w:hAnsi="Arial" w:cs="Arial"/>
          <w:w w:val="105"/>
          <w:sz w:val="20"/>
          <w:szCs w:val="20"/>
        </w:rPr>
        <w:t xml:space="preserve"> </w:t>
      </w:r>
      <w:r w:rsidR="00D359DC" w:rsidRPr="006E2B25">
        <w:rPr>
          <w:rFonts w:ascii="Arial" w:hAnsi="Arial" w:cs="Arial"/>
          <w:sz w:val="20"/>
          <w:szCs w:val="20"/>
        </w:rPr>
        <w:t>VSS (VII st</w:t>
      </w:r>
      <w:r w:rsidR="00095227">
        <w:rPr>
          <w:rFonts w:ascii="Arial" w:hAnsi="Arial" w:cs="Arial"/>
          <w:sz w:val="20"/>
          <w:szCs w:val="20"/>
        </w:rPr>
        <w:t>upanj</w:t>
      </w:r>
      <w:r w:rsidR="00D359DC" w:rsidRPr="006E2B25">
        <w:rPr>
          <w:rFonts w:ascii="Arial" w:hAnsi="Arial" w:cs="Arial"/>
          <w:sz w:val="20"/>
          <w:szCs w:val="20"/>
        </w:rPr>
        <w:t>) ili visok</w:t>
      </w:r>
      <w:r w:rsidR="00095227">
        <w:rPr>
          <w:rFonts w:ascii="Arial" w:hAnsi="Arial" w:cs="Arial"/>
          <w:sz w:val="20"/>
          <w:szCs w:val="20"/>
        </w:rPr>
        <w:t>a</w:t>
      </w:r>
      <w:r w:rsidR="00D359DC" w:rsidRPr="006E2B25">
        <w:rPr>
          <w:rFonts w:ascii="Arial" w:hAnsi="Arial" w:cs="Arial"/>
          <w:sz w:val="20"/>
          <w:szCs w:val="20"/>
        </w:rPr>
        <w:t xml:space="preserve"> </w:t>
      </w:r>
      <w:r w:rsidR="00095227">
        <w:rPr>
          <w:rFonts w:ascii="Arial" w:hAnsi="Arial" w:cs="Arial"/>
          <w:sz w:val="20"/>
          <w:szCs w:val="20"/>
        </w:rPr>
        <w:t>na</w:t>
      </w:r>
      <w:r w:rsidR="00D359DC" w:rsidRPr="006E2B25">
        <w:rPr>
          <w:rFonts w:ascii="Arial" w:hAnsi="Arial" w:cs="Arial"/>
          <w:sz w:val="20"/>
          <w:szCs w:val="20"/>
        </w:rPr>
        <w:t>obraz</w:t>
      </w:r>
      <w:r w:rsidR="00095227">
        <w:rPr>
          <w:rFonts w:ascii="Arial" w:hAnsi="Arial" w:cs="Arial"/>
          <w:sz w:val="20"/>
          <w:szCs w:val="20"/>
        </w:rPr>
        <w:t>ba</w:t>
      </w:r>
      <w:r w:rsidR="00D359DC" w:rsidRPr="006E2B25">
        <w:rPr>
          <w:rFonts w:ascii="Arial" w:hAnsi="Arial" w:cs="Arial"/>
          <w:sz w:val="20"/>
          <w:szCs w:val="20"/>
        </w:rPr>
        <w:t xml:space="preserve"> Bolonjskog s</w:t>
      </w:r>
      <w:r w:rsidR="00095227">
        <w:rPr>
          <w:rFonts w:ascii="Arial" w:hAnsi="Arial" w:cs="Arial"/>
          <w:sz w:val="20"/>
          <w:szCs w:val="20"/>
        </w:rPr>
        <w:t>ustava</w:t>
      </w:r>
      <w:r w:rsidR="00D359DC" w:rsidRPr="006E2B25">
        <w:rPr>
          <w:rFonts w:ascii="Arial" w:hAnsi="Arial" w:cs="Arial"/>
          <w:sz w:val="20"/>
          <w:szCs w:val="20"/>
        </w:rPr>
        <w:t xml:space="preserve"> studiranja vrednovano sa najmanje 180 odnosno 240 ECTS bodova - Filozofski fakultet - smjer engleski jezik ili fakultet društvenih nauka; najmanje 3 godine radnog iskustva u struci; položen stručni upravni ispit; aktivno znanje engleskog jezika; </w:t>
      </w:r>
      <w:r w:rsidRPr="006E2B25">
        <w:rPr>
          <w:rFonts w:ascii="Arial" w:hAnsi="Arial" w:cs="Arial"/>
          <w:bCs/>
          <w:sz w:val="20"/>
          <w:szCs w:val="20"/>
        </w:rPr>
        <w:t>poznavanje rada na računalu.</w:t>
      </w:r>
    </w:p>
    <w:p w14:paraId="49368AFF" w14:textId="77777777" w:rsidR="00CB5ED7" w:rsidRPr="006E2B25" w:rsidRDefault="00CB5ED7" w:rsidP="00CB5ED7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Status:</w:t>
      </w:r>
      <w:r w:rsidRPr="006E2B25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4C7F2ECE" w14:textId="77777777" w:rsidR="00CB5ED7" w:rsidRPr="006E2B25" w:rsidRDefault="00CB5ED7" w:rsidP="00CB5ED7">
      <w:pPr>
        <w:jc w:val="both"/>
        <w:rPr>
          <w:rFonts w:ascii="Arial" w:hAnsi="Arial" w:cs="Arial"/>
          <w:iCs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6E2B25">
        <w:rPr>
          <w:rFonts w:ascii="Arial" w:hAnsi="Arial" w:cs="Arial"/>
          <w:bCs/>
          <w:iCs/>
          <w:sz w:val="20"/>
          <w:szCs w:val="20"/>
        </w:rPr>
        <w:t>jedan (1)</w:t>
      </w:r>
    </w:p>
    <w:p w14:paraId="46336A54" w14:textId="01F0FF2F" w:rsidR="00CB5ED7" w:rsidRPr="006E2B25" w:rsidRDefault="00CB5ED7" w:rsidP="00CB5ED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FA4036" w:rsidRPr="006E2B25">
        <w:rPr>
          <w:rFonts w:ascii="Arial" w:hAnsi="Arial" w:cs="Arial"/>
          <w:bCs/>
          <w:iCs/>
          <w:color w:val="000000" w:themeColor="text1"/>
          <w:sz w:val="20"/>
          <w:szCs w:val="20"/>
        </w:rPr>
        <w:t>Istočno</w:t>
      </w:r>
      <w:r w:rsidR="00FA4036"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Pr="006E2B25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bookmarkEnd w:id="8"/>
    <w:p w14:paraId="5038412B" w14:textId="286D3716" w:rsidR="001D720C" w:rsidRPr="006E2B25" w:rsidRDefault="001D720C" w:rsidP="001D720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6FDAB88D" w14:textId="77777777" w:rsidR="00D02D0F" w:rsidRPr="006E2B25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4C22FB3C" w:rsidR="00D02D0F" w:rsidRPr="006E2B25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6E2B25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6E2B25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6236C9"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6236C9" w:rsidRPr="006E2B25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Agenciji za nadzor nad tržištem</w:t>
      </w:r>
      <w:r w:rsidR="001573BA"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>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lastRenderedPageBreak/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29CFE146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</w:t>
      </w:r>
      <w:r w:rsidR="00E975DC">
        <w:rPr>
          <w:rFonts w:ascii="Arial" w:hAnsi="Arial" w:cs="Arial"/>
          <w:sz w:val="20"/>
          <w:szCs w:val="20"/>
        </w:rPr>
        <w:t>svezi</w:t>
      </w:r>
      <w:r w:rsidR="00614176" w:rsidRPr="00EE514F">
        <w:rPr>
          <w:rFonts w:ascii="Arial" w:hAnsi="Arial" w:cs="Arial"/>
          <w:sz w:val="20"/>
          <w:szCs w:val="20"/>
        </w:rPr>
        <w:t xml:space="preserve">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7C361C45" w14:textId="1013FA26" w:rsidR="00321672" w:rsidRPr="00321672" w:rsidRDefault="00321672" w:rsidP="0032167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uvjerenja/potvrde/certifikata o aktivnom znanju traženog jezika, najmanje B2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razine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ili ekvivalenta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razine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(samo za poziciju 1/02);</w:t>
      </w:r>
    </w:p>
    <w:p w14:paraId="6A5B3401" w14:textId="2EFAF603" w:rsidR="003465E5" w:rsidRPr="003465E5" w:rsidRDefault="003465E5" w:rsidP="003465E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3465E5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3465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3465E5">
        <w:rPr>
          <w:rFonts w:ascii="Arial" w:hAnsi="Arial" w:cs="Arial"/>
          <w:sz w:val="20"/>
          <w:szCs w:val="20"/>
        </w:rPr>
        <w:t xml:space="preserve"> znanja stranog jezika;</w:t>
      </w:r>
    </w:p>
    <w:p w14:paraId="7C9865A1" w14:textId="33DB92F0" w:rsidR="005557BF" w:rsidRPr="00A95E19" w:rsidRDefault="00FC3E92" w:rsidP="005557B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</w:t>
      </w:r>
      <w:r w:rsidR="00C40386">
        <w:rPr>
          <w:rFonts w:ascii="Arial" w:hAnsi="Arial" w:cs="Arial"/>
          <w:sz w:val="20"/>
          <w:szCs w:val="20"/>
        </w:rPr>
        <w:t>.</w:t>
      </w:r>
    </w:p>
    <w:p w14:paraId="20866256" w14:textId="23FA45FA" w:rsidR="00FC3E92" w:rsidRPr="005557BF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1BB29AD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535FC3" w:rsidRPr="00535FC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A14A37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535FC3" w:rsidRPr="00535FC3">
        <w:rPr>
          <w:rFonts w:ascii="Arial" w:hAnsi="Arial" w:cs="Arial"/>
          <w:b/>
          <w:bCs/>
          <w:sz w:val="20"/>
          <w:szCs w:val="20"/>
          <w:u w:val="single"/>
        </w:rPr>
        <w:t>.09</w:t>
      </w:r>
      <w:r w:rsidR="00C5013D" w:rsidRPr="00535FC3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535FC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535FC3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535FC3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35FC3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11DD31FE" w:rsidR="00867703" w:rsidRPr="00215376" w:rsidRDefault="006236C9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9" w:name="_Hlk124244283"/>
      <w:r w:rsidRPr="00DE7CF2">
        <w:rPr>
          <w:rFonts w:ascii="Arial" w:eastAsia="Calibri" w:hAnsi="Arial" w:cs="Arial"/>
          <w:b/>
          <w:bCs/>
          <w:sz w:val="20"/>
          <w:szCs w:val="20"/>
          <w:lang w:val="sr-Latn-BA"/>
        </w:rPr>
        <w:t>Agencija za nadzor nad tržištem</w:t>
      </w:r>
      <w:r w:rsidRPr="004A6A35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BiH </w:t>
      </w:r>
      <w:bookmarkEnd w:id="9"/>
    </w:p>
    <w:p w14:paraId="46802C45" w14:textId="56E6C526" w:rsidR="00D02D0F" w:rsidRPr="006236C9" w:rsidRDefault="00FC3E92" w:rsidP="006236C9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6236C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6236C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6236C9" w:rsidRPr="00DE7CF2">
        <w:rPr>
          <w:rFonts w:ascii="Arial" w:eastAsia="Calibri" w:hAnsi="Arial" w:cs="Arial"/>
          <w:b/>
          <w:bCs/>
          <w:sz w:val="20"/>
          <w:szCs w:val="20"/>
          <w:lang w:val="sr-Latn-BA"/>
        </w:rPr>
        <w:t>Agenciji za nadzor nad tržištem</w:t>
      </w:r>
      <w:r w:rsidR="006236C9" w:rsidRPr="000D331F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="006236C9"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BiH“</w:t>
      </w:r>
    </w:p>
    <w:p w14:paraId="461A63A4" w14:textId="29856E95" w:rsidR="006236C9" w:rsidRPr="00A95E19" w:rsidRDefault="006236C9" w:rsidP="006236C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lastRenderedPageBreak/>
        <w:t xml:space="preserve">Trg Ilidžanske brigade br.2b, 71124 Istočno Sarajevo 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227"/>
    <w:rsid w:val="00095F5C"/>
    <w:rsid w:val="000A1143"/>
    <w:rsid w:val="000B4469"/>
    <w:rsid w:val="000C1D68"/>
    <w:rsid w:val="000E2F10"/>
    <w:rsid w:val="000F20F2"/>
    <w:rsid w:val="000F4FAB"/>
    <w:rsid w:val="001109C9"/>
    <w:rsid w:val="001330BF"/>
    <w:rsid w:val="001517C8"/>
    <w:rsid w:val="001573BA"/>
    <w:rsid w:val="00157B82"/>
    <w:rsid w:val="00165C3A"/>
    <w:rsid w:val="00195EC2"/>
    <w:rsid w:val="001A6521"/>
    <w:rsid w:val="001A7723"/>
    <w:rsid w:val="001C517F"/>
    <w:rsid w:val="001D46D9"/>
    <w:rsid w:val="001D720C"/>
    <w:rsid w:val="001F0DBB"/>
    <w:rsid w:val="001F2452"/>
    <w:rsid w:val="00210A67"/>
    <w:rsid w:val="002152EB"/>
    <w:rsid w:val="00215376"/>
    <w:rsid w:val="00226C7C"/>
    <w:rsid w:val="00241601"/>
    <w:rsid w:val="002561AF"/>
    <w:rsid w:val="00264B89"/>
    <w:rsid w:val="00293F16"/>
    <w:rsid w:val="002B085B"/>
    <w:rsid w:val="002B5AF6"/>
    <w:rsid w:val="002D64C2"/>
    <w:rsid w:val="002F1804"/>
    <w:rsid w:val="00310A44"/>
    <w:rsid w:val="00311469"/>
    <w:rsid w:val="00315EFA"/>
    <w:rsid w:val="00321672"/>
    <w:rsid w:val="00333154"/>
    <w:rsid w:val="003465E5"/>
    <w:rsid w:val="00355827"/>
    <w:rsid w:val="00363EBA"/>
    <w:rsid w:val="00366396"/>
    <w:rsid w:val="003A205C"/>
    <w:rsid w:val="003B06ED"/>
    <w:rsid w:val="003B1965"/>
    <w:rsid w:val="003B34B2"/>
    <w:rsid w:val="003C22E1"/>
    <w:rsid w:val="003E1A64"/>
    <w:rsid w:val="003F626B"/>
    <w:rsid w:val="0042639E"/>
    <w:rsid w:val="00426E82"/>
    <w:rsid w:val="00450F33"/>
    <w:rsid w:val="00461E84"/>
    <w:rsid w:val="004712E9"/>
    <w:rsid w:val="00487538"/>
    <w:rsid w:val="00493B23"/>
    <w:rsid w:val="004D1A03"/>
    <w:rsid w:val="004D2F29"/>
    <w:rsid w:val="004E17C2"/>
    <w:rsid w:val="00502FFA"/>
    <w:rsid w:val="005120DD"/>
    <w:rsid w:val="00524959"/>
    <w:rsid w:val="00526413"/>
    <w:rsid w:val="0053403D"/>
    <w:rsid w:val="00535482"/>
    <w:rsid w:val="00535FC3"/>
    <w:rsid w:val="00542DC5"/>
    <w:rsid w:val="005557BF"/>
    <w:rsid w:val="005677E4"/>
    <w:rsid w:val="005816AE"/>
    <w:rsid w:val="005C2DCD"/>
    <w:rsid w:val="005D121C"/>
    <w:rsid w:val="00610A93"/>
    <w:rsid w:val="00614176"/>
    <w:rsid w:val="006236C9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C301B"/>
    <w:rsid w:val="006E2B25"/>
    <w:rsid w:val="00714DC7"/>
    <w:rsid w:val="00734B29"/>
    <w:rsid w:val="00734E3F"/>
    <w:rsid w:val="007521FE"/>
    <w:rsid w:val="0077255B"/>
    <w:rsid w:val="00787712"/>
    <w:rsid w:val="007B38BC"/>
    <w:rsid w:val="007C52AA"/>
    <w:rsid w:val="007E7C4B"/>
    <w:rsid w:val="007F3D25"/>
    <w:rsid w:val="0082640A"/>
    <w:rsid w:val="00834E94"/>
    <w:rsid w:val="00850FB2"/>
    <w:rsid w:val="00867703"/>
    <w:rsid w:val="00871A41"/>
    <w:rsid w:val="0087543C"/>
    <w:rsid w:val="00897124"/>
    <w:rsid w:val="00897ABA"/>
    <w:rsid w:val="008D547D"/>
    <w:rsid w:val="008D7187"/>
    <w:rsid w:val="00920EBA"/>
    <w:rsid w:val="00934279"/>
    <w:rsid w:val="00941ADF"/>
    <w:rsid w:val="009501F6"/>
    <w:rsid w:val="00970088"/>
    <w:rsid w:val="009706AD"/>
    <w:rsid w:val="00984CA0"/>
    <w:rsid w:val="00990702"/>
    <w:rsid w:val="009B074B"/>
    <w:rsid w:val="009B2158"/>
    <w:rsid w:val="00A050AB"/>
    <w:rsid w:val="00A07F7E"/>
    <w:rsid w:val="00A14A37"/>
    <w:rsid w:val="00A34B19"/>
    <w:rsid w:val="00A44050"/>
    <w:rsid w:val="00A527DA"/>
    <w:rsid w:val="00A80221"/>
    <w:rsid w:val="00A83E4E"/>
    <w:rsid w:val="00A9062B"/>
    <w:rsid w:val="00AA482A"/>
    <w:rsid w:val="00AA5505"/>
    <w:rsid w:val="00AC0427"/>
    <w:rsid w:val="00AC689B"/>
    <w:rsid w:val="00AF4858"/>
    <w:rsid w:val="00AF58C9"/>
    <w:rsid w:val="00B30D6F"/>
    <w:rsid w:val="00B3462F"/>
    <w:rsid w:val="00B46FDB"/>
    <w:rsid w:val="00B737E9"/>
    <w:rsid w:val="00B8000B"/>
    <w:rsid w:val="00B80EEC"/>
    <w:rsid w:val="00B9404B"/>
    <w:rsid w:val="00B973E5"/>
    <w:rsid w:val="00BB1A9A"/>
    <w:rsid w:val="00BC2097"/>
    <w:rsid w:val="00BC62E3"/>
    <w:rsid w:val="00BE0104"/>
    <w:rsid w:val="00BE777F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F6B9A"/>
    <w:rsid w:val="00D00670"/>
    <w:rsid w:val="00D02D0F"/>
    <w:rsid w:val="00D04848"/>
    <w:rsid w:val="00D16AA8"/>
    <w:rsid w:val="00D359DC"/>
    <w:rsid w:val="00D4028F"/>
    <w:rsid w:val="00D4143C"/>
    <w:rsid w:val="00D47C88"/>
    <w:rsid w:val="00D575B2"/>
    <w:rsid w:val="00D61313"/>
    <w:rsid w:val="00D756AD"/>
    <w:rsid w:val="00D84E03"/>
    <w:rsid w:val="00D87D15"/>
    <w:rsid w:val="00DA0604"/>
    <w:rsid w:val="00DB3901"/>
    <w:rsid w:val="00DC7EBC"/>
    <w:rsid w:val="00DD64CD"/>
    <w:rsid w:val="00E05DFC"/>
    <w:rsid w:val="00E20848"/>
    <w:rsid w:val="00E2338C"/>
    <w:rsid w:val="00E3031C"/>
    <w:rsid w:val="00E43299"/>
    <w:rsid w:val="00E60FEE"/>
    <w:rsid w:val="00E72F55"/>
    <w:rsid w:val="00E73452"/>
    <w:rsid w:val="00E82A0B"/>
    <w:rsid w:val="00E82C5B"/>
    <w:rsid w:val="00E86B8B"/>
    <w:rsid w:val="00E975DC"/>
    <w:rsid w:val="00EA3BE8"/>
    <w:rsid w:val="00EA4520"/>
    <w:rsid w:val="00EA473F"/>
    <w:rsid w:val="00EA670D"/>
    <w:rsid w:val="00EB5578"/>
    <w:rsid w:val="00EC6DBA"/>
    <w:rsid w:val="00EE514F"/>
    <w:rsid w:val="00F203F0"/>
    <w:rsid w:val="00F226AE"/>
    <w:rsid w:val="00F53A8F"/>
    <w:rsid w:val="00F63FAB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107</cp:revision>
  <cp:lastPrinted>2023-11-22T09:00:00Z</cp:lastPrinted>
  <dcterms:created xsi:type="dcterms:W3CDTF">2023-08-22T13:13:00Z</dcterms:created>
  <dcterms:modified xsi:type="dcterms:W3CDTF">2024-09-12T11:32:00Z</dcterms:modified>
</cp:coreProperties>
</file>