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4A65" w14:textId="7D7F5642" w:rsidR="00ED174C" w:rsidRPr="00CB53B6" w:rsidRDefault="00E80CD7" w:rsidP="0051412E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основу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члана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CB53B6">
        <w:rPr>
          <w:rFonts w:ascii="Arial" w:hAnsi="Arial" w:cs="Arial"/>
          <w:sz w:val="20"/>
          <w:szCs w:val="20"/>
          <w:lang w:val="sr-Cyrl-BA"/>
        </w:rPr>
        <w:t>Закона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државној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служби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Босне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Службени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гласник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БиХ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CB53B6">
        <w:rPr>
          <w:rFonts w:ascii="Arial" w:hAnsi="Arial" w:cs="Arial"/>
          <w:sz w:val="20"/>
          <w:szCs w:val="20"/>
          <w:lang w:val="sr-Cyrl-BA"/>
        </w:rPr>
        <w:t>бр</w:t>
      </w:r>
      <w:r w:rsidR="00447909" w:rsidRPr="00CB53B6">
        <w:rPr>
          <w:rFonts w:ascii="Arial" w:hAnsi="Arial" w:cs="Arial"/>
          <w:sz w:val="20"/>
          <w:szCs w:val="20"/>
          <w:lang w:val="sr-Cyrl-BA"/>
        </w:rPr>
        <w:t>. 19/02, 35/03, 4/04,</w:t>
      </w:r>
      <w:r w:rsidR="00A70FF3"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17/04, 26/04, 37/04, 48/05, 2/06, 32/07, 43/09, 8/10, 40/12, 93/17 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A70FF3"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18/24),</w:t>
      </w:r>
      <w:r w:rsidR="00ED174C"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>Агенција</w:t>
      </w:r>
      <w:r w:rsidR="00ED174C"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ED174C"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>државну</w:t>
      </w:r>
      <w:r w:rsidR="00ED174C"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>службу</w:t>
      </w:r>
      <w:r w:rsidR="00ED174C"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>Босне</w:t>
      </w:r>
      <w:r w:rsidR="00ED174C"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ED174C"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>Херцеговине</w:t>
      </w:r>
      <w:r w:rsidR="00ED174C"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="00A612DA" w:rsidRPr="00CB53B6">
        <w:rPr>
          <w:rFonts w:ascii="Arial" w:hAnsi="Arial" w:cs="Arial"/>
          <w:sz w:val="20"/>
          <w:szCs w:val="20"/>
          <w:lang w:val="sr-Cyrl-BA"/>
        </w:rPr>
        <w:t>на захтјев Министарства безбједности Босне и Херцеговине</w:t>
      </w:r>
      <w:r w:rsidR="00ED174C"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>расписује</w:t>
      </w:r>
    </w:p>
    <w:p w14:paraId="2E687710" w14:textId="77777777" w:rsidR="00CC13B3" w:rsidRPr="00CB53B6" w:rsidRDefault="00CC13B3" w:rsidP="0051412E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6ED3E051" w14:textId="77777777" w:rsidR="00ED174C" w:rsidRPr="00CB53B6" w:rsidRDefault="00ED174C" w:rsidP="0051412E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515183C7" w14:textId="62967D24" w:rsidR="00ED174C" w:rsidRPr="00CB53B6" w:rsidRDefault="00E80CD7" w:rsidP="0051412E">
      <w:pPr>
        <w:jc w:val="center"/>
        <w:rPr>
          <w:rFonts w:ascii="Arial" w:eastAsia="Calibri" w:hAnsi="Arial" w:cs="Arial"/>
          <w:b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>ЈАВНИ</w:t>
      </w:r>
      <w:r w:rsidR="00ED174C"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>ОГЛАС</w:t>
      </w:r>
    </w:p>
    <w:p w14:paraId="00BE99B8" w14:textId="2C9D7538" w:rsidR="00DF09B2" w:rsidRPr="00CB53B6" w:rsidRDefault="00E80CD7" w:rsidP="0051412E">
      <w:pPr>
        <w:pStyle w:val="NormalWeb"/>
        <w:spacing w:before="0" w:beforeAutospacing="0" w:after="0" w:afterAutospacing="0"/>
        <w:jc w:val="center"/>
        <w:rPr>
          <w:rFonts w:ascii="Arial" w:eastAsia="Calibri" w:hAnsi="Arial" w:cs="Arial"/>
          <w:b/>
          <w:bCs/>
          <w:sz w:val="20"/>
          <w:szCs w:val="20"/>
          <w:lang w:val="sr-Cyrl-BA"/>
        </w:rPr>
      </w:pP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ED174C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попуњавање</w:t>
      </w:r>
      <w:r w:rsidR="00385213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="00385213" w:rsidRPr="00CB53B6">
        <w:rPr>
          <w:rFonts w:ascii="Arial" w:eastAsia="Calibri" w:hAnsi="Arial" w:cs="Arial"/>
          <w:b/>
          <w:sz w:val="20"/>
          <w:szCs w:val="20"/>
          <w:lang w:val="sr-Cyrl-BA"/>
        </w:rPr>
        <w:t>радних мјеста државних службеника</w:t>
      </w:r>
      <w:r w:rsidR="00ED174C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="00DF09B2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у </w:t>
      </w:r>
      <w:r w:rsidR="00DF09B2" w:rsidRPr="00CB53B6">
        <w:rPr>
          <w:rFonts w:ascii="Arial" w:eastAsia="Calibri" w:hAnsi="Arial" w:cs="Arial"/>
          <w:b/>
          <w:bCs/>
          <w:sz w:val="20"/>
          <w:szCs w:val="20"/>
          <w:lang w:val="sr-Cyrl-BA"/>
        </w:rPr>
        <w:t xml:space="preserve"> </w:t>
      </w:r>
    </w:p>
    <w:p w14:paraId="25F245AB" w14:textId="1B602067" w:rsidR="001559B7" w:rsidRPr="00CB53B6" w:rsidRDefault="00A612DA" w:rsidP="0051412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0"/>
          <w:szCs w:val="20"/>
          <w:lang w:val="sr-Cyrl-BA" w:eastAsia="sr-Cyrl-BA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/>
        </w:rPr>
        <w:t xml:space="preserve">Министарству </w:t>
      </w:r>
      <w:bookmarkStart w:id="0" w:name="_Hlk191465823"/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безбједност</w:t>
      </w:r>
      <w:bookmarkEnd w:id="0"/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и</w:t>
      </w:r>
      <w:r w:rsidRPr="00CB53B6">
        <w:rPr>
          <w:rFonts w:ascii="Arial" w:eastAsia="Calibri" w:hAnsi="Arial" w:cs="Arial"/>
          <w:b/>
          <w:sz w:val="20"/>
          <w:szCs w:val="20"/>
          <w:lang w:val="sr-Cyrl-BA"/>
        </w:rPr>
        <w:t xml:space="preserve"> </w:t>
      </w:r>
      <w:r w:rsidR="001559B7" w:rsidRPr="00CB53B6">
        <w:rPr>
          <w:rStyle w:val="Strong"/>
          <w:rFonts w:ascii="Arial" w:hAnsi="Arial" w:cs="Arial"/>
          <w:sz w:val="20"/>
          <w:szCs w:val="20"/>
          <w:lang w:val="sr-Cyrl-BA" w:eastAsia="sr-Cyrl-BA"/>
        </w:rPr>
        <w:t>Босне и Херцеговине</w:t>
      </w:r>
    </w:p>
    <w:p w14:paraId="5A6781BE" w14:textId="77777777" w:rsidR="001559B7" w:rsidRPr="00CB53B6" w:rsidRDefault="001559B7" w:rsidP="0051412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  <w:lang w:val="sr-Cyrl-BA"/>
        </w:rPr>
      </w:pPr>
    </w:p>
    <w:p w14:paraId="1C01CDFB" w14:textId="77777777" w:rsidR="00DB57FB" w:rsidRPr="00CB53B6" w:rsidRDefault="00DB57FB" w:rsidP="0051412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  <w:lang w:val="sr-Cyrl-BA"/>
        </w:rPr>
      </w:pPr>
    </w:p>
    <w:p w14:paraId="641533EA" w14:textId="50F8AA58" w:rsidR="00A612DA" w:rsidRPr="00CB53B6" w:rsidRDefault="00385213" w:rsidP="00A612DA">
      <w:pPr>
        <w:jc w:val="both"/>
        <w:rPr>
          <w:rFonts w:ascii="Arial" w:eastAsia="Calibri" w:hAnsi="Arial" w:cs="Arial"/>
          <w:b/>
          <w:bCs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b/>
          <w:bCs/>
          <w:sz w:val="20"/>
          <w:szCs w:val="20"/>
          <w:lang w:val="sr-Cyrl-BA" w:eastAsia="en-US"/>
        </w:rPr>
        <w:t xml:space="preserve">1/01 </w:t>
      </w:r>
      <w:r w:rsidR="00A612DA" w:rsidRPr="00CB53B6">
        <w:rPr>
          <w:rFonts w:ascii="Arial" w:eastAsia="Calibri" w:hAnsi="Arial" w:cs="Arial"/>
          <w:b/>
          <w:bCs/>
          <w:sz w:val="20"/>
          <w:szCs w:val="20"/>
          <w:lang w:val="sr-Cyrl-BA" w:eastAsia="en-US"/>
        </w:rPr>
        <w:t>Стручни сарадник за правне послове</w:t>
      </w:r>
    </w:p>
    <w:p w14:paraId="1C7595AA" w14:textId="2F9BEE17" w:rsidR="00A612DA" w:rsidRPr="00CB53B6" w:rsidRDefault="00A612DA" w:rsidP="00A612DA">
      <w:pPr>
        <w:jc w:val="both"/>
        <w:rPr>
          <w:rFonts w:ascii="Arial" w:eastAsia="Calibri" w:hAnsi="Arial" w:cs="Arial"/>
          <w:b/>
          <w:bCs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b/>
          <w:bCs/>
          <w:sz w:val="20"/>
          <w:szCs w:val="20"/>
          <w:lang w:val="sr-Cyrl-BA" w:eastAsia="en-US"/>
        </w:rPr>
        <w:t xml:space="preserve">1/02 </w:t>
      </w:r>
      <w:bookmarkStart w:id="1" w:name="_Hlk191463894"/>
      <w:r w:rsidRPr="00CB53B6">
        <w:rPr>
          <w:rFonts w:ascii="Arial" w:eastAsia="Calibri" w:hAnsi="Arial" w:cs="Arial"/>
          <w:b/>
          <w:bCs/>
          <w:sz w:val="20"/>
          <w:szCs w:val="20"/>
          <w:lang w:val="sr-Cyrl-BA" w:eastAsia="en-US"/>
        </w:rPr>
        <w:t xml:space="preserve">Стручни сарадник за индустријску </w:t>
      </w:r>
      <w:bookmarkEnd w:id="1"/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безбједност</w:t>
      </w:r>
    </w:p>
    <w:p w14:paraId="65FB65AF" w14:textId="3BC7F006" w:rsidR="00A612DA" w:rsidRPr="00CB53B6" w:rsidRDefault="00A612DA" w:rsidP="00A612DA">
      <w:pPr>
        <w:jc w:val="both"/>
        <w:rPr>
          <w:rFonts w:ascii="Arial" w:eastAsia="Calibri" w:hAnsi="Arial" w:cs="Arial"/>
          <w:b/>
          <w:bCs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b/>
          <w:bCs/>
          <w:sz w:val="20"/>
          <w:szCs w:val="20"/>
          <w:lang w:val="sr-Cyrl-BA" w:eastAsia="en-US"/>
        </w:rPr>
        <w:t>1/03 Стручни савјетник за анализу и стратешко планирање</w:t>
      </w:r>
    </w:p>
    <w:p w14:paraId="06933BA3" w14:textId="7878DCFD" w:rsidR="00385213" w:rsidRPr="00CB53B6" w:rsidRDefault="00385213" w:rsidP="00A612DA">
      <w:pPr>
        <w:jc w:val="both"/>
        <w:rPr>
          <w:rFonts w:ascii="Arial" w:eastAsia="Calibri" w:hAnsi="Arial" w:cs="Arial"/>
          <w:b/>
          <w:bCs/>
          <w:sz w:val="20"/>
          <w:szCs w:val="20"/>
          <w:lang w:val="sr-Cyrl-BA" w:eastAsia="en-US"/>
        </w:rPr>
      </w:pPr>
    </w:p>
    <w:p w14:paraId="3160BFAA" w14:textId="77777777" w:rsidR="00E6775F" w:rsidRPr="00CB53B6" w:rsidRDefault="00E6775F" w:rsidP="00A612DA">
      <w:pPr>
        <w:jc w:val="both"/>
        <w:rPr>
          <w:rFonts w:ascii="Arial" w:eastAsia="Calibri" w:hAnsi="Arial" w:cs="Arial"/>
          <w:b/>
          <w:bCs/>
          <w:sz w:val="20"/>
          <w:szCs w:val="20"/>
          <w:lang w:val="sr-Cyrl-BA" w:eastAsia="en-US"/>
        </w:rPr>
      </w:pPr>
    </w:p>
    <w:p w14:paraId="4DB41E3E" w14:textId="3D41A7D1" w:rsidR="00A612DA" w:rsidRPr="00CB53B6" w:rsidRDefault="00A612DA" w:rsidP="00A612DA">
      <w:pPr>
        <w:jc w:val="both"/>
        <w:rPr>
          <w:rFonts w:ascii="Arial" w:eastAsia="Calibri" w:hAnsi="Arial" w:cs="Arial"/>
          <w:bCs/>
          <w:sz w:val="20"/>
          <w:szCs w:val="20"/>
          <w:lang w:val="sr-Cyrl-BA" w:eastAsia="en-US"/>
        </w:rPr>
      </w:pPr>
      <w:bookmarkStart w:id="2" w:name="_Hlk164155636"/>
      <w:r w:rsidRPr="00CB53B6">
        <w:rPr>
          <w:rFonts w:ascii="Arial" w:eastAsia="Calibri" w:hAnsi="Arial" w:cs="Arial"/>
          <w:bCs/>
          <w:sz w:val="20"/>
          <w:szCs w:val="20"/>
          <w:lang w:val="sr-Cyrl-BA" w:eastAsia="en-US"/>
        </w:rPr>
        <w:t>СЕКТОР ЗА ПРАВНЕ, КАДРОВСКЕ, ОПШТЕ И ФИНАНСИЈСКО-МАТЕРИЈАЛНЕ ПОСЛОВЕ</w:t>
      </w:r>
    </w:p>
    <w:p w14:paraId="11F91142" w14:textId="16DFD42C" w:rsidR="00A612DA" w:rsidRPr="00CB53B6" w:rsidRDefault="00A612DA" w:rsidP="00A612DA">
      <w:pPr>
        <w:jc w:val="both"/>
        <w:rPr>
          <w:rFonts w:ascii="Arial" w:eastAsia="Calibri" w:hAnsi="Arial" w:cs="Arial"/>
          <w:bCs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bCs/>
          <w:sz w:val="20"/>
          <w:szCs w:val="20"/>
          <w:lang w:val="sr-Cyrl-BA" w:eastAsia="en-US"/>
        </w:rPr>
        <w:t>Одсјек за правне, кадровске и опште послове</w:t>
      </w:r>
    </w:p>
    <w:p w14:paraId="1B17D790" w14:textId="77777777" w:rsidR="00A612DA" w:rsidRPr="00CB53B6" w:rsidRDefault="00A612DA" w:rsidP="00A612DA">
      <w:pPr>
        <w:jc w:val="both"/>
        <w:rPr>
          <w:rFonts w:ascii="Arial" w:eastAsia="Calibri" w:hAnsi="Arial" w:cs="Arial"/>
          <w:bCs/>
          <w:sz w:val="20"/>
          <w:szCs w:val="20"/>
          <w:u w:val="single"/>
          <w:lang w:val="sr-Cyrl-BA" w:eastAsia="en-US"/>
        </w:rPr>
      </w:pPr>
    </w:p>
    <w:p w14:paraId="7CB566D5" w14:textId="3FA0582B" w:rsidR="00A612DA" w:rsidRPr="00CB53B6" w:rsidRDefault="00A612DA" w:rsidP="00A612DA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1/01 </w:t>
      </w:r>
      <w:r w:rsidRPr="00CB53B6">
        <w:rPr>
          <w:rFonts w:ascii="Arial" w:eastAsia="Calibri" w:hAnsi="Arial" w:cs="Arial"/>
          <w:b/>
          <w:bCs/>
          <w:sz w:val="20"/>
          <w:szCs w:val="20"/>
          <w:u w:val="single"/>
          <w:lang w:val="sr-Cyrl-BA" w:eastAsia="en-US"/>
        </w:rPr>
        <w:t>Стручни сарадник за правне послове</w:t>
      </w:r>
    </w:p>
    <w:p w14:paraId="5636EA12" w14:textId="611D62FD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Опис послова и радних задатака: </w:t>
      </w:r>
      <w:bookmarkStart w:id="3" w:name="_Hlk190261258"/>
      <w:r w:rsidR="000F4D8D">
        <w:rPr>
          <w:rFonts w:ascii="Arial" w:eastAsia="Calibri" w:hAnsi="Arial" w:cs="Arial"/>
          <w:bCs/>
          <w:sz w:val="20"/>
          <w:szCs w:val="20"/>
          <w:lang w:val="bs-Latn-BA" w:eastAsia="en-US"/>
        </w:rPr>
        <w:t>О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бавља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послове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који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захтијевају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стручност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самосталност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раду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прати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изучава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прописе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из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надлежности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министарства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учествује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припремању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стручних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упутстава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изради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нормативних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аката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које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предлаже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или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доноси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министарство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врши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њихову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номотехничку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обраду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учествује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помаже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изради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закона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подзаконских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аката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из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надлежности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Министарства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учествује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изради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правних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мишљења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информација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анализа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из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надлежности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Министарства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подноси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извјештај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раду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непосредном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руководиоцу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врши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друге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послове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налогу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непосредног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руководиоца</w:t>
      </w:r>
      <w:r w:rsidR="00355628">
        <w:rPr>
          <w:rFonts w:ascii="Arial" w:hAnsi="Arial" w:cs="Arial"/>
          <w:sz w:val="20"/>
          <w:szCs w:val="20"/>
          <w:lang w:val="bs-Latn-BA" w:eastAsia="en-US"/>
        </w:rPr>
        <w:t>.</w:t>
      </w:r>
    </w:p>
    <w:bookmarkEnd w:id="3"/>
    <w:p w14:paraId="13BE9593" w14:textId="6257597D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Посебни услови: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Правни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факултет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;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положен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стручни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управни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испит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;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једна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година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радног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искуства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струци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;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знање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рада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на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рачунару</w:t>
      </w:r>
      <w:bookmarkStart w:id="4" w:name="_Hlk190261280"/>
      <w:r w:rsidRPr="00CB53B6">
        <w:rPr>
          <w:rFonts w:ascii="Arial" w:hAnsi="Arial" w:cs="Arial"/>
          <w:color w:val="000000"/>
          <w:kern w:val="2"/>
          <w:sz w:val="20"/>
          <w:szCs w:val="20"/>
          <w:lang w:val="sr-Cyrl-BA" w:eastAsia="bs-Latn-BA"/>
          <w14:ligatures w14:val="standardContextual"/>
        </w:rPr>
        <w:t>.</w:t>
      </w:r>
      <w:bookmarkEnd w:id="4"/>
    </w:p>
    <w:p w14:paraId="117CE47F" w14:textId="4BB85C32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bookmarkStart w:id="5" w:name="_Hlk164679032"/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>Статус: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bookmarkStart w:id="6" w:name="_Hlk191463931"/>
      <w:r w:rsidRPr="00CB53B6">
        <w:rPr>
          <w:rFonts w:ascii="Arial" w:hAnsi="Arial" w:cs="Arial"/>
          <w:color w:val="000000"/>
          <w:sz w:val="20"/>
          <w:szCs w:val="20"/>
          <w:shd w:val="clear" w:color="auto" w:fill="FFFFFF"/>
          <w:lang w:val="sr-Cyrl-BA"/>
        </w:rPr>
        <w:t>државни службеник – стручни сарадник.</w:t>
      </w:r>
      <w:bookmarkEnd w:id="6"/>
    </w:p>
    <w:bookmarkEnd w:id="5"/>
    <w:p w14:paraId="7F56A989" w14:textId="49FEB4DE" w:rsidR="00A612DA" w:rsidRPr="00CB53B6" w:rsidRDefault="00A612DA" w:rsidP="00A612DA">
      <w:pPr>
        <w:jc w:val="both"/>
        <w:rPr>
          <w:rFonts w:ascii="Arial" w:hAnsi="Arial" w:cs="Arial"/>
          <w:sz w:val="20"/>
          <w:szCs w:val="20"/>
          <w:lang w:val="sr-Cyrl-BA" w:eastAsia="en-US"/>
        </w:rPr>
      </w:pPr>
      <w:r w:rsidRPr="00CB53B6">
        <w:rPr>
          <w:rFonts w:ascii="Arial" w:hAnsi="Arial" w:cs="Arial"/>
          <w:b/>
          <w:sz w:val="20"/>
          <w:szCs w:val="20"/>
          <w:lang w:val="sr-Cyrl-BA" w:eastAsia="en-US"/>
        </w:rPr>
        <w:t>Припадајућа основна нето плата</w:t>
      </w:r>
      <w:r w:rsidRPr="00CB53B6">
        <w:rPr>
          <w:rFonts w:ascii="Arial" w:hAnsi="Arial" w:cs="Arial"/>
          <w:i/>
          <w:sz w:val="20"/>
          <w:szCs w:val="20"/>
          <w:lang w:val="sr-Cyrl-BA" w:eastAsia="en-US"/>
        </w:rPr>
        <w:t>:</w:t>
      </w:r>
      <w:r w:rsidRPr="00CB53B6">
        <w:rPr>
          <w:rFonts w:ascii="Arial" w:hAnsi="Arial" w:cs="Arial"/>
          <w:sz w:val="20"/>
          <w:szCs w:val="20"/>
          <w:lang w:val="sr-Cyrl-BA" w:eastAsia="en-US"/>
        </w:rPr>
        <w:t xml:space="preserve"> 1380,00 КМ.</w:t>
      </w:r>
    </w:p>
    <w:p w14:paraId="3AB2DEF6" w14:textId="2F1426F4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Број извршилаца: </w:t>
      </w:r>
      <w:r w:rsidRPr="00CB53B6">
        <w:rPr>
          <w:rFonts w:ascii="Arial" w:eastAsia="Calibri" w:hAnsi="Arial" w:cs="Arial"/>
          <w:bCs/>
          <w:sz w:val="20"/>
          <w:szCs w:val="20"/>
          <w:lang w:val="sr-Cyrl-BA" w:eastAsia="en-US"/>
        </w:rPr>
        <w:t>један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(1)</w:t>
      </w:r>
    </w:p>
    <w:p w14:paraId="7B20564F" w14:textId="14023B05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>Мјесто рада: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Сарајево</w:t>
      </w:r>
    </w:p>
    <w:p w14:paraId="229C17D3" w14:textId="77777777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594ACEB2" w14:textId="77777777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25E862B9" w14:textId="301EC984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>СЕКТОР ЗА ЗАШТИТУ ТАЈНИХ ПОДАТАКА</w:t>
      </w:r>
    </w:p>
    <w:p w14:paraId="5F2027CD" w14:textId="44E546B4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Одсјек за прописе, дозволе и индустријску </w:t>
      </w:r>
      <w:r w:rsidRPr="00CB53B6">
        <w:rPr>
          <w:rFonts w:ascii="Arial" w:hAnsi="Arial" w:cs="Arial"/>
          <w:sz w:val="20"/>
          <w:szCs w:val="20"/>
          <w:lang w:val="sr-Cyrl-BA"/>
        </w:rPr>
        <w:t>безбједност</w:t>
      </w:r>
    </w:p>
    <w:p w14:paraId="6FA3C015" w14:textId="77777777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u w:val="single"/>
          <w:lang w:val="sr-Cyrl-BA" w:eastAsia="en-US"/>
        </w:rPr>
      </w:pPr>
    </w:p>
    <w:p w14:paraId="780CD2F2" w14:textId="00962D7E" w:rsidR="00A612DA" w:rsidRPr="00CB53B6" w:rsidRDefault="00A612DA" w:rsidP="00A612DA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1/02 </w:t>
      </w:r>
      <w:r w:rsidRPr="00CB53B6">
        <w:rPr>
          <w:rFonts w:ascii="Arial" w:eastAsia="Calibri" w:hAnsi="Arial" w:cs="Arial"/>
          <w:b/>
          <w:bCs/>
          <w:sz w:val="20"/>
          <w:szCs w:val="20"/>
          <w:u w:val="single"/>
          <w:lang w:val="sr-Cyrl-BA" w:eastAsia="en-US"/>
        </w:rPr>
        <w:t xml:space="preserve">Стручни сарадник за индустријску </w:t>
      </w:r>
      <w:r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безбједност</w:t>
      </w:r>
    </w:p>
    <w:p w14:paraId="1F058EB8" w14:textId="22BBE252" w:rsidR="00A612DA" w:rsidRPr="00CB53B6" w:rsidRDefault="00A612DA" w:rsidP="00A612DA">
      <w:pPr>
        <w:jc w:val="both"/>
        <w:rPr>
          <w:rFonts w:ascii="Arial" w:hAnsi="Arial" w:cs="Arial"/>
          <w:color w:val="000000"/>
          <w:kern w:val="2"/>
          <w:sz w:val="20"/>
          <w:szCs w:val="20"/>
          <w:lang w:val="sr-Cyrl-BA" w:eastAsia="bs-Latn-BA"/>
          <w14:ligatures w14:val="standardContextual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>Опис послова и радних задатака:</w:t>
      </w:r>
      <w:r w:rsidR="00355628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bookmarkStart w:id="7" w:name="_Hlk190261403"/>
      <w:r w:rsidR="00831712" w:rsidRPr="000F4D8D">
        <w:rPr>
          <w:rFonts w:ascii="Arial" w:eastAsia="Calibri" w:hAnsi="Arial" w:cs="Arial"/>
          <w:bCs/>
          <w:sz w:val="20"/>
          <w:szCs w:val="20"/>
          <w:lang w:val="bs-Latn-BA" w:eastAsia="en-US"/>
        </w:rPr>
        <w:t>О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бавља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темељне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послове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из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дјелокруга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рада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Одсјека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везаних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за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индустријску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безбједност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.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Прати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активности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сарадње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НАТО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>-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ом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Европском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унијом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другим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регионалним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међународним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организацијама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припрема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координира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судјеловање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представника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компанија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као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осталих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органа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за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провођење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Закона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заштити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тајних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података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активностима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везаним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за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индустријску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безбједност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.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Брине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испуњавању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свих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тачака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обавеза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које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односе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на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Босну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Херцеговину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из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међународних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споразума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прати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одржавање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минималних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стандарда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за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похрањивање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заштиту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тајних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података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из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области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индустријске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безбједности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.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Прати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учествује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реализацији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пројеката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које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расписује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НАТО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Европска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унија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друге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регионалне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међународне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организације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односе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на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класифициране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уговоре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.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Обавља</w:t>
      </w:r>
      <w:r w:rsidR="00355628" w:rsidRPr="00250EF3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250EF3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друге</w:t>
      </w:r>
      <w:r w:rsidR="00355628" w:rsidRPr="00250EF3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послове</w:t>
      </w:r>
      <w:r w:rsidR="00355628" w:rsidRPr="00250EF3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</w:t>
      </w:r>
      <w:r w:rsidR="00355628" w:rsidRPr="00250EF3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налогу</w:t>
      </w:r>
      <w:r w:rsidR="00355628" w:rsidRPr="00250EF3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шефа</w:t>
      </w:r>
      <w:r w:rsidR="00355628" w:rsidRPr="00250EF3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одсјека</w:t>
      </w:r>
      <w:r w:rsidR="00355628" w:rsidRPr="00250EF3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коме</w:t>
      </w:r>
      <w:r w:rsidR="00355628" w:rsidRPr="00250EF3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подноси</w:t>
      </w:r>
      <w:r w:rsidR="00355628" w:rsidRPr="00250EF3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извјештај</w:t>
      </w:r>
      <w:r w:rsidR="00355628" w:rsidRPr="00250EF3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</w:t>
      </w:r>
      <w:r w:rsidR="00355628" w:rsidRPr="00250EF3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свом</w:t>
      </w:r>
      <w:r w:rsidR="00355628" w:rsidRPr="00250EF3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раду</w:t>
      </w:r>
      <w:r w:rsidR="00355628" w:rsidRPr="00250EF3">
        <w:rPr>
          <w:rFonts w:ascii="Arial" w:hAnsi="Arial" w:cs="Arial"/>
          <w:sz w:val="20"/>
          <w:szCs w:val="20"/>
          <w:lang w:val="bs-Latn-BA" w:eastAsia="en-US"/>
        </w:rPr>
        <w:t xml:space="preserve">.  </w:t>
      </w:r>
    </w:p>
    <w:bookmarkEnd w:id="7"/>
    <w:p w14:paraId="3340E59D" w14:textId="11F05702" w:rsidR="00A612DA" w:rsidRPr="00355628" w:rsidRDefault="00A612DA" w:rsidP="00355628">
      <w:pPr>
        <w:ind w:left="-5" w:right="107"/>
        <w:jc w:val="both"/>
        <w:rPr>
          <w:szCs w:val="20"/>
          <w:lang w:val="bs-Latn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Посебни услови: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Правни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факултет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Факултет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криминалистичких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наука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или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Економски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факултет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или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Висока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школа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–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смјер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криминалистика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или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други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факултет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смјер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безбједност</w:t>
      </w:r>
      <w:r w:rsidR="00355628">
        <w:rPr>
          <w:rFonts w:ascii="Arial" w:hAnsi="Arial" w:cs="Arial"/>
          <w:sz w:val="20"/>
          <w:szCs w:val="20"/>
          <w:lang w:val="bs-Latn-BA" w:eastAsia="en-US"/>
        </w:rPr>
        <w:t>;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положен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стручни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управни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испит</w:t>
      </w:r>
      <w:r w:rsidR="00355628">
        <w:rPr>
          <w:rFonts w:ascii="Arial" w:hAnsi="Arial" w:cs="Arial"/>
          <w:sz w:val="20"/>
          <w:szCs w:val="20"/>
          <w:lang w:val="bs-Latn-BA" w:eastAsia="en-US"/>
        </w:rPr>
        <w:t>;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једна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година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радног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искуства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струци</w:t>
      </w:r>
      <w:r w:rsidR="00355628">
        <w:rPr>
          <w:rFonts w:ascii="Arial" w:hAnsi="Arial" w:cs="Arial"/>
          <w:sz w:val="20"/>
          <w:szCs w:val="20"/>
          <w:lang w:val="bs-Latn-BA" w:eastAsia="en-US"/>
        </w:rPr>
        <w:t>;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активно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познавање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енглеског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језика</w:t>
      </w:r>
      <w:r w:rsidR="00355628">
        <w:rPr>
          <w:rFonts w:ascii="Arial" w:hAnsi="Arial" w:cs="Arial"/>
          <w:sz w:val="20"/>
          <w:szCs w:val="20"/>
          <w:lang w:val="bs-Latn-BA" w:eastAsia="en-US"/>
        </w:rPr>
        <w:t>;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познавање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рада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на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рачунару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>.</w:t>
      </w:r>
      <w:r w:rsidR="00355628" w:rsidRPr="001244A0">
        <w:rPr>
          <w:szCs w:val="20"/>
          <w:lang w:val="bs-Latn-BA" w:eastAsia="en-US"/>
        </w:rPr>
        <w:t xml:space="preserve"> </w:t>
      </w:r>
      <w:r w:rsidR="00355628" w:rsidRPr="001244A0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</w:p>
    <w:p w14:paraId="5BB5776C" w14:textId="619EA89D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>Статус:</w:t>
      </w:r>
      <w:r w:rsidRPr="00CB53B6">
        <w:rPr>
          <w:rFonts w:ascii="Arial" w:hAnsi="Arial" w:cs="Arial"/>
          <w:color w:val="000000"/>
          <w:sz w:val="20"/>
          <w:szCs w:val="20"/>
          <w:shd w:val="clear" w:color="auto" w:fill="FFFFFF"/>
          <w:lang w:val="sr-Cyrl-BA"/>
        </w:rPr>
        <w:t xml:space="preserve"> државни службеник – стручни сарадник.</w:t>
      </w:r>
    </w:p>
    <w:p w14:paraId="5BB35DB3" w14:textId="6291594A" w:rsidR="00A612DA" w:rsidRPr="00CB53B6" w:rsidRDefault="00A612DA" w:rsidP="00A612DA">
      <w:pPr>
        <w:jc w:val="both"/>
        <w:rPr>
          <w:rFonts w:ascii="Arial" w:hAnsi="Arial" w:cs="Arial"/>
          <w:sz w:val="20"/>
          <w:szCs w:val="20"/>
          <w:lang w:val="sr-Cyrl-BA" w:eastAsia="en-US"/>
        </w:rPr>
      </w:pPr>
      <w:r w:rsidRPr="00CB53B6">
        <w:rPr>
          <w:rFonts w:ascii="Arial" w:hAnsi="Arial" w:cs="Arial"/>
          <w:b/>
          <w:sz w:val="20"/>
          <w:szCs w:val="20"/>
          <w:lang w:val="sr-Cyrl-BA" w:eastAsia="en-US"/>
        </w:rPr>
        <w:t>Припадајућа основна нето плата</w:t>
      </w:r>
      <w:r w:rsidRPr="00CB53B6">
        <w:rPr>
          <w:rFonts w:ascii="Arial" w:hAnsi="Arial" w:cs="Arial"/>
          <w:i/>
          <w:sz w:val="20"/>
          <w:szCs w:val="20"/>
          <w:lang w:val="sr-Cyrl-BA" w:eastAsia="en-US"/>
        </w:rPr>
        <w:t>:</w:t>
      </w:r>
      <w:r w:rsidRPr="00CB53B6">
        <w:rPr>
          <w:rFonts w:ascii="Arial" w:hAnsi="Arial" w:cs="Arial"/>
          <w:sz w:val="20"/>
          <w:szCs w:val="20"/>
          <w:lang w:val="sr-Cyrl-BA" w:eastAsia="en-US"/>
        </w:rPr>
        <w:t xml:space="preserve"> 1380,00 КМ.</w:t>
      </w:r>
    </w:p>
    <w:p w14:paraId="0B1E7259" w14:textId="7E6A497F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Број извршилаца: </w:t>
      </w:r>
      <w:r w:rsidRPr="00CB53B6">
        <w:rPr>
          <w:rFonts w:ascii="Arial" w:eastAsia="Calibri" w:hAnsi="Arial" w:cs="Arial"/>
          <w:bCs/>
          <w:sz w:val="20"/>
          <w:szCs w:val="20"/>
          <w:lang w:val="sr-Cyrl-BA" w:eastAsia="en-US"/>
        </w:rPr>
        <w:t>један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(1)</w:t>
      </w:r>
    </w:p>
    <w:p w14:paraId="2A157D66" w14:textId="612292BD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>Мјесто рада: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Сарајево</w:t>
      </w:r>
    </w:p>
    <w:p w14:paraId="15788D52" w14:textId="77777777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4CD23F68" w14:textId="77777777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38D75099" w14:textId="241E2854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СЕКТОР ЗА </w:t>
      </w:r>
      <w:r w:rsidR="0093190E">
        <w:rPr>
          <w:rFonts w:ascii="Arial" w:eastAsia="Calibri" w:hAnsi="Arial" w:cs="Arial"/>
          <w:sz w:val="20"/>
          <w:szCs w:val="20"/>
          <w:lang w:val="bs-Latn-BA" w:eastAsia="en-US"/>
        </w:rPr>
        <w:t>И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>МИГРАЦИЈУ</w:t>
      </w:r>
    </w:p>
    <w:p w14:paraId="373BD2ED" w14:textId="662B6106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>Одсјек за аналитику, стратешко планирање, надзор и обуку</w:t>
      </w:r>
    </w:p>
    <w:p w14:paraId="0D17A3AB" w14:textId="77777777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u w:val="single"/>
          <w:lang w:val="sr-Cyrl-BA" w:eastAsia="en-US"/>
        </w:rPr>
      </w:pPr>
    </w:p>
    <w:p w14:paraId="5EEE9B3B" w14:textId="1B3AAC52" w:rsidR="00A612DA" w:rsidRPr="00CB53B6" w:rsidRDefault="00A612DA" w:rsidP="00A612DA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1/03 </w:t>
      </w:r>
      <w:r w:rsidRPr="00CB53B6">
        <w:rPr>
          <w:rFonts w:ascii="Arial" w:eastAsia="Calibri" w:hAnsi="Arial" w:cs="Arial"/>
          <w:b/>
          <w:bCs/>
          <w:sz w:val="20"/>
          <w:szCs w:val="20"/>
          <w:u w:val="single"/>
          <w:lang w:val="sr-Cyrl-BA" w:eastAsia="en-US"/>
        </w:rPr>
        <w:t>Стручни савјетник за анализу и стратешко планирање</w:t>
      </w:r>
    </w:p>
    <w:p w14:paraId="02C6048C" w14:textId="5CAE98ED" w:rsidR="00A612DA" w:rsidRPr="00355628" w:rsidRDefault="00A612DA" w:rsidP="00A612DA">
      <w:pPr>
        <w:jc w:val="both"/>
        <w:rPr>
          <w:rFonts w:ascii="Arial" w:hAnsi="Arial" w:cs="Arial"/>
          <w:sz w:val="20"/>
          <w:szCs w:val="20"/>
          <w:lang w:val="bs-Latn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lastRenderedPageBreak/>
        <w:t xml:space="preserve">Опис послова и радних задатака: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Прикупља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обрађује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анализира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статистичке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податаке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информације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из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области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имиграција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припрема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статистичке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извјештаје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аналитичке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материјале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процјене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информације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имиграционим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кретањима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креира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предлаже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учествује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изради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реализацији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стратегија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планова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учествује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креирању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имплементацији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пројеката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који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односе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на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развој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аналитичког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приступа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као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основе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за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доношење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стратешких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одлука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дефинисања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имиграционих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политика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.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Учествује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припреми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креирању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развоју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система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анализе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ризика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система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раног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упозоравања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имплементацији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имиграционе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пилитике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те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припрема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информације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анализе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извјештаје</w:t>
      </w:r>
      <w:r w:rsidR="00355628" w:rsidRPr="001244A0">
        <w:rPr>
          <w:rFonts w:ascii="Arial" w:hAnsi="Arial" w:cs="Arial"/>
          <w:b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из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дјелокруга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свога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рада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обавља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друге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послове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налогу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непосредног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руководиоца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. </w:t>
      </w:r>
      <w:r w:rsidR="00355628" w:rsidRPr="001244A0">
        <w:rPr>
          <w:rFonts w:ascii="Arial" w:eastAsia="Calibri" w:hAnsi="Arial" w:cs="Arial"/>
          <w:b/>
          <w:sz w:val="20"/>
          <w:szCs w:val="20"/>
          <w:lang w:val="bs-Latn-BA" w:eastAsia="en-US"/>
        </w:rPr>
        <w:t xml:space="preserve"> </w:t>
      </w:r>
    </w:p>
    <w:p w14:paraId="01A927BC" w14:textId="3F8CEAF3" w:rsidR="00A612DA" w:rsidRPr="00CB53B6" w:rsidRDefault="00A612DA" w:rsidP="00A612DA">
      <w:pPr>
        <w:jc w:val="both"/>
        <w:rPr>
          <w:rFonts w:ascii="Arial" w:hAnsi="Arial" w:cs="Arial"/>
          <w:color w:val="000000"/>
          <w:kern w:val="2"/>
          <w:sz w:val="20"/>
          <w:szCs w:val="20"/>
          <w:lang w:val="sr-Cyrl-BA" w:eastAsia="bs-Latn-BA"/>
          <w14:ligatures w14:val="standardContextual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Посебни услови: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Економски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факултет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или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Факултет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политичких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наука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или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Филозофски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факаултет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или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Правни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факултет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или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Факултет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криминалистичких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наука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,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или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Висока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школа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смјер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криминалистика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или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безбједност</w:t>
      </w:r>
      <w:r w:rsidR="00355628">
        <w:rPr>
          <w:rFonts w:ascii="Arial" w:hAnsi="Arial" w:cs="Arial"/>
          <w:sz w:val="20"/>
          <w:szCs w:val="20"/>
          <w:lang w:val="bs-Latn-BA" w:eastAsia="en-US"/>
        </w:rPr>
        <w:t>;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три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године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радног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искуства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струци</w:t>
      </w:r>
      <w:r w:rsidR="00355628">
        <w:rPr>
          <w:rFonts w:ascii="Arial" w:hAnsi="Arial" w:cs="Arial"/>
          <w:sz w:val="20"/>
          <w:szCs w:val="20"/>
          <w:lang w:val="bs-Latn-BA" w:eastAsia="en-US"/>
        </w:rPr>
        <w:t>;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положен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стручни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управни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испит</w:t>
      </w:r>
      <w:r w:rsidR="00355628">
        <w:rPr>
          <w:rFonts w:ascii="Arial" w:hAnsi="Arial" w:cs="Arial"/>
          <w:sz w:val="20"/>
          <w:szCs w:val="20"/>
          <w:lang w:val="bs-Latn-BA" w:eastAsia="en-US"/>
        </w:rPr>
        <w:t>;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познавање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енглеског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језика</w:t>
      </w:r>
      <w:r w:rsidR="00355628">
        <w:rPr>
          <w:rFonts w:ascii="Arial" w:hAnsi="Arial" w:cs="Arial"/>
          <w:sz w:val="20"/>
          <w:szCs w:val="20"/>
          <w:lang w:val="bs-Latn-BA" w:eastAsia="en-US"/>
        </w:rPr>
        <w:t>;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познавање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рада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на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 </w:t>
      </w:r>
      <w:r w:rsidR="00831712">
        <w:rPr>
          <w:rFonts w:ascii="Arial" w:hAnsi="Arial" w:cs="Arial"/>
          <w:sz w:val="20"/>
          <w:szCs w:val="20"/>
          <w:lang w:val="bs-Latn-BA" w:eastAsia="en-US"/>
        </w:rPr>
        <w:t>рачунару</w:t>
      </w:r>
      <w:r w:rsidR="00355628" w:rsidRPr="001244A0">
        <w:rPr>
          <w:rFonts w:ascii="Arial" w:hAnsi="Arial" w:cs="Arial"/>
          <w:sz w:val="20"/>
          <w:szCs w:val="20"/>
          <w:lang w:val="bs-Latn-BA" w:eastAsia="en-US"/>
        </w:rPr>
        <w:t xml:space="preserve">.  </w:t>
      </w:r>
    </w:p>
    <w:p w14:paraId="5166059B" w14:textId="794D9440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>Статус: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државни службеник – стручни савјетник.</w:t>
      </w:r>
    </w:p>
    <w:p w14:paraId="51F1DF85" w14:textId="3C40C883" w:rsidR="00A612DA" w:rsidRPr="00CB53B6" w:rsidRDefault="00A612DA" w:rsidP="00A612DA">
      <w:pPr>
        <w:jc w:val="both"/>
        <w:rPr>
          <w:rFonts w:ascii="Arial" w:hAnsi="Arial" w:cs="Arial"/>
          <w:sz w:val="20"/>
          <w:szCs w:val="20"/>
          <w:lang w:val="sr-Cyrl-BA" w:eastAsia="en-US"/>
        </w:rPr>
      </w:pPr>
      <w:r w:rsidRPr="00CB53B6">
        <w:rPr>
          <w:rFonts w:ascii="Arial" w:hAnsi="Arial" w:cs="Arial"/>
          <w:b/>
          <w:sz w:val="20"/>
          <w:szCs w:val="20"/>
          <w:lang w:val="sr-Cyrl-BA" w:eastAsia="en-US"/>
        </w:rPr>
        <w:t>Припадајућа основна нето плата</w:t>
      </w:r>
      <w:r w:rsidRPr="00CB53B6">
        <w:rPr>
          <w:rFonts w:ascii="Arial" w:hAnsi="Arial" w:cs="Arial"/>
          <w:i/>
          <w:sz w:val="20"/>
          <w:szCs w:val="20"/>
          <w:lang w:val="sr-Cyrl-BA" w:eastAsia="en-US"/>
        </w:rPr>
        <w:t>:</w:t>
      </w:r>
      <w:r w:rsidRPr="00CB53B6">
        <w:rPr>
          <w:rFonts w:ascii="Arial" w:hAnsi="Arial" w:cs="Arial"/>
          <w:sz w:val="20"/>
          <w:szCs w:val="20"/>
          <w:lang w:val="sr-Cyrl-BA" w:eastAsia="en-US"/>
        </w:rPr>
        <w:t xml:space="preserve"> 1758,00 КМ.</w:t>
      </w:r>
    </w:p>
    <w:p w14:paraId="4718E4B5" w14:textId="3271ED16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Број извршилаца: </w:t>
      </w:r>
      <w:r w:rsidRPr="00CB53B6">
        <w:rPr>
          <w:rFonts w:ascii="Arial" w:eastAsia="Calibri" w:hAnsi="Arial" w:cs="Arial"/>
          <w:bCs/>
          <w:sz w:val="20"/>
          <w:szCs w:val="20"/>
          <w:lang w:val="sr-Cyrl-BA" w:eastAsia="en-US"/>
        </w:rPr>
        <w:t>један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(1)</w:t>
      </w:r>
    </w:p>
    <w:p w14:paraId="210AC31B" w14:textId="641DD688" w:rsidR="00A612DA" w:rsidRPr="00CB53B6" w:rsidRDefault="00A612DA" w:rsidP="00A612D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>Мјесто рада:</w:t>
      </w:r>
      <w:r w:rsidRPr="00CB53B6">
        <w:rPr>
          <w:rFonts w:ascii="Arial" w:eastAsia="Calibri" w:hAnsi="Arial" w:cs="Arial"/>
          <w:sz w:val="20"/>
          <w:szCs w:val="20"/>
          <w:lang w:val="sr-Cyrl-BA" w:eastAsia="en-US"/>
        </w:rPr>
        <w:t xml:space="preserve"> Сарајево</w:t>
      </w:r>
    </w:p>
    <w:p w14:paraId="4DCD0BD4" w14:textId="77777777" w:rsidR="00F21A39" w:rsidRPr="00CB53B6" w:rsidRDefault="00F21A39" w:rsidP="005141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bookmarkEnd w:id="2"/>
    <w:p w14:paraId="04009A60" w14:textId="77777777" w:rsidR="002C0CCD" w:rsidRPr="00CB53B6" w:rsidRDefault="002C0CCD" w:rsidP="0051412E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207130B0" w14:textId="491AA2C2" w:rsidR="00E81FF7" w:rsidRPr="00CB53B6" w:rsidRDefault="00E80CD7" w:rsidP="005141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  <w:lang w:val="sr-Cyrl-BA" w:eastAsia="bs-Latn-BA"/>
        </w:rPr>
      </w:pPr>
      <w:r w:rsidRPr="00CB53B6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Напомене</w:t>
      </w:r>
      <w:r w:rsidR="00E81FF7" w:rsidRPr="00CB53B6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за</w:t>
      </w:r>
      <w:r w:rsidR="00E81FF7" w:rsidRPr="00CB53B6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кандидате</w:t>
      </w:r>
      <w:r w:rsidR="00E81FF7" w:rsidRPr="00CB53B6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609B0C00" w:rsidR="00E81FF7" w:rsidRPr="00CB53B6" w:rsidRDefault="00E80CD7" w:rsidP="0051412E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спроводи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Одлуком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начину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полагања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стручног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гласник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CB53B6">
        <w:rPr>
          <w:rFonts w:ascii="Arial" w:hAnsi="Arial" w:cs="Arial"/>
          <w:sz w:val="20"/>
          <w:szCs w:val="20"/>
          <w:lang w:val="sr-Cyrl-BA"/>
        </w:rPr>
        <w:t>бр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. 96/07, 43/10, 103/12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56/19) - (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даљем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тексту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Одлука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Правилником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карактеру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садржају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начину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спровођења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интервјуа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обрасцима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спровођење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интервјуа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гласник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CB53B6">
        <w:rPr>
          <w:rFonts w:ascii="Arial" w:hAnsi="Arial" w:cs="Arial"/>
          <w:sz w:val="20"/>
          <w:szCs w:val="20"/>
          <w:lang w:val="sr-Cyrl-BA"/>
        </w:rPr>
        <w:t>бр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. 63/16, 21/17</w:t>
      </w:r>
      <w:r w:rsidR="005A611C" w:rsidRPr="00CB53B6">
        <w:rPr>
          <w:rFonts w:ascii="Arial" w:hAnsi="Arial" w:cs="Arial"/>
          <w:sz w:val="20"/>
          <w:szCs w:val="20"/>
          <w:lang w:val="sr-Cyrl-BA"/>
        </w:rPr>
        <w:t>,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28/21</w:t>
      </w:r>
      <w:r w:rsidR="005A611C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5A611C" w:rsidRPr="00CB53B6">
        <w:rPr>
          <w:rFonts w:ascii="Arial" w:hAnsi="Arial" w:cs="Arial"/>
          <w:sz w:val="20"/>
          <w:szCs w:val="20"/>
          <w:lang w:val="sr-Cyrl-BA"/>
        </w:rPr>
        <w:t xml:space="preserve"> 38/23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CB53B6">
        <w:rPr>
          <w:rFonts w:ascii="Arial" w:hAnsi="Arial" w:cs="Arial"/>
          <w:sz w:val="20"/>
          <w:szCs w:val="20"/>
          <w:lang w:val="sr-Cyrl-BA"/>
        </w:rPr>
        <w:t>Више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информација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конкурсним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процедурама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доступно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„www.</w:t>
      </w:r>
      <w:r w:rsidRPr="00CB53B6">
        <w:rPr>
          <w:rFonts w:ascii="Arial" w:hAnsi="Arial" w:cs="Arial"/>
          <w:sz w:val="20"/>
          <w:szCs w:val="20"/>
          <w:lang w:val="sr-Cyrl-BA"/>
        </w:rPr>
        <w:t>адс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.</w:t>
      </w:r>
      <w:r w:rsidRPr="00CB53B6">
        <w:rPr>
          <w:rFonts w:ascii="Arial" w:hAnsi="Arial" w:cs="Arial"/>
          <w:sz w:val="20"/>
          <w:szCs w:val="20"/>
          <w:lang w:val="sr-Cyrl-BA"/>
        </w:rPr>
        <w:t>гов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.</w:t>
      </w:r>
      <w:r w:rsidRPr="00CB53B6"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дијелу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CB53B6">
        <w:rPr>
          <w:rFonts w:ascii="Arial" w:hAnsi="Arial" w:cs="Arial"/>
          <w:sz w:val="20"/>
          <w:szCs w:val="20"/>
          <w:lang w:val="sr-Cyrl-BA"/>
        </w:rPr>
        <w:t>Запошљавање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/</w:t>
      </w:r>
      <w:r w:rsidRPr="00CB53B6">
        <w:rPr>
          <w:rFonts w:ascii="Arial" w:hAnsi="Arial" w:cs="Arial"/>
          <w:sz w:val="20"/>
          <w:szCs w:val="20"/>
          <w:lang w:val="sr-Cyrl-BA"/>
        </w:rPr>
        <w:t>Врсте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конкурсних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процедура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1C5B8E24" w:rsidR="00E81FF7" w:rsidRPr="00CB53B6" w:rsidRDefault="00E80CD7" w:rsidP="0051412E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Поред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посебних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наведених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морају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испуњавати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опште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прописане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22. </w:t>
      </w:r>
      <w:hyperlink r:id="rId8" w:tgtFrame="_blank" w:history="1">
        <w:r w:rsidRPr="00CB53B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Закона</w:t>
        </w:r>
        <w:r w:rsidR="00E81FF7" w:rsidRPr="00CB53B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="00E81FF7" w:rsidRPr="00CB53B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државној</w:t>
        </w:r>
        <w:r w:rsidR="00E81FF7" w:rsidRPr="00CB53B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служби</w:t>
        </w:r>
      </w:hyperlink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508B0DBA" w:rsidR="00E81FF7" w:rsidRPr="00CB53B6" w:rsidRDefault="00E80CD7" w:rsidP="0051412E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Под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радним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искуством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подразумијева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искуство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након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стечене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високе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спреме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односно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високог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образовања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42575233" w14:textId="3CDD9DE3" w:rsidR="001A5DFE" w:rsidRPr="00CB53B6" w:rsidRDefault="00E80CD7" w:rsidP="0051412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спровођење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процедуре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овом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формираће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једна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CB53B6">
        <w:rPr>
          <w:rFonts w:ascii="Arial" w:hAnsi="Arial" w:cs="Arial"/>
          <w:sz w:val="20"/>
          <w:szCs w:val="20"/>
          <w:lang w:val="sr-Cyrl-BA"/>
        </w:rPr>
        <w:t>Комисија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избор</w:t>
      </w:r>
      <w:r w:rsidR="00F4120A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219E0FBC" w14:textId="63CA24F9" w:rsidR="001A5DFE" w:rsidRPr="00CB53B6" w:rsidRDefault="00E80CD7" w:rsidP="0051412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Style w:val="Strong"/>
          <w:rFonts w:ascii="Arial" w:hAnsi="Arial" w:cs="Arial"/>
          <w:i/>
          <w:sz w:val="20"/>
          <w:szCs w:val="20"/>
          <w:u w:val="single"/>
          <w:lang w:val="sr-Cyrl-BA"/>
        </w:rPr>
      </w:pP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Кандидати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поред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поштанске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службе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имају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могућност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да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поднесу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електронску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пријаву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оглашена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радна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мјеста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информационог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система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електронско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управљање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процесом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www.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конкурси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адс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гов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ба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складу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Упутством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о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начину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подношења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кандидата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институцијама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Босне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Херцеговине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(„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Службени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гласник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БиХ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“, </w:t>
      </w:r>
      <w:r w:rsidRPr="00CB53B6"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="001A5DFE" w:rsidRPr="00CB53B6">
        <w:rPr>
          <w:rStyle w:val="Strong"/>
          <w:rFonts w:ascii="Arial" w:hAnsi="Arial" w:cs="Arial"/>
          <w:sz w:val="20"/>
          <w:szCs w:val="20"/>
          <w:lang w:val="sr-Cyrl-BA"/>
        </w:rPr>
        <w:t xml:space="preserve"> 16/22).</w:t>
      </w:r>
    </w:p>
    <w:p w14:paraId="523CC7F0" w14:textId="05991E76" w:rsidR="001A5DFE" w:rsidRPr="00CB53B6" w:rsidRDefault="00E80CD7" w:rsidP="0051412E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Style w:val="Strong"/>
          <w:rFonts w:ascii="Arial" w:hAnsi="Arial" w:cs="Arial"/>
          <w:b w:val="0"/>
          <w:bCs w:val="0"/>
          <w:i/>
          <w:sz w:val="20"/>
          <w:szCs w:val="20"/>
          <w:u w:val="single"/>
          <w:lang w:val="sr-Cyrl-BA"/>
        </w:rPr>
      </w:pP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Члан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5.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наведеног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Упутства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,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дефинише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услове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за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подношење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електронске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пријаве</w:t>
      </w:r>
      <w:r w:rsidR="001A5DFE" w:rsidRPr="00CB53B6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.</w:t>
      </w:r>
    </w:p>
    <w:p w14:paraId="44BD4BC9" w14:textId="77777777" w:rsidR="00BB3260" w:rsidRPr="00CB53B6" w:rsidRDefault="00BB3260" w:rsidP="00BB3260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ind w:left="0"/>
        <w:jc w:val="both"/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</w:pPr>
    </w:p>
    <w:p w14:paraId="42B78FA1" w14:textId="77777777" w:rsidR="00BB3260" w:rsidRPr="00CB53B6" w:rsidRDefault="00BB3260" w:rsidP="00BB3260">
      <w:pPr>
        <w:jc w:val="both"/>
        <w:rPr>
          <w:rFonts w:ascii="Arial" w:hAnsi="Arial" w:cs="Arial"/>
          <w:color w:val="000000"/>
          <w:sz w:val="20"/>
          <w:szCs w:val="20"/>
          <w:u w:val="single"/>
          <w:lang w:val="sr-Cyrl-BA" w:eastAsia="en-US"/>
        </w:rPr>
      </w:pPr>
      <w:r w:rsidRPr="00CB53B6"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BA" w:eastAsia="en-US"/>
        </w:rPr>
        <w:t>Додатна напомена:</w:t>
      </w:r>
    </w:p>
    <w:p w14:paraId="170DF1D3" w14:textId="6A6A0FEE" w:rsidR="00BB3260" w:rsidRPr="00CB53B6" w:rsidRDefault="00BB3260" w:rsidP="00BB3260">
      <w:pPr>
        <w:jc w:val="both"/>
        <w:rPr>
          <w:rFonts w:ascii="Arial" w:hAnsi="Arial" w:cs="Arial"/>
          <w:color w:val="000000"/>
          <w:sz w:val="20"/>
          <w:szCs w:val="20"/>
          <w:lang w:val="sr-Cyrl-BA" w:eastAsia="en-US"/>
        </w:rPr>
      </w:pPr>
      <w:r w:rsidRPr="00CB53B6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Прије постављења, односно пријема у радни однос, за све кандидате са листе успјешних кандидата </w:t>
      </w:r>
      <w:r w:rsidR="004C3262" w:rsidRPr="00CB53B6">
        <w:rPr>
          <w:rFonts w:ascii="Arial" w:hAnsi="Arial" w:cs="Arial"/>
          <w:color w:val="000000"/>
          <w:sz w:val="20"/>
          <w:szCs w:val="20"/>
          <w:lang w:val="sr-Cyrl-BA" w:eastAsia="en-US"/>
        </w:rPr>
        <w:t xml:space="preserve">за позиције 1/02 и 1/03 </w:t>
      </w:r>
      <w:r w:rsidRPr="00CB53B6">
        <w:rPr>
          <w:rFonts w:ascii="Arial" w:hAnsi="Arial" w:cs="Arial"/>
          <w:color w:val="000000"/>
          <w:sz w:val="20"/>
          <w:szCs w:val="20"/>
          <w:lang w:val="sr-Cyrl-BA" w:eastAsia="en-US"/>
        </w:rPr>
        <w:t>обавит ће се безбједносне провјере у складу са поступком за издавање дозволе за приступ тајним подацима одређеног степена повјерљивости, сходно одредби чл. 30. и 31. Закона о заштити тајних података („Службени гласник БиХ“ бр. 54/04 и 12/09), као и одредбама подзаконских, те интерних аката институције донесених на основу наведеног Закона.</w:t>
      </w:r>
    </w:p>
    <w:p w14:paraId="0D02F96E" w14:textId="77777777" w:rsidR="00BB3260" w:rsidRPr="00CB53B6" w:rsidRDefault="00BB3260" w:rsidP="00BB3260">
      <w:pPr>
        <w:jc w:val="both"/>
        <w:rPr>
          <w:rFonts w:ascii="Arial" w:hAnsi="Arial" w:cs="Arial"/>
          <w:color w:val="000000"/>
          <w:sz w:val="20"/>
          <w:szCs w:val="20"/>
          <w:lang w:val="sr-Cyrl-BA" w:eastAsia="en-US"/>
        </w:rPr>
      </w:pPr>
    </w:p>
    <w:p w14:paraId="48A6D012" w14:textId="5264B35A" w:rsidR="001A5DFE" w:rsidRPr="00CB53B6" w:rsidRDefault="00BB3260" w:rsidP="00BB3260">
      <w:pPr>
        <w:jc w:val="both"/>
        <w:rPr>
          <w:rFonts w:ascii="Arial" w:hAnsi="Arial" w:cs="Arial"/>
          <w:color w:val="000000"/>
          <w:sz w:val="20"/>
          <w:szCs w:val="20"/>
          <w:lang w:val="sr-Cyrl-BA" w:eastAsia="en-US"/>
        </w:rPr>
      </w:pPr>
      <w:r w:rsidRPr="00CB53B6">
        <w:rPr>
          <w:rFonts w:ascii="Arial" w:hAnsi="Arial" w:cs="Arial"/>
          <w:color w:val="000000"/>
          <w:sz w:val="20"/>
          <w:szCs w:val="20"/>
          <w:lang w:val="sr-Cyrl-BA" w:eastAsia="en-US"/>
        </w:rPr>
        <w:t>У складу са чланом 31. Закона о заштити тајних података неће се извршити постављење, односно именовање кандидата, за којег се након пласмана на листу успјешних кандидата утврди безбједносна  сметња.</w:t>
      </w:r>
    </w:p>
    <w:p w14:paraId="73161F81" w14:textId="77777777" w:rsidR="007F52FA" w:rsidRPr="00CB53B6" w:rsidRDefault="007F52FA" w:rsidP="0051412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2CE49CD3" w14:textId="5B3839B8" w:rsidR="000F2D15" w:rsidRPr="00CB53B6" w:rsidRDefault="00E80CD7" w:rsidP="0051412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CB53B6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Припрема</w:t>
      </w:r>
      <w:r w:rsidR="000F2D15" w:rsidRPr="00CB53B6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документације</w:t>
      </w:r>
      <w:r w:rsidR="000F2D15" w:rsidRPr="00CB53B6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2E41F16E" w:rsidR="000F2D15" w:rsidRPr="00CB53B6" w:rsidRDefault="00E80CD7" w:rsidP="0051412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b/>
          <w:sz w:val="20"/>
          <w:szCs w:val="20"/>
          <w:lang w:val="sr-Cyrl-BA"/>
        </w:rPr>
        <w:t>Скреће</w:t>
      </w:r>
      <w:r w:rsidR="000F2D15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се</w:t>
      </w:r>
      <w:r w:rsidR="000F2D15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пажња</w:t>
      </w:r>
      <w:r w:rsidR="000F2D15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кандидатима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су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потребну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оглас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дужни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доставити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складу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са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Правилником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карактеру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садржају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јавног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конкурса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,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начину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спровођења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обрасцима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за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спровођење</w:t>
        </w:r>
        <w:r w:rsidR="000F2D15"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</w:hyperlink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посебно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обрате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пажњу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измијењене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допуњене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одредбе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наведеног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="00E93E8E" w:rsidRPr="00CB53B6">
        <w:rPr>
          <w:rFonts w:ascii="Arial" w:hAnsi="Arial" w:cs="Arial"/>
          <w:color w:val="0F1657"/>
          <w:sz w:val="20"/>
          <w:szCs w:val="20"/>
          <w:lang w:val="sr-Cyrl-BA"/>
        </w:rPr>
        <w:t>п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равилника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те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прилагоде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како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радном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искуству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тако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преостале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тражене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текстом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color w:val="0F1657"/>
          <w:sz w:val="20"/>
          <w:szCs w:val="20"/>
          <w:lang w:val="sr-Cyrl-BA"/>
        </w:rPr>
        <w:t>огласа</w:t>
      </w:r>
      <w:r w:rsidR="000F2D15" w:rsidRPr="00CB53B6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4002D217" w:rsidR="000F2D15" w:rsidRPr="00CB53B6" w:rsidRDefault="00E80CD7" w:rsidP="0051412E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С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тим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вези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кандидати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упућују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појашњење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- </w:t>
      </w:r>
      <w:r w:rsidRPr="00CB53B6">
        <w:rPr>
          <w:rFonts w:ascii="Arial" w:hAnsi="Arial" w:cs="Arial"/>
          <w:sz w:val="20"/>
          <w:szCs w:val="20"/>
          <w:lang w:val="sr-Cyrl-BA"/>
        </w:rPr>
        <w:t>текст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службеној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интернет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страници</w:t>
      </w:r>
      <w:r w:rsidR="00E93E8E" w:rsidRPr="00CB53B6">
        <w:rPr>
          <w:rFonts w:ascii="Arial" w:hAnsi="Arial" w:cs="Arial"/>
          <w:sz w:val="20"/>
          <w:szCs w:val="20"/>
          <w:lang w:val="sr-Cyrl-BA"/>
        </w:rPr>
        <w:t xml:space="preserve"> -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0" w:history="1">
        <w:r w:rsidR="00E93E8E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www.адс.гов.ба</w:t>
        </w:r>
      </w:hyperlink>
      <w:r w:rsidR="000F2D15" w:rsidRPr="00CB53B6">
        <w:rPr>
          <w:rFonts w:ascii="Arial" w:hAnsi="Arial" w:cs="Arial"/>
          <w:sz w:val="20"/>
          <w:szCs w:val="20"/>
          <w:lang w:val="sr-Cyrl-BA"/>
        </w:rPr>
        <w:t>,</w:t>
      </w:r>
      <w:r w:rsidR="00E93E8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дијелу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1" w:history="1"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Запошљавање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Напомена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кандидате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Стоп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грешкама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у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пријавама</w:t>
        </w:r>
        <w:r w:rsidR="000F2D15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те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посебно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одредбе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Правилника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карактеру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садржају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јавног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начину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спровођења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интервјуа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обрасцима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спровођење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интервјуа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које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дефинишу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CB53B6">
        <w:rPr>
          <w:rFonts w:ascii="Arial" w:hAnsi="Arial" w:cs="Arial"/>
          <w:sz w:val="20"/>
          <w:szCs w:val="20"/>
          <w:lang w:val="sr-Cyrl-BA"/>
        </w:rPr>
        <w:t>пријавни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образац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универзитетску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важеће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hyperlink r:id="rId12" w:anchor="JI" w:tgtFrame="_blank" w:history="1">
        <w:r w:rsidRPr="00CB53B6">
          <w:rPr>
            <w:rFonts w:ascii="Arial" w:hAnsi="Arial" w:cs="Arial"/>
            <w:sz w:val="20"/>
            <w:szCs w:val="20"/>
            <w:lang w:val="sr-Cyrl-BA"/>
          </w:rPr>
          <w:t>увјерење</w:t>
        </w:r>
        <w:r w:rsidR="000F2D15" w:rsidRPr="00CB53B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Fonts w:ascii="Arial" w:hAnsi="Arial" w:cs="Arial"/>
            <w:sz w:val="20"/>
            <w:szCs w:val="20"/>
            <w:lang w:val="sr-Cyrl-BA"/>
          </w:rPr>
          <w:t>о</w:t>
        </w:r>
        <w:r w:rsidR="000F2D15" w:rsidRPr="00CB53B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Fonts w:ascii="Arial" w:hAnsi="Arial" w:cs="Arial"/>
            <w:sz w:val="20"/>
            <w:szCs w:val="20"/>
            <w:lang w:val="sr-Cyrl-BA"/>
          </w:rPr>
          <w:t>положеном</w:t>
        </w:r>
        <w:r w:rsidR="000F2D15" w:rsidRPr="00CB53B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Fonts w:ascii="Arial" w:hAnsi="Arial" w:cs="Arial"/>
            <w:sz w:val="20"/>
            <w:szCs w:val="20"/>
            <w:lang w:val="sr-Cyrl-BA"/>
          </w:rPr>
          <w:t>стручном</w:t>
        </w:r>
        <w:r w:rsidR="000F2D15" w:rsidRPr="00CB53B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Fonts w:ascii="Arial" w:hAnsi="Arial" w:cs="Arial"/>
            <w:sz w:val="20"/>
            <w:szCs w:val="20"/>
            <w:lang w:val="sr-Cyrl-BA"/>
          </w:rPr>
          <w:t>управном</w:t>
        </w:r>
        <w:r w:rsidR="000F2D15" w:rsidRPr="00CB53B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Fonts w:ascii="Arial" w:hAnsi="Arial" w:cs="Arial"/>
            <w:sz w:val="20"/>
            <w:szCs w:val="20"/>
            <w:lang w:val="sr-Cyrl-BA"/>
          </w:rPr>
          <w:t>односно</w:t>
        </w:r>
        <w:r w:rsidR="000F2D15" w:rsidRPr="00CB53B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Fonts w:ascii="Arial" w:hAnsi="Arial" w:cs="Arial"/>
            <w:sz w:val="20"/>
            <w:szCs w:val="20"/>
            <w:lang w:val="sr-Cyrl-BA"/>
          </w:rPr>
          <w:t>јавном</w:t>
        </w:r>
        <w:r w:rsidR="000F2D15" w:rsidRPr="00CB53B6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CB53B6">
          <w:rPr>
            <w:rFonts w:ascii="Arial" w:hAnsi="Arial" w:cs="Arial"/>
            <w:sz w:val="20"/>
            <w:szCs w:val="20"/>
            <w:lang w:val="sr-Cyrl-BA"/>
          </w:rPr>
          <w:t>испиту</w:t>
        </w:r>
      </w:hyperlink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радном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искуству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нивоу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знања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страног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језика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траженом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нивоу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знања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рачунару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невођењу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кривичног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поступка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рок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начин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достављања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0F2D15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CB53B6" w:rsidRDefault="000F2D15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458FA7FB" w:rsidR="00243300" w:rsidRPr="00CB53B6" w:rsidRDefault="00E80CD7" w:rsidP="0051412E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lastRenderedPageBreak/>
        <w:t>Потребни</w:t>
      </w:r>
      <w:r w:rsidR="00243300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документи</w:t>
      </w:r>
      <w:r w:rsidR="00243300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225E0028" w:rsidR="00243300" w:rsidRPr="00CB53B6" w:rsidRDefault="00157C7E" w:rsidP="0051412E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И</w:t>
      </w:r>
      <w:r w:rsidR="003F348F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Овјерене</w:t>
      </w:r>
      <w:r w:rsidR="00243300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копије</w:t>
      </w:r>
      <w:r w:rsidR="00243300" w:rsidRPr="00CB53B6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1CE7393A" w:rsidR="000E68AE" w:rsidRPr="00CB53B6" w:rsidRDefault="00E80CD7" w:rsidP="0051412E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нострификоване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>/</w:t>
      </w:r>
      <w:r w:rsidRPr="00CB53B6">
        <w:rPr>
          <w:rFonts w:ascii="Arial" w:hAnsi="Arial" w:cs="Arial"/>
          <w:sz w:val="20"/>
          <w:szCs w:val="20"/>
          <w:lang w:val="sr-Cyrl-BA"/>
        </w:rPr>
        <w:t>признате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уколико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факултет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завршен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БиХ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или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стечена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некој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другој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након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06.04.1992. </w:t>
      </w:r>
      <w:r w:rsidRPr="00CB53B6">
        <w:rPr>
          <w:rFonts w:ascii="Arial" w:hAnsi="Arial" w:cs="Arial"/>
          <w:sz w:val="20"/>
          <w:szCs w:val="20"/>
          <w:lang w:val="sr-Cyrl-BA"/>
        </w:rPr>
        <w:t>године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Кандидати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су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обавезни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диплому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првог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циклуса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основног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додипломског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без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обзира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услове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огласа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осим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код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којих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је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потребно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доказ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ради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интегрисаном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студију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ако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то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није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видљиво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из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саме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дипломе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додатка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рјешења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нострификацији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/</w:t>
      </w:r>
      <w:r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признавању</w:t>
      </w:r>
      <w:r w:rsidR="00E81FF7" w:rsidRPr="00CB53B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. </w:t>
      </w:r>
    </w:p>
    <w:p w14:paraId="51B233BF" w14:textId="3AB3E282" w:rsidR="000E68AE" w:rsidRPr="00CB53B6" w:rsidRDefault="00E80CD7" w:rsidP="0051412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додатка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високо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образовање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стекли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Болоњском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систему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студирања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CB53B6">
        <w:rPr>
          <w:rFonts w:ascii="Arial" w:hAnsi="Arial" w:cs="Arial"/>
          <w:sz w:val="20"/>
          <w:szCs w:val="20"/>
          <w:lang w:val="sr-Cyrl-BA"/>
        </w:rPr>
        <w:t>изнимно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само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случају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високошколска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установа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додатак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уопште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издавала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нити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једног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дипломца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дужан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уз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овјерену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копију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достави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високошколске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установе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додатак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није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уопште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издат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нити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једног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дипломца</w:t>
      </w:r>
      <w:r w:rsidR="000E68AE" w:rsidRPr="00CB53B6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38B2C6EF" w:rsidR="00243300" w:rsidRPr="00CB53B6" w:rsidRDefault="00E80CD7" w:rsidP="0051412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увјерења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старије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CB53B6">
        <w:rPr>
          <w:rFonts w:ascii="Arial" w:hAnsi="Arial" w:cs="Arial"/>
          <w:sz w:val="20"/>
          <w:szCs w:val="20"/>
          <w:lang w:val="sr-Cyrl-BA"/>
        </w:rPr>
        <w:t>мјесеци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дана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издавања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стране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надлежног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органа</w:t>
      </w:r>
      <w:r w:rsidR="00936213" w:rsidRPr="00CB53B6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6648D642" w:rsidR="00DB7941" w:rsidRPr="00CB53B6" w:rsidRDefault="00E80CD7" w:rsidP="0051412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CB53B6"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положеном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управном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односно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јавном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77C9038C" w14:textId="4A6AE6FF" w:rsidR="0090534F" w:rsidRPr="00355628" w:rsidRDefault="00E80CD7" w:rsidP="0051412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CB53B6">
        <w:rPr>
          <w:rFonts w:ascii="Arial" w:eastAsia="Times New Roman" w:hAnsi="Arial" w:cs="Arial"/>
          <w:sz w:val="20"/>
          <w:szCs w:val="20"/>
          <w:lang w:val="sr-Cyrl-BA"/>
        </w:rPr>
        <w:t>потврде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као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доказа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траженој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врсти</w:t>
      </w:r>
      <w:r w:rsidR="004B54BB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радног</w:t>
      </w:r>
      <w:r w:rsidR="00D40B02" w:rsidRPr="00CB53B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eastAsia="Times New Roman" w:hAnsi="Arial" w:cs="Arial"/>
          <w:sz w:val="20"/>
          <w:szCs w:val="20"/>
          <w:lang w:val="sr-Cyrl-BA"/>
        </w:rPr>
        <w:t>искуства</w:t>
      </w:r>
      <w:r w:rsidR="0090534F" w:rsidRPr="00CB53B6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4BA418CB" w14:textId="68FF890F" w:rsidR="00355628" w:rsidRPr="00355628" w:rsidRDefault="0090534F" w:rsidP="0035562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355628">
        <w:rPr>
          <w:rFonts w:ascii="Arial" w:hAnsi="Arial" w:cs="Arial"/>
          <w:sz w:val="20"/>
          <w:szCs w:val="20"/>
          <w:lang w:val="sr-Cyrl-BA"/>
        </w:rPr>
        <w:t>доказа о траженом нивоу знања страног језика</w:t>
      </w:r>
      <w:r w:rsidR="00355628" w:rsidRPr="00355628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55628" w:rsidRPr="00355628">
        <w:rPr>
          <w:rFonts w:ascii="Arial" w:hAnsi="Arial" w:cs="Arial"/>
          <w:color w:val="000000"/>
          <w:sz w:val="20"/>
          <w:szCs w:val="20"/>
          <w:lang w:val="sr-Latn-BA"/>
        </w:rPr>
        <w:t>(</w:t>
      </w:r>
      <w:r w:rsidR="00900EE3">
        <w:rPr>
          <w:rFonts w:ascii="Arial" w:hAnsi="Arial" w:cs="Arial"/>
          <w:color w:val="000000"/>
          <w:sz w:val="20"/>
          <w:szCs w:val="20"/>
          <w:lang w:val="sr-Latn-BA"/>
        </w:rPr>
        <w:t>само</w:t>
      </w:r>
      <w:r w:rsidR="00355628" w:rsidRPr="00355628">
        <w:rPr>
          <w:rFonts w:ascii="Arial" w:hAnsi="Arial" w:cs="Arial"/>
          <w:color w:val="000000"/>
          <w:sz w:val="20"/>
          <w:szCs w:val="20"/>
          <w:lang w:val="sr-Latn-BA"/>
        </w:rPr>
        <w:t xml:space="preserve"> </w:t>
      </w:r>
      <w:r w:rsidR="00900EE3">
        <w:rPr>
          <w:rFonts w:ascii="Arial" w:hAnsi="Arial" w:cs="Arial"/>
          <w:color w:val="000000"/>
          <w:sz w:val="20"/>
          <w:szCs w:val="20"/>
          <w:lang w:val="sr-Latn-BA"/>
        </w:rPr>
        <w:t>за</w:t>
      </w:r>
      <w:r w:rsidR="00355628" w:rsidRPr="00355628">
        <w:rPr>
          <w:rFonts w:ascii="Arial" w:hAnsi="Arial" w:cs="Arial"/>
          <w:color w:val="000000"/>
          <w:sz w:val="20"/>
          <w:szCs w:val="20"/>
          <w:lang w:val="sr-Latn-BA"/>
        </w:rPr>
        <w:t xml:space="preserve"> </w:t>
      </w:r>
      <w:r w:rsidR="00900EE3">
        <w:rPr>
          <w:rFonts w:ascii="Arial" w:hAnsi="Arial" w:cs="Arial"/>
          <w:color w:val="000000"/>
          <w:sz w:val="20"/>
          <w:szCs w:val="20"/>
          <w:lang w:val="sr-Latn-BA"/>
        </w:rPr>
        <w:t>позицију</w:t>
      </w:r>
      <w:r w:rsidR="00355628" w:rsidRPr="00355628">
        <w:rPr>
          <w:rFonts w:ascii="Arial" w:hAnsi="Arial" w:cs="Arial"/>
          <w:color w:val="000000"/>
          <w:sz w:val="20"/>
          <w:szCs w:val="20"/>
          <w:lang w:val="sr-Latn-BA"/>
        </w:rPr>
        <w:t xml:space="preserve"> 1/03);</w:t>
      </w:r>
    </w:p>
    <w:p w14:paraId="71580633" w14:textId="17BB011D" w:rsidR="00355628" w:rsidRPr="00355628" w:rsidRDefault="00900EE3" w:rsidP="0035562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bookmarkStart w:id="8" w:name="_Hlk182212922"/>
      <w:r>
        <w:rPr>
          <w:rFonts w:ascii="Arial" w:hAnsi="Arial" w:cs="Arial"/>
          <w:color w:val="000000"/>
          <w:sz w:val="20"/>
          <w:szCs w:val="20"/>
          <w:lang w:val="sr-Latn-BA"/>
        </w:rPr>
        <w:t>увјерења</w:t>
      </w:r>
      <w:r w:rsidR="00355628" w:rsidRPr="00355628">
        <w:rPr>
          <w:rFonts w:ascii="Arial" w:hAnsi="Arial" w:cs="Arial"/>
          <w:color w:val="000000"/>
          <w:sz w:val="20"/>
          <w:szCs w:val="20"/>
          <w:lang w:val="sr-Latn-BA"/>
        </w:rPr>
        <w:t>/</w:t>
      </w:r>
      <w:r>
        <w:rPr>
          <w:rFonts w:ascii="Arial" w:hAnsi="Arial" w:cs="Arial"/>
          <w:color w:val="000000"/>
          <w:sz w:val="20"/>
          <w:szCs w:val="20"/>
          <w:lang w:val="sr-Latn-BA"/>
        </w:rPr>
        <w:t>потврде</w:t>
      </w:r>
      <w:r w:rsidR="00355628" w:rsidRPr="00355628">
        <w:rPr>
          <w:rFonts w:ascii="Arial" w:hAnsi="Arial" w:cs="Arial"/>
          <w:color w:val="000000"/>
          <w:sz w:val="20"/>
          <w:szCs w:val="20"/>
          <w:lang w:val="sr-Latn-BA"/>
        </w:rPr>
        <w:t>/</w:t>
      </w:r>
      <w:r>
        <w:rPr>
          <w:rFonts w:ascii="Arial" w:hAnsi="Arial" w:cs="Arial"/>
          <w:color w:val="000000"/>
          <w:sz w:val="20"/>
          <w:szCs w:val="20"/>
          <w:lang w:val="sr-Latn-BA"/>
        </w:rPr>
        <w:t>цертификата</w:t>
      </w:r>
      <w:r w:rsidR="00355628" w:rsidRPr="00355628">
        <w:rPr>
          <w:rFonts w:ascii="Arial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/>
        </w:rPr>
        <w:t>о</w:t>
      </w:r>
      <w:r w:rsidR="00355628" w:rsidRPr="00355628">
        <w:rPr>
          <w:rFonts w:ascii="Arial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/>
        </w:rPr>
        <w:t>активном</w:t>
      </w:r>
      <w:r w:rsidR="00355628" w:rsidRPr="00355628">
        <w:rPr>
          <w:rFonts w:ascii="Arial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/>
        </w:rPr>
        <w:t>знању</w:t>
      </w:r>
      <w:r w:rsidR="00355628" w:rsidRPr="00355628">
        <w:rPr>
          <w:rFonts w:ascii="Arial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/>
        </w:rPr>
        <w:t>траженог</w:t>
      </w:r>
      <w:r w:rsidR="00355628" w:rsidRPr="00355628">
        <w:rPr>
          <w:rFonts w:ascii="Arial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/>
        </w:rPr>
        <w:t>језика</w:t>
      </w:r>
      <w:r w:rsidR="00355628" w:rsidRPr="00355628">
        <w:rPr>
          <w:rFonts w:ascii="Arial" w:hAnsi="Arial" w:cs="Arial"/>
          <w:color w:val="000000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BA"/>
        </w:rPr>
        <w:t>најмање</w:t>
      </w:r>
      <w:r w:rsidR="00355628" w:rsidRPr="00355628">
        <w:rPr>
          <w:rFonts w:ascii="Arial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/>
        </w:rPr>
        <w:t>Б</w:t>
      </w:r>
      <w:r w:rsidR="00355628" w:rsidRPr="00355628">
        <w:rPr>
          <w:rFonts w:ascii="Arial" w:hAnsi="Arial" w:cs="Arial"/>
          <w:color w:val="000000"/>
          <w:sz w:val="20"/>
          <w:szCs w:val="20"/>
          <w:lang w:val="sr-Latn-BA"/>
        </w:rPr>
        <w:t xml:space="preserve">2 </w:t>
      </w:r>
      <w:r>
        <w:rPr>
          <w:rFonts w:ascii="Arial" w:hAnsi="Arial" w:cs="Arial"/>
          <w:color w:val="000000"/>
          <w:sz w:val="20"/>
          <w:szCs w:val="20"/>
          <w:lang w:val="sr-Latn-BA"/>
        </w:rPr>
        <w:t>нивоа</w:t>
      </w:r>
      <w:r w:rsidR="00355628" w:rsidRPr="00355628">
        <w:rPr>
          <w:rFonts w:ascii="Arial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/>
        </w:rPr>
        <w:t>или</w:t>
      </w:r>
      <w:r w:rsidR="00355628" w:rsidRPr="00355628">
        <w:rPr>
          <w:rFonts w:ascii="Arial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/>
        </w:rPr>
        <w:t>еквивалента</w:t>
      </w:r>
      <w:r w:rsidR="00355628" w:rsidRPr="00355628">
        <w:rPr>
          <w:rFonts w:ascii="Arial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/>
        </w:rPr>
        <w:t>нивоа</w:t>
      </w:r>
      <w:r w:rsidR="00355628" w:rsidRPr="00355628">
        <w:rPr>
          <w:rFonts w:ascii="Arial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/>
        </w:rPr>
        <w:t>Б</w:t>
      </w:r>
      <w:r w:rsidR="00355628" w:rsidRPr="00355628">
        <w:rPr>
          <w:rFonts w:ascii="Arial" w:hAnsi="Arial" w:cs="Arial"/>
          <w:color w:val="000000"/>
          <w:sz w:val="20"/>
          <w:szCs w:val="20"/>
          <w:lang w:val="sr-Latn-BA"/>
        </w:rPr>
        <w:t>2 (</w:t>
      </w:r>
      <w:r>
        <w:rPr>
          <w:rFonts w:ascii="Arial" w:hAnsi="Arial" w:cs="Arial"/>
          <w:color w:val="000000"/>
          <w:sz w:val="20"/>
          <w:szCs w:val="20"/>
          <w:lang w:val="sr-Latn-BA"/>
        </w:rPr>
        <w:t>само</w:t>
      </w:r>
      <w:r w:rsidR="00355628" w:rsidRPr="00355628">
        <w:rPr>
          <w:rFonts w:ascii="Arial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/>
        </w:rPr>
        <w:t>за</w:t>
      </w:r>
      <w:r w:rsidR="00355628" w:rsidRPr="00355628">
        <w:rPr>
          <w:rFonts w:ascii="Arial" w:hAnsi="Arial" w:cs="Arial"/>
          <w:color w:val="000000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BA"/>
        </w:rPr>
        <w:t>позицију</w:t>
      </w:r>
      <w:r w:rsidR="00355628" w:rsidRPr="00355628">
        <w:rPr>
          <w:rFonts w:ascii="Arial" w:hAnsi="Arial" w:cs="Arial"/>
          <w:color w:val="000000"/>
          <w:sz w:val="20"/>
          <w:szCs w:val="20"/>
          <w:lang w:val="sr-Latn-BA"/>
        </w:rPr>
        <w:t xml:space="preserve"> 1/02);</w:t>
      </w:r>
    </w:p>
    <w:bookmarkEnd w:id="8"/>
    <w:p w14:paraId="58F2C64A" w14:textId="6C014272" w:rsidR="00355628" w:rsidRPr="00355628" w:rsidRDefault="00900EE3" w:rsidP="0035562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доказа</w:t>
      </w:r>
      <w:r w:rsidR="00355628" w:rsidRPr="00355628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о</w:t>
      </w:r>
      <w:r w:rsidR="00355628" w:rsidRPr="00355628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траженом</w:t>
      </w:r>
      <w:r w:rsidR="00355628" w:rsidRPr="00355628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нивоу</w:t>
      </w:r>
      <w:r w:rsidR="00355628" w:rsidRPr="00355628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знања</w:t>
      </w:r>
      <w:r w:rsidR="00355628" w:rsidRPr="00355628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рада</w:t>
      </w:r>
      <w:r w:rsidR="00355628" w:rsidRPr="00355628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на</w:t>
      </w:r>
      <w:r w:rsidR="00355628" w:rsidRPr="00355628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рачунару</w:t>
      </w:r>
      <w:r w:rsidR="00355628" w:rsidRPr="00355628">
        <w:rPr>
          <w:rFonts w:ascii="Arial" w:hAnsi="Arial" w:cs="Arial"/>
          <w:color w:val="000000"/>
          <w:sz w:val="20"/>
          <w:szCs w:val="20"/>
          <w:shd w:val="clear" w:color="auto" w:fill="FFFFFF"/>
          <w:lang w:val="bs-Latn-BA"/>
        </w:rPr>
        <w:t>.</w:t>
      </w:r>
    </w:p>
    <w:p w14:paraId="1807BE50" w14:textId="77777777" w:rsidR="00E344B7" w:rsidRPr="00355628" w:rsidRDefault="00E344B7" w:rsidP="00355628">
      <w:pPr>
        <w:shd w:val="clear" w:color="auto" w:fill="FFFFFF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A05CE55" w14:textId="46F86009" w:rsidR="001A5DFE" w:rsidRPr="00CB53B6" w:rsidRDefault="00E80CD7" w:rsidP="0051412E">
      <w:pPr>
        <w:shd w:val="clear" w:color="auto" w:fill="FFFFFF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путем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поште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кандидати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достављају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овјерене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копије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наведених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потребних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докумената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. </w:t>
      </w:r>
    </w:p>
    <w:p w14:paraId="7CAC7C92" w14:textId="153A1731" w:rsidR="001A5DFE" w:rsidRPr="00CB53B6" w:rsidRDefault="00E80CD7" w:rsidP="0051412E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електронску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кандидати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у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систем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прилажу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ПДФ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скениране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документе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максималне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величине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по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документу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2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МБ</w:t>
      </w:r>
      <w:r w:rsidR="001A5DFE" w:rsidRPr="00CB53B6">
        <w:rPr>
          <w:rFonts w:ascii="Arial" w:hAnsi="Arial" w:cs="Arial"/>
          <w:b/>
          <w:bCs/>
          <w:sz w:val="20"/>
          <w:szCs w:val="20"/>
          <w:lang w:val="sr-Cyrl-BA"/>
        </w:rPr>
        <w:t>.</w:t>
      </w:r>
    </w:p>
    <w:p w14:paraId="6436465C" w14:textId="77777777" w:rsidR="00643E49" w:rsidRPr="00CB53B6" w:rsidRDefault="00643E49" w:rsidP="0051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01BDA0BC" w14:textId="075B85EE" w:rsidR="001A5DFE" w:rsidRPr="00CB53B6" w:rsidRDefault="00157C7E" w:rsidP="0051412E">
      <w:pPr>
        <w:rPr>
          <w:rFonts w:ascii="Arial" w:hAnsi="Arial" w:cs="Arial"/>
          <w:b/>
          <w:sz w:val="20"/>
          <w:szCs w:val="20"/>
          <w:u w:val="single"/>
          <w:lang w:val="sr-Cyrl-BA"/>
        </w:rPr>
      </w:pPr>
      <w:bookmarkStart w:id="9" w:name="_Hlk116990189"/>
      <w:r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ИИ</w:t>
      </w:r>
      <w:r w:rsidR="001A5DFE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Попуњен</w:t>
      </w:r>
      <w:r w:rsidR="001A5DFE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образац</w:t>
      </w:r>
      <w:r w:rsidR="001A5DFE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/</w:t>
      </w:r>
      <w:r w:rsidR="00E80CD7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електронска</w:t>
      </w:r>
      <w:r w:rsidR="001A5DFE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E80CD7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пријава</w:t>
      </w:r>
      <w:r w:rsidR="001A5DFE" w:rsidRPr="00CB53B6">
        <w:rPr>
          <w:rFonts w:ascii="Arial" w:hAnsi="Arial" w:cs="Arial"/>
          <w:b/>
          <w:sz w:val="20"/>
          <w:szCs w:val="20"/>
          <w:u w:val="single"/>
          <w:lang w:val="sr-Cyrl-BA"/>
        </w:rPr>
        <w:t>:</w:t>
      </w:r>
    </w:p>
    <w:bookmarkEnd w:id="9"/>
    <w:p w14:paraId="0ABD50F4" w14:textId="421BE319" w:rsidR="001A5DFE" w:rsidRPr="00CB53B6" w:rsidRDefault="00E80CD7" w:rsidP="0051412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пријављују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поште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својеручно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попуњен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потписан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образац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Агенције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државну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службу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БиХ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CB53B6">
        <w:rPr>
          <w:rFonts w:ascii="Arial" w:hAnsi="Arial" w:cs="Arial"/>
          <w:sz w:val="20"/>
          <w:szCs w:val="20"/>
          <w:lang w:val="sr-Cyrl-BA"/>
        </w:rPr>
        <w:t>исти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можете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преузети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интернет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страници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Агенције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>:</w:t>
      </w:r>
      <w:r w:rsidR="00243300" w:rsidRPr="00CB53B6">
        <w:rPr>
          <w:rStyle w:val="apple-converted-space"/>
          <w:rFonts w:ascii="Arial" w:hAnsi="Arial" w:cs="Arial"/>
          <w:sz w:val="20"/>
          <w:szCs w:val="20"/>
          <w:lang w:val="sr-Cyrl-BA"/>
        </w:rPr>
        <w:t> </w:t>
      </w:r>
      <w:hyperlink r:id="rId13" w:history="1">
        <w:r w:rsidR="00BB21A2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www.</w:t>
        </w:r>
        <w:r w:rsidR="00157C7E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адс</w:t>
        </w:r>
        <w:r w:rsidR="00BB21A2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157C7E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гов</w:t>
        </w:r>
        <w:r w:rsidR="00BB21A2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157C7E" w:rsidRPr="00CB53B6">
          <w:rPr>
            <w:rStyle w:val="Hyperlink"/>
            <w:rFonts w:ascii="Arial" w:hAnsi="Arial" w:cs="Arial"/>
            <w:sz w:val="20"/>
            <w:szCs w:val="20"/>
            <w:lang w:val="sr-Cyrl-BA"/>
          </w:rPr>
          <w:t>ба</w:t>
        </w:r>
      </w:hyperlink>
      <w:r w:rsidR="00BB21A2" w:rsidRPr="00CB53B6">
        <w:rPr>
          <w:rStyle w:val="Hyperlink"/>
          <w:rFonts w:ascii="Arial" w:hAnsi="Arial" w:cs="Arial"/>
          <w:color w:val="auto"/>
          <w:sz w:val="20"/>
          <w:szCs w:val="20"/>
          <w:u w:val="none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унутар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сваког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конкурса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појединачно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рубрици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документи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>“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CB53B6">
        <w:rPr>
          <w:rFonts w:ascii="Arial" w:hAnsi="Arial" w:cs="Arial"/>
          <w:sz w:val="20"/>
          <w:szCs w:val="20"/>
          <w:lang w:val="sr-Cyrl-BA"/>
        </w:rPr>
        <w:t>Напомињемо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потписан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попуњен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образац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може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служити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као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било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ког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текста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Јавног</w:t>
      </w:r>
      <w:r w:rsidR="00A568A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исти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само</w:t>
      </w:r>
      <w:r w:rsidR="00A568A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олакшава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органу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врши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избор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именовање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те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представља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само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информације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кандидату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које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потребно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доказати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траженом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документацијом</w:t>
      </w:r>
      <w:r w:rsidR="00243300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705C5D5C" w14:textId="3B59CE7E" w:rsidR="001A5DFE" w:rsidRPr="00CB53B6" w:rsidRDefault="00E80CD7" w:rsidP="0051412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пријављују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информационог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система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попуњена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електронска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5E6884C4" w14:textId="159D5A8E" w:rsidR="00FE0E14" w:rsidRPr="00CB53B6" w:rsidRDefault="00FE0E14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0A7C21E" w14:textId="6B9C25E3" w:rsidR="001A5DFE" w:rsidRPr="00CB53B6" w:rsidRDefault="001A5DFE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4D13D79" w14:textId="1869F222" w:rsidR="001A5DFE" w:rsidRPr="00CB53B6" w:rsidRDefault="00E80CD7" w:rsidP="0051412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bookmarkStart w:id="10" w:name="_Hlk116990244"/>
      <w:r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Напомена</w:t>
      </w:r>
      <w:r w:rsidR="001A5DFE"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="001A5DFE"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кандидате</w:t>
      </w:r>
      <w:r w:rsidR="001A5DFE"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који</w:t>
      </w:r>
      <w:r w:rsidR="001A5DFE"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подносе</w:t>
      </w:r>
      <w:r w:rsidR="001A5DFE"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електронску</w:t>
      </w:r>
      <w:r w:rsidR="001A5DFE"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пријаву</w:t>
      </w:r>
      <w:r w:rsidR="001A5DFE" w:rsidRPr="00CB53B6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:</w:t>
      </w:r>
    </w:p>
    <w:p w14:paraId="7A3023F8" w14:textId="7BE2825F" w:rsidR="001A5DFE" w:rsidRPr="00CB53B6" w:rsidRDefault="00E80CD7" w:rsidP="0051412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попуњавањем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упознају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намјери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кориштења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његових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личних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сврху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евидентирања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обраде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његових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базу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система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те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пријавом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даје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сагласност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такву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обраду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мјерама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чувања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заштите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података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. 13.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14. </w:t>
      </w:r>
      <w:r w:rsidRPr="00CB53B6">
        <w:rPr>
          <w:rFonts w:ascii="Arial" w:hAnsi="Arial" w:cs="Arial"/>
          <w:sz w:val="20"/>
          <w:szCs w:val="20"/>
          <w:lang w:val="sr-Cyrl-BA"/>
        </w:rPr>
        <w:t>Упутства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начину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поступку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подношења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електронске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поступку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запошљавања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државних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службеника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Босне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23E0D935" w14:textId="7C3A170D" w:rsidR="001A5DFE" w:rsidRPr="00CB53B6" w:rsidRDefault="00E80CD7" w:rsidP="0051412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случају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попуњава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електронску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лажне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податке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испуњавању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општих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посебних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текстом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мјесто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пријављује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примјењиваће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мјере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19. </w:t>
      </w:r>
      <w:r w:rsidRPr="00CB53B6">
        <w:rPr>
          <w:rFonts w:ascii="Arial" w:hAnsi="Arial" w:cs="Arial"/>
          <w:sz w:val="20"/>
          <w:szCs w:val="20"/>
          <w:lang w:val="sr-Cyrl-BA"/>
        </w:rPr>
        <w:t>поменутог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упутства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03F98054" w14:textId="3C667753" w:rsidR="001A5DFE" w:rsidRPr="00CB53B6" w:rsidRDefault="00E80CD7" w:rsidP="0051412E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кандидати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кроз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систем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>-</w:t>
      </w:r>
      <w:r w:rsidRPr="00CB53B6">
        <w:rPr>
          <w:rFonts w:ascii="Arial" w:hAnsi="Arial" w:cs="Arial"/>
          <w:sz w:val="20"/>
          <w:szCs w:val="20"/>
          <w:lang w:val="sr-Cyrl-BA"/>
        </w:rPr>
        <w:t>маил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СМС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нотификације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CB53B6">
        <w:rPr>
          <w:rFonts w:ascii="Arial" w:hAnsi="Arial" w:cs="Arial"/>
          <w:sz w:val="20"/>
          <w:szCs w:val="20"/>
          <w:lang w:val="sr-Cyrl-BA"/>
        </w:rPr>
        <w:t>информишу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времену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датуму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мјесту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одржавања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сваког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појединачних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конкурсној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процедури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као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резултатима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истих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док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ће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путем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службене</w:t>
      </w:r>
      <w:r w:rsidR="003350C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интернет</w:t>
      </w:r>
      <w:r w:rsidR="003350C3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странице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адс</w:t>
      </w:r>
      <w:r w:rsidR="003350C3" w:rsidRPr="00CB53B6">
        <w:rPr>
          <w:rFonts w:ascii="Arial" w:hAnsi="Arial" w:cs="Arial"/>
          <w:sz w:val="20"/>
          <w:szCs w:val="20"/>
          <w:lang w:val="sr-Cyrl-BA"/>
        </w:rPr>
        <w:t>.</w:t>
      </w:r>
      <w:r w:rsidRPr="00CB53B6">
        <w:rPr>
          <w:rFonts w:ascii="Arial" w:hAnsi="Arial" w:cs="Arial"/>
          <w:sz w:val="20"/>
          <w:szCs w:val="20"/>
          <w:lang w:val="sr-Cyrl-BA"/>
        </w:rPr>
        <w:t>гов</w:t>
      </w:r>
      <w:r w:rsidR="003350C3" w:rsidRPr="00CB53B6">
        <w:rPr>
          <w:rFonts w:ascii="Arial" w:hAnsi="Arial" w:cs="Arial"/>
          <w:sz w:val="20"/>
          <w:szCs w:val="20"/>
          <w:lang w:val="sr-Cyrl-BA"/>
        </w:rPr>
        <w:t>.</w:t>
      </w:r>
      <w:r w:rsidRPr="00CB53B6">
        <w:rPr>
          <w:rFonts w:ascii="Arial" w:hAnsi="Arial" w:cs="Arial"/>
          <w:sz w:val="20"/>
          <w:szCs w:val="20"/>
          <w:lang w:val="sr-Cyrl-BA"/>
        </w:rPr>
        <w:t>ба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информисати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времену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одржавања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1A5DFE" w:rsidRPr="00CB53B6">
        <w:rPr>
          <w:rFonts w:ascii="Arial" w:hAnsi="Arial" w:cs="Arial"/>
          <w:sz w:val="20"/>
          <w:szCs w:val="20"/>
          <w:lang w:val="sr-Cyrl-BA"/>
        </w:rPr>
        <w:t>.</w:t>
      </w:r>
    </w:p>
    <w:bookmarkEnd w:id="10"/>
    <w:p w14:paraId="60666F85" w14:textId="77777777" w:rsidR="001A5DFE" w:rsidRPr="00CB53B6" w:rsidRDefault="001A5DFE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6ABA4671" w14:textId="2673A051" w:rsidR="00E81FF7" w:rsidRPr="00CB53B6" w:rsidRDefault="00E80CD7" w:rsidP="0051412E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CB53B6">
        <w:rPr>
          <w:rFonts w:ascii="Arial" w:hAnsi="Arial" w:cs="Arial"/>
          <w:b/>
          <w:sz w:val="20"/>
          <w:szCs w:val="20"/>
          <w:lang w:val="sr-Cyrl-BA"/>
        </w:rPr>
        <w:t>Додатни</w:t>
      </w:r>
      <w:r w:rsidR="00E81FF7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документи</w:t>
      </w:r>
      <w:r w:rsidR="00E81FF7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који</w:t>
      </w:r>
      <w:r w:rsidR="00E81FF7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се</w:t>
      </w:r>
      <w:r w:rsidR="00E81FF7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достављају</w:t>
      </w:r>
      <w:r w:rsidR="00E81FF7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накнадно</w:t>
      </w:r>
      <w:r w:rsidR="00E81FF7" w:rsidRPr="00CB53B6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072D44D5" w14:textId="419E6AB7" w:rsidR="00E81FF7" w:rsidRPr="00CB53B6" w:rsidRDefault="00E80CD7" w:rsidP="0051412E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Кандидати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буду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позвани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усмени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стручног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интервју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CB53B6">
        <w:rPr>
          <w:rFonts w:ascii="Arial" w:hAnsi="Arial" w:cs="Arial"/>
          <w:sz w:val="20"/>
          <w:szCs w:val="20"/>
          <w:lang w:val="sr-Cyrl-BA"/>
        </w:rPr>
        <w:t>као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испуњавању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једног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општих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постављење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CB53B6">
        <w:rPr>
          <w:rFonts w:ascii="Arial" w:hAnsi="Arial" w:cs="Arial"/>
          <w:sz w:val="20"/>
          <w:szCs w:val="20"/>
          <w:lang w:val="sr-Cyrl-BA"/>
        </w:rPr>
        <w:t>став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CB53B6">
        <w:rPr>
          <w:rFonts w:ascii="Arial" w:hAnsi="Arial" w:cs="Arial"/>
          <w:sz w:val="20"/>
          <w:szCs w:val="20"/>
          <w:lang w:val="sr-Cyrl-BA"/>
        </w:rPr>
        <w:t>тачка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CB53B6">
        <w:rPr>
          <w:rFonts w:ascii="Arial" w:hAnsi="Arial" w:cs="Arial"/>
          <w:sz w:val="20"/>
          <w:szCs w:val="20"/>
          <w:lang w:val="sr-Cyrl-BA"/>
        </w:rPr>
        <w:t>Закона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државној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обавезни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донијети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невођењу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кривичног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поступка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старије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мјесеца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CB53B6">
        <w:rPr>
          <w:rFonts w:ascii="Arial" w:hAnsi="Arial" w:cs="Arial"/>
          <w:sz w:val="20"/>
          <w:szCs w:val="20"/>
          <w:lang w:val="sr-Cyrl-BA"/>
        </w:rPr>
        <w:t>Изузетно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случају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ако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објективних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разлога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достави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интервју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исто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треба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доставити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најкасније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уручења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рјешења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постављењу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односно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преузимања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дужности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6EB64271" w14:textId="2599E2E6" w:rsidR="00E81FF7" w:rsidRPr="00CB53B6" w:rsidRDefault="00E80CD7" w:rsidP="0051412E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Изабрани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постављени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/</w:t>
      </w:r>
      <w:r w:rsidRPr="00CB53B6">
        <w:rPr>
          <w:rFonts w:ascii="Arial" w:hAnsi="Arial" w:cs="Arial"/>
          <w:sz w:val="20"/>
          <w:szCs w:val="20"/>
          <w:lang w:val="sr-Cyrl-BA"/>
        </w:rPr>
        <w:t>именовани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дужан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доставити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складу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чланом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CB53B6">
        <w:rPr>
          <w:rFonts w:ascii="Arial" w:hAnsi="Arial" w:cs="Arial"/>
          <w:sz w:val="20"/>
          <w:szCs w:val="20"/>
          <w:lang w:val="sr-Cyrl-BA"/>
        </w:rPr>
        <w:t>став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CB53B6">
        <w:rPr>
          <w:rFonts w:ascii="Arial" w:hAnsi="Arial" w:cs="Arial"/>
          <w:sz w:val="20"/>
          <w:szCs w:val="20"/>
          <w:lang w:val="sr-Cyrl-BA"/>
        </w:rPr>
        <w:t>тачка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CB53B6">
        <w:rPr>
          <w:rFonts w:ascii="Arial" w:hAnsi="Arial" w:cs="Arial"/>
          <w:sz w:val="20"/>
          <w:szCs w:val="20"/>
          <w:lang w:val="sr-Cyrl-BA"/>
        </w:rPr>
        <w:t>Закона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државној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Босне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радној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способности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љекарско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CB53B6">
        <w:rPr>
          <w:rFonts w:ascii="Arial" w:hAnsi="Arial" w:cs="Arial"/>
          <w:sz w:val="20"/>
          <w:szCs w:val="20"/>
          <w:lang w:val="sr-Cyrl-BA"/>
        </w:rPr>
        <w:t>као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здравствено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способан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вршење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одређених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послова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предвиђених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овим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положајем</w:t>
      </w:r>
      <w:r w:rsidR="00E81FF7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0A3E044E" w14:textId="3C72A7BE" w:rsidR="006D4945" w:rsidRPr="00CB53B6" w:rsidRDefault="00E80CD7" w:rsidP="0051412E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пријављен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путем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поставља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односно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квалификује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именовање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мјесто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државног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службеника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доставља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Агенцији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оригинале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скениране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након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интервјуа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постављења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односно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достављања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мишљења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надлежној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611FE98D" w14:textId="77777777" w:rsidR="00E81FF7" w:rsidRPr="00CB53B6" w:rsidRDefault="00E81FF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1F6A347E" w:rsidR="00FE0E14" w:rsidRPr="00CB53B6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lastRenderedPageBreak/>
        <w:t>Кандидати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немају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положен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управни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прије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приступања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писменом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дијелу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стручног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ће</w:t>
      </w:r>
      <w:r w:rsidR="00BB21A2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полагати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складу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Одлуком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коме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задовољио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важи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само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конкретан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конкурс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чему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издаје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увјерење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буде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постављен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мјесто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примјењује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56. </w:t>
      </w:r>
      <w:r w:rsidRPr="00CB53B6">
        <w:rPr>
          <w:rFonts w:ascii="Arial" w:hAnsi="Arial" w:cs="Arial"/>
          <w:sz w:val="20"/>
          <w:szCs w:val="20"/>
          <w:lang w:val="sr-Cyrl-BA"/>
        </w:rPr>
        <w:t>Закона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Босне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CB53B6">
        <w:rPr>
          <w:rFonts w:ascii="Arial" w:hAnsi="Arial" w:cs="Arial"/>
          <w:sz w:val="20"/>
          <w:szCs w:val="20"/>
          <w:lang w:val="sr-Cyrl-BA"/>
        </w:rPr>
        <w:t>Службени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гласник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БиХ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CB53B6">
        <w:rPr>
          <w:rFonts w:ascii="Arial" w:hAnsi="Arial" w:cs="Arial"/>
          <w:sz w:val="20"/>
          <w:szCs w:val="20"/>
          <w:lang w:val="sr-Cyrl-BA"/>
        </w:rPr>
        <w:t>бр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>. 26/04, 7/05, 48/05, 60/10, 32/13</w:t>
      </w:r>
      <w:r w:rsidR="00FC0ECD" w:rsidRPr="00CB53B6">
        <w:rPr>
          <w:rFonts w:ascii="Arial" w:hAnsi="Arial" w:cs="Arial"/>
          <w:sz w:val="20"/>
          <w:szCs w:val="20"/>
          <w:lang w:val="sr-Cyrl-BA"/>
        </w:rPr>
        <w:t>,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D7762D" w:rsidRPr="00CB53B6">
        <w:rPr>
          <w:rFonts w:ascii="Arial" w:hAnsi="Arial" w:cs="Arial"/>
          <w:sz w:val="20"/>
          <w:szCs w:val="20"/>
          <w:lang w:val="sr-Cyrl-BA"/>
        </w:rPr>
        <w:t>, 59/22</w:t>
      </w:r>
      <w:r w:rsidR="00FC0ECD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FC0ECD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7762D" w:rsidRPr="00CB53B6">
        <w:rPr>
          <w:rFonts w:ascii="Arial" w:hAnsi="Arial" w:cs="Arial"/>
          <w:sz w:val="20"/>
          <w:szCs w:val="20"/>
          <w:lang w:val="sr-Cyrl-BA"/>
        </w:rPr>
        <w:t>88/23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12. </w:t>
      </w:r>
      <w:r w:rsidRPr="00CB53B6">
        <w:rPr>
          <w:rFonts w:ascii="Arial" w:hAnsi="Arial" w:cs="Arial"/>
          <w:sz w:val="20"/>
          <w:szCs w:val="20"/>
          <w:lang w:val="sr-Cyrl-BA"/>
        </w:rPr>
        <w:t>Одлуке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CB53B6" w:rsidRDefault="00FE0E14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5D1A95D5" w:rsidR="00FE0E14" w:rsidRPr="00CB53B6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Кандидати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момента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подношења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одржавања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положили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управни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или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општег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знања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односно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одговара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побројаним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испитима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тј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нису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обавези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полагати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складу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одредбама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члана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13. </w:t>
      </w:r>
      <w:r w:rsidRPr="00CB53B6">
        <w:rPr>
          <w:rFonts w:ascii="Arial" w:hAnsi="Arial" w:cs="Arial"/>
          <w:sz w:val="20"/>
          <w:szCs w:val="20"/>
          <w:lang w:val="sr-Cyrl-BA"/>
        </w:rPr>
        <w:t>Одлуке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дужни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обавијестити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Агенцију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истом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најкасније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заказаног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термина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одржавања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јавног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наведеном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требају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непосредно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доставити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Агенцији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слати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путем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поште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CB53B6">
        <w:rPr>
          <w:rFonts w:ascii="Arial" w:hAnsi="Arial" w:cs="Arial"/>
          <w:sz w:val="20"/>
          <w:szCs w:val="20"/>
          <w:lang w:val="sr-Cyrl-BA"/>
        </w:rPr>
        <w:t>искључиво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почетка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термина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писменог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дијела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стручног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случају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одазове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позиву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приложи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доказ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писменог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дијела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стручног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испита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сматраће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одустао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своје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наведени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јавни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</w:t>
      </w:r>
      <w:r w:rsidR="00FE0E14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40BADD94" w14:textId="5BD35FE3" w:rsidR="006D4945" w:rsidRPr="00CB53B6" w:rsidRDefault="006D4945" w:rsidP="0051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7C02A744" w14:textId="078D4074" w:rsidR="006D4945" w:rsidRPr="00CB53B6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bookmarkStart w:id="11" w:name="_Hlk116990513"/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Подношење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електронске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пријаве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је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могуће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до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истека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крајњег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рока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6D4945"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Кандидату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омогућено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кроз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систем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може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повући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своју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пријаву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поново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поднијети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ажурираним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подацима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додатим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документима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све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истека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крајњег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рока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за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0CD7CFFF" w14:textId="64E9A274" w:rsidR="006D4945" w:rsidRPr="00CB53B6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Уколико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систем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приложи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скениране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огласом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којим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доказује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испуњавање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општих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посебних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радног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мјеста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пријављује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пријава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неће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узети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разматрање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>.</w:t>
      </w:r>
    </w:p>
    <w:bookmarkEnd w:id="11"/>
    <w:p w14:paraId="57128199" w14:textId="77777777" w:rsidR="006D4945" w:rsidRPr="00CB53B6" w:rsidRDefault="006D4945" w:rsidP="005141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61E7BCB0" w14:textId="2BBAD4B2" w:rsidR="006D4945" w:rsidRPr="00CB53B6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bookmarkStart w:id="12" w:name="_Hlk116990656"/>
      <w:r w:rsidRPr="00CB53B6">
        <w:rPr>
          <w:rFonts w:ascii="Arial" w:hAnsi="Arial" w:cs="Arial"/>
          <w:sz w:val="20"/>
          <w:szCs w:val="20"/>
          <w:lang w:val="sr-Cyrl-BA"/>
        </w:rPr>
        <w:t>Путем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поштанске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службе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препорученом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пошиљком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сва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треба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доставити</w:t>
      </w:r>
      <w:r w:rsidR="006D4945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најкасније</w:t>
      </w:r>
      <w:r w:rsidR="006D4945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b/>
          <w:sz w:val="20"/>
          <w:szCs w:val="20"/>
          <w:lang w:val="sr-Cyrl-BA"/>
        </w:rPr>
        <w:t>до</w:t>
      </w:r>
      <w:bookmarkStart w:id="13" w:name="_Hlk112151947"/>
      <w:r w:rsidR="007D0DED" w:rsidRPr="00CB53B6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="002575E9" w:rsidRPr="002575E9">
        <w:rPr>
          <w:rFonts w:ascii="Arial" w:hAnsi="Arial" w:cs="Arial"/>
          <w:b/>
          <w:sz w:val="20"/>
          <w:szCs w:val="20"/>
          <w:u w:val="single"/>
          <w:lang w:val="bs-Latn-BA"/>
        </w:rPr>
        <w:t>23.04</w:t>
      </w:r>
      <w:r w:rsidR="00D01420" w:rsidRPr="002575E9">
        <w:rPr>
          <w:rFonts w:ascii="Arial" w:hAnsi="Arial" w:cs="Arial"/>
          <w:b/>
          <w:sz w:val="20"/>
          <w:szCs w:val="20"/>
          <w:u w:val="single"/>
          <w:lang w:val="sr-Cyrl-BA"/>
        </w:rPr>
        <w:t>.</w:t>
      </w:r>
      <w:r w:rsidR="006D4945" w:rsidRPr="002575E9">
        <w:rPr>
          <w:rFonts w:ascii="Arial" w:hAnsi="Arial" w:cs="Arial"/>
          <w:b/>
          <w:sz w:val="20"/>
          <w:szCs w:val="20"/>
          <w:u w:val="single"/>
          <w:lang w:val="sr-Cyrl-BA"/>
        </w:rPr>
        <w:t>202</w:t>
      </w:r>
      <w:r w:rsidR="00975792" w:rsidRPr="002575E9">
        <w:rPr>
          <w:rFonts w:ascii="Arial" w:hAnsi="Arial" w:cs="Arial"/>
          <w:b/>
          <w:sz w:val="20"/>
          <w:szCs w:val="20"/>
          <w:u w:val="single"/>
          <w:lang w:val="sr-Cyrl-BA"/>
        </w:rPr>
        <w:t>5</w:t>
      </w:r>
      <w:r w:rsidR="006D4945" w:rsidRPr="002575E9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. </w:t>
      </w:r>
      <w:bookmarkEnd w:id="13"/>
      <w:r w:rsidRPr="002575E9">
        <w:rPr>
          <w:rFonts w:ascii="Arial" w:hAnsi="Arial" w:cs="Arial"/>
          <w:b/>
          <w:sz w:val="20"/>
          <w:szCs w:val="20"/>
          <w:u w:val="single"/>
          <w:lang w:val="sr-Cyrl-BA"/>
        </w:rPr>
        <w:t>године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на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адресу</w:t>
      </w:r>
      <w:r w:rsidR="006D4945" w:rsidRPr="00CB53B6">
        <w:rPr>
          <w:rFonts w:ascii="Arial" w:hAnsi="Arial" w:cs="Arial"/>
          <w:sz w:val="20"/>
          <w:szCs w:val="20"/>
          <w:lang w:val="sr-Cyrl-BA"/>
        </w:rPr>
        <w:t>:</w:t>
      </w:r>
    </w:p>
    <w:p w14:paraId="3581DB8F" w14:textId="77777777" w:rsidR="00DF1BA9" w:rsidRPr="00CB53B6" w:rsidRDefault="00DF1BA9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7C6F82D" w14:textId="7C93E7DC" w:rsidR="00DF1BA9" w:rsidRPr="00CB53B6" w:rsidRDefault="00DF1BA9" w:rsidP="0051412E">
      <w:pPr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bookmarkStart w:id="14" w:name="_Hlk125975921"/>
      <w:bookmarkEnd w:id="12"/>
      <w:r w:rsidRPr="00CB53B6">
        <w:rPr>
          <w:rFonts w:ascii="Arial" w:hAnsi="Arial" w:cs="Arial"/>
          <w:b/>
          <w:bCs/>
          <w:sz w:val="20"/>
          <w:szCs w:val="20"/>
          <w:lang w:val="sr-Cyrl-BA" w:eastAsia="en-US"/>
        </w:rPr>
        <w:t>Агенција за државну службу БиХ</w:t>
      </w:r>
    </w:p>
    <w:bookmarkEnd w:id="14"/>
    <w:p w14:paraId="5E2C77F9" w14:textId="02552185" w:rsidR="00552D22" w:rsidRPr="00CB53B6" w:rsidRDefault="00DF1BA9" w:rsidP="00552D22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</w:pPr>
      <w:r w:rsidRPr="00CB53B6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 xml:space="preserve">„Јавни оглас за попуњавање </w:t>
      </w:r>
      <w:bookmarkStart w:id="15" w:name="_Hlk178926665"/>
      <w:r w:rsidR="00532B48" w:rsidRPr="00CB53B6">
        <w:rPr>
          <w:rFonts w:ascii="Arial" w:eastAsia="Calibri" w:hAnsi="Arial" w:cs="Arial"/>
          <w:b/>
          <w:sz w:val="20"/>
          <w:szCs w:val="20"/>
          <w:lang w:val="sr-Cyrl-BA"/>
        </w:rPr>
        <w:t>радних</w:t>
      </w:r>
      <w:r w:rsidR="00532B48"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="00532B48" w:rsidRPr="00CB53B6">
        <w:rPr>
          <w:rFonts w:ascii="Arial" w:eastAsia="Calibri" w:hAnsi="Arial" w:cs="Arial"/>
          <w:b/>
          <w:sz w:val="20"/>
          <w:szCs w:val="20"/>
          <w:lang w:val="sr-Cyrl-BA"/>
        </w:rPr>
        <w:t>мјеста</w:t>
      </w:r>
      <w:r w:rsidR="00532B48" w:rsidRPr="00CB53B6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="00552D22" w:rsidRPr="00CB53B6">
        <w:rPr>
          <w:rFonts w:ascii="Arial" w:hAnsi="Arial" w:cs="Arial"/>
          <w:b/>
          <w:bCs/>
          <w:sz w:val="20"/>
          <w:szCs w:val="20"/>
          <w:lang w:val="sr-Cyrl-BA"/>
        </w:rPr>
        <w:t>државних службеника у Министарству безбједности</w:t>
      </w:r>
    </w:p>
    <w:p w14:paraId="5BE70D69" w14:textId="6B03697D" w:rsidR="00532B48" w:rsidRPr="00CB53B6" w:rsidRDefault="00552D22" w:rsidP="00532B48">
      <w:pPr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CB53B6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532B48" w:rsidRPr="00CB53B6">
        <w:rPr>
          <w:rFonts w:ascii="Arial" w:hAnsi="Arial" w:cs="Arial"/>
          <w:b/>
          <w:bCs/>
          <w:sz w:val="20"/>
          <w:szCs w:val="20"/>
          <w:lang w:val="sr-Cyrl-BA" w:eastAsia="en-US"/>
        </w:rPr>
        <w:t>БиХ“</w:t>
      </w:r>
    </w:p>
    <w:bookmarkEnd w:id="15"/>
    <w:p w14:paraId="3235718F" w14:textId="56206080" w:rsidR="00DF1BA9" w:rsidRPr="00CB53B6" w:rsidRDefault="00DF1BA9" w:rsidP="0051412E">
      <w:pPr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CB53B6">
        <w:rPr>
          <w:rFonts w:ascii="Arial" w:hAnsi="Arial" w:cs="Arial"/>
          <w:b/>
          <w:bCs/>
          <w:sz w:val="20"/>
          <w:szCs w:val="20"/>
          <w:lang w:val="sr-Cyrl-BA" w:eastAsia="en-US"/>
        </w:rPr>
        <w:t>Фра Анђела Звиздовића 1, 71000 Сарајево</w:t>
      </w:r>
    </w:p>
    <w:p w14:paraId="3363D9FF" w14:textId="77777777" w:rsidR="00FC1811" w:rsidRPr="00CB53B6" w:rsidRDefault="00FC1811" w:rsidP="0051412E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18AEEB06" w14:textId="59D516B5" w:rsidR="007D7350" w:rsidRPr="00CB53B6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Испуњавање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услова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утврђених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овим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огласом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рачуна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даном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предаје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37BFE006" w:rsidR="007D1A1B" w:rsidRPr="00CB53B6" w:rsidRDefault="00E80CD7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CB53B6">
        <w:rPr>
          <w:rFonts w:ascii="Arial" w:hAnsi="Arial" w:cs="Arial"/>
          <w:sz w:val="20"/>
          <w:szCs w:val="20"/>
          <w:lang w:val="sr-Cyrl-BA"/>
        </w:rPr>
        <w:t>Непотпуне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неблаговремене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неуредне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пријаве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кандидата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испуњавају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услове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овог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огласа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као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копије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тражене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које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овјерене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CB53B6">
        <w:rPr>
          <w:rFonts w:ascii="Arial" w:hAnsi="Arial" w:cs="Arial"/>
          <w:sz w:val="20"/>
          <w:szCs w:val="20"/>
          <w:lang w:val="sr-Cyrl-BA"/>
        </w:rPr>
        <w:t>неће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се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узимати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CB53B6">
        <w:rPr>
          <w:rFonts w:ascii="Arial" w:hAnsi="Arial" w:cs="Arial"/>
          <w:sz w:val="20"/>
          <w:szCs w:val="20"/>
          <w:lang w:val="sr-Cyrl-BA"/>
        </w:rPr>
        <w:t>разматрање</w:t>
      </w:r>
      <w:r w:rsidR="007D7350" w:rsidRPr="00CB53B6">
        <w:rPr>
          <w:rFonts w:ascii="Arial" w:hAnsi="Arial" w:cs="Arial"/>
          <w:sz w:val="20"/>
          <w:szCs w:val="20"/>
          <w:lang w:val="sr-Cyrl-BA"/>
        </w:rPr>
        <w:t>.</w:t>
      </w:r>
    </w:p>
    <w:p w14:paraId="3225EF23" w14:textId="77777777" w:rsidR="0028392F" w:rsidRPr="00CB53B6" w:rsidRDefault="0028392F" w:rsidP="0051412E">
      <w:pPr>
        <w:jc w:val="both"/>
        <w:rPr>
          <w:rFonts w:ascii="Arial" w:hAnsi="Arial" w:cs="Arial"/>
          <w:sz w:val="20"/>
          <w:szCs w:val="20"/>
          <w:lang w:val="sr-Cyrl-BA"/>
        </w:rPr>
      </w:pPr>
    </w:p>
    <w:sectPr w:rsidR="0028392F" w:rsidRPr="00CB53B6" w:rsidSect="00F60F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FE042" w14:textId="77777777" w:rsidR="00430844" w:rsidRDefault="00430844" w:rsidP="00644ACA">
      <w:r>
        <w:separator/>
      </w:r>
    </w:p>
  </w:endnote>
  <w:endnote w:type="continuationSeparator" w:id="0">
    <w:p w14:paraId="79CE141D" w14:textId="77777777" w:rsidR="00430844" w:rsidRDefault="00430844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FB15" w14:textId="77777777" w:rsidR="009368FA" w:rsidRDefault="00936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B1464" w14:textId="77777777" w:rsidR="009368FA" w:rsidRDefault="009368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287C" w14:textId="77777777" w:rsidR="009368FA" w:rsidRDefault="0093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7B903" w14:textId="77777777" w:rsidR="00430844" w:rsidRDefault="00430844" w:rsidP="00644ACA">
      <w:r>
        <w:separator/>
      </w:r>
    </w:p>
  </w:footnote>
  <w:footnote w:type="continuationSeparator" w:id="0">
    <w:p w14:paraId="7BC6D37F" w14:textId="77777777" w:rsidR="00430844" w:rsidRDefault="00430844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F254" w14:textId="77777777" w:rsidR="009368FA" w:rsidRDefault="00936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25C1" w14:textId="77777777" w:rsidR="009368FA" w:rsidRDefault="00936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EB42" w14:textId="77777777" w:rsidR="009368FA" w:rsidRDefault="00936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2550B"/>
    <w:multiLevelType w:val="hybridMultilevel"/>
    <w:tmpl w:val="832834EC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E1CF9"/>
    <w:multiLevelType w:val="multilevel"/>
    <w:tmpl w:val="5B507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856079">
    <w:abstractNumId w:val="7"/>
  </w:num>
  <w:num w:numId="2" w16cid:durableId="1194466210">
    <w:abstractNumId w:val="0"/>
  </w:num>
  <w:num w:numId="3" w16cid:durableId="45056229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67349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951457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9380449">
    <w:abstractNumId w:val="10"/>
  </w:num>
  <w:num w:numId="7" w16cid:durableId="21055528">
    <w:abstractNumId w:val="19"/>
  </w:num>
  <w:num w:numId="8" w16cid:durableId="2124420503">
    <w:abstractNumId w:val="5"/>
  </w:num>
  <w:num w:numId="9" w16cid:durableId="1893611336">
    <w:abstractNumId w:val="15"/>
  </w:num>
  <w:num w:numId="10" w16cid:durableId="769355894">
    <w:abstractNumId w:val="23"/>
  </w:num>
  <w:num w:numId="11" w16cid:durableId="19754078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760396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755350">
    <w:abstractNumId w:val="2"/>
  </w:num>
  <w:num w:numId="14" w16cid:durableId="279142177">
    <w:abstractNumId w:val="1"/>
  </w:num>
  <w:num w:numId="15" w16cid:durableId="994532814">
    <w:abstractNumId w:val="12"/>
  </w:num>
  <w:num w:numId="16" w16cid:durableId="488250730">
    <w:abstractNumId w:val="13"/>
  </w:num>
  <w:num w:numId="17" w16cid:durableId="1775397566">
    <w:abstractNumId w:val="4"/>
  </w:num>
  <w:num w:numId="18" w16cid:durableId="499932526">
    <w:abstractNumId w:val="14"/>
  </w:num>
  <w:num w:numId="19" w16cid:durableId="304697454">
    <w:abstractNumId w:val="3"/>
  </w:num>
  <w:num w:numId="20" w16cid:durableId="19085950">
    <w:abstractNumId w:val="25"/>
  </w:num>
  <w:num w:numId="21" w16cid:durableId="350768518">
    <w:abstractNumId w:val="17"/>
  </w:num>
  <w:num w:numId="22" w16cid:durableId="72702374">
    <w:abstractNumId w:val="21"/>
  </w:num>
  <w:num w:numId="23" w16cid:durableId="436680358">
    <w:abstractNumId w:val="18"/>
  </w:num>
  <w:num w:numId="24" w16cid:durableId="1825702327">
    <w:abstractNumId w:val="24"/>
  </w:num>
  <w:num w:numId="25" w16cid:durableId="490557944">
    <w:abstractNumId w:val="6"/>
  </w:num>
  <w:num w:numId="26" w16cid:durableId="558624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5B52"/>
    <w:rsid w:val="0001021D"/>
    <w:rsid w:val="00013B35"/>
    <w:rsid w:val="000154B4"/>
    <w:rsid w:val="00016E53"/>
    <w:rsid w:val="0001701D"/>
    <w:rsid w:val="000173BF"/>
    <w:rsid w:val="00023DB6"/>
    <w:rsid w:val="000251D1"/>
    <w:rsid w:val="00025392"/>
    <w:rsid w:val="000307F7"/>
    <w:rsid w:val="00032316"/>
    <w:rsid w:val="00033C11"/>
    <w:rsid w:val="00033C54"/>
    <w:rsid w:val="000364F9"/>
    <w:rsid w:val="000400DF"/>
    <w:rsid w:val="00043788"/>
    <w:rsid w:val="00045DEA"/>
    <w:rsid w:val="00050289"/>
    <w:rsid w:val="00052D53"/>
    <w:rsid w:val="00053821"/>
    <w:rsid w:val="00055F23"/>
    <w:rsid w:val="00056896"/>
    <w:rsid w:val="000602AE"/>
    <w:rsid w:val="000604A3"/>
    <w:rsid w:val="00063CB5"/>
    <w:rsid w:val="000641A3"/>
    <w:rsid w:val="000649FB"/>
    <w:rsid w:val="00064D41"/>
    <w:rsid w:val="00071980"/>
    <w:rsid w:val="00072167"/>
    <w:rsid w:val="00072308"/>
    <w:rsid w:val="0007245C"/>
    <w:rsid w:val="00072484"/>
    <w:rsid w:val="00072A72"/>
    <w:rsid w:val="00075817"/>
    <w:rsid w:val="00083E73"/>
    <w:rsid w:val="00086D8E"/>
    <w:rsid w:val="00087705"/>
    <w:rsid w:val="000900BD"/>
    <w:rsid w:val="00094A14"/>
    <w:rsid w:val="0009593D"/>
    <w:rsid w:val="00096D2C"/>
    <w:rsid w:val="000A101A"/>
    <w:rsid w:val="000A5966"/>
    <w:rsid w:val="000A6368"/>
    <w:rsid w:val="000A7DA9"/>
    <w:rsid w:val="000B358F"/>
    <w:rsid w:val="000B3E3D"/>
    <w:rsid w:val="000B4DD8"/>
    <w:rsid w:val="000C357A"/>
    <w:rsid w:val="000C3FFC"/>
    <w:rsid w:val="000C43EC"/>
    <w:rsid w:val="000C4B07"/>
    <w:rsid w:val="000C52F3"/>
    <w:rsid w:val="000C540A"/>
    <w:rsid w:val="000C584D"/>
    <w:rsid w:val="000C7FCD"/>
    <w:rsid w:val="000D0C40"/>
    <w:rsid w:val="000D31DB"/>
    <w:rsid w:val="000D38D1"/>
    <w:rsid w:val="000D5986"/>
    <w:rsid w:val="000D5B02"/>
    <w:rsid w:val="000D5DCE"/>
    <w:rsid w:val="000D7271"/>
    <w:rsid w:val="000E0D1C"/>
    <w:rsid w:val="000E0F32"/>
    <w:rsid w:val="000E180A"/>
    <w:rsid w:val="000E4955"/>
    <w:rsid w:val="000E68AE"/>
    <w:rsid w:val="000E7D52"/>
    <w:rsid w:val="000F045D"/>
    <w:rsid w:val="000F08EC"/>
    <w:rsid w:val="000F2D15"/>
    <w:rsid w:val="000F4D8D"/>
    <w:rsid w:val="000F50AF"/>
    <w:rsid w:val="000F6CAA"/>
    <w:rsid w:val="000F6DB7"/>
    <w:rsid w:val="00103A83"/>
    <w:rsid w:val="00105CC0"/>
    <w:rsid w:val="00106956"/>
    <w:rsid w:val="00112AD8"/>
    <w:rsid w:val="00112BC2"/>
    <w:rsid w:val="00122A00"/>
    <w:rsid w:val="0012344B"/>
    <w:rsid w:val="00124946"/>
    <w:rsid w:val="00124FFC"/>
    <w:rsid w:val="0013118B"/>
    <w:rsid w:val="00132379"/>
    <w:rsid w:val="00136FDD"/>
    <w:rsid w:val="001375B8"/>
    <w:rsid w:val="001402C4"/>
    <w:rsid w:val="00144F2B"/>
    <w:rsid w:val="001501F6"/>
    <w:rsid w:val="001559B7"/>
    <w:rsid w:val="00157C7E"/>
    <w:rsid w:val="00160156"/>
    <w:rsid w:val="00162B9D"/>
    <w:rsid w:val="00162C65"/>
    <w:rsid w:val="001637CE"/>
    <w:rsid w:val="00164C5A"/>
    <w:rsid w:val="001710F7"/>
    <w:rsid w:val="00172A2A"/>
    <w:rsid w:val="00176DE2"/>
    <w:rsid w:val="00182838"/>
    <w:rsid w:val="00183748"/>
    <w:rsid w:val="0018437D"/>
    <w:rsid w:val="00185835"/>
    <w:rsid w:val="00187C55"/>
    <w:rsid w:val="001907BC"/>
    <w:rsid w:val="00192733"/>
    <w:rsid w:val="00193BB4"/>
    <w:rsid w:val="00197B14"/>
    <w:rsid w:val="00197B44"/>
    <w:rsid w:val="001A1321"/>
    <w:rsid w:val="001A2480"/>
    <w:rsid w:val="001A49E1"/>
    <w:rsid w:val="001A4A40"/>
    <w:rsid w:val="001A5C20"/>
    <w:rsid w:val="001A5DFE"/>
    <w:rsid w:val="001A7263"/>
    <w:rsid w:val="001B2156"/>
    <w:rsid w:val="001B22BE"/>
    <w:rsid w:val="001B3BE2"/>
    <w:rsid w:val="001B410E"/>
    <w:rsid w:val="001B4B61"/>
    <w:rsid w:val="001B5E8D"/>
    <w:rsid w:val="001C0A67"/>
    <w:rsid w:val="001D1546"/>
    <w:rsid w:val="001D406E"/>
    <w:rsid w:val="001D41F4"/>
    <w:rsid w:val="001D4CF3"/>
    <w:rsid w:val="001D61F8"/>
    <w:rsid w:val="00200FCA"/>
    <w:rsid w:val="00201946"/>
    <w:rsid w:val="002058C6"/>
    <w:rsid w:val="0020752B"/>
    <w:rsid w:val="00207B3A"/>
    <w:rsid w:val="00210C27"/>
    <w:rsid w:val="00212F4C"/>
    <w:rsid w:val="0021624B"/>
    <w:rsid w:val="002165AD"/>
    <w:rsid w:val="0021778E"/>
    <w:rsid w:val="00220442"/>
    <w:rsid w:val="00222245"/>
    <w:rsid w:val="002224EC"/>
    <w:rsid w:val="00224894"/>
    <w:rsid w:val="00226F1B"/>
    <w:rsid w:val="00227810"/>
    <w:rsid w:val="00231723"/>
    <w:rsid w:val="00232DEE"/>
    <w:rsid w:val="00233C2B"/>
    <w:rsid w:val="00237EFE"/>
    <w:rsid w:val="00241D75"/>
    <w:rsid w:val="002431E1"/>
    <w:rsid w:val="00243300"/>
    <w:rsid w:val="0024491F"/>
    <w:rsid w:val="00246F3B"/>
    <w:rsid w:val="00251545"/>
    <w:rsid w:val="00251959"/>
    <w:rsid w:val="00254531"/>
    <w:rsid w:val="002568B1"/>
    <w:rsid w:val="002575E9"/>
    <w:rsid w:val="00260F78"/>
    <w:rsid w:val="00261D9A"/>
    <w:rsid w:val="00264532"/>
    <w:rsid w:val="00267C3A"/>
    <w:rsid w:val="00270C74"/>
    <w:rsid w:val="002738E3"/>
    <w:rsid w:val="00274B37"/>
    <w:rsid w:val="002763A7"/>
    <w:rsid w:val="002766DB"/>
    <w:rsid w:val="0028392F"/>
    <w:rsid w:val="00283CFF"/>
    <w:rsid w:val="0028514B"/>
    <w:rsid w:val="00296171"/>
    <w:rsid w:val="00297C45"/>
    <w:rsid w:val="002A1BC2"/>
    <w:rsid w:val="002A54B2"/>
    <w:rsid w:val="002B1B5E"/>
    <w:rsid w:val="002B2416"/>
    <w:rsid w:val="002C0CCD"/>
    <w:rsid w:val="002C1689"/>
    <w:rsid w:val="002C17C5"/>
    <w:rsid w:val="002C1B53"/>
    <w:rsid w:val="002C24EB"/>
    <w:rsid w:val="002C2C0E"/>
    <w:rsid w:val="002C391F"/>
    <w:rsid w:val="002C3B2C"/>
    <w:rsid w:val="002C6C72"/>
    <w:rsid w:val="002D0C90"/>
    <w:rsid w:val="002D10BF"/>
    <w:rsid w:val="002D1561"/>
    <w:rsid w:val="002D2D52"/>
    <w:rsid w:val="002D762C"/>
    <w:rsid w:val="002E1A35"/>
    <w:rsid w:val="002F4401"/>
    <w:rsid w:val="002F659D"/>
    <w:rsid w:val="002F7830"/>
    <w:rsid w:val="00300F48"/>
    <w:rsid w:val="003010CC"/>
    <w:rsid w:val="00301EBD"/>
    <w:rsid w:val="00304E98"/>
    <w:rsid w:val="0030649C"/>
    <w:rsid w:val="003066CA"/>
    <w:rsid w:val="00306AC6"/>
    <w:rsid w:val="003134BF"/>
    <w:rsid w:val="00313815"/>
    <w:rsid w:val="003150DC"/>
    <w:rsid w:val="00317A3F"/>
    <w:rsid w:val="0033045B"/>
    <w:rsid w:val="00330973"/>
    <w:rsid w:val="003350C3"/>
    <w:rsid w:val="00337553"/>
    <w:rsid w:val="003401A1"/>
    <w:rsid w:val="00343C6D"/>
    <w:rsid w:val="003470C3"/>
    <w:rsid w:val="003513E2"/>
    <w:rsid w:val="00351D67"/>
    <w:rsid w:val="003525AF"/>
    <w:rsid w:val="00353437"/>
    <w:rsid w:val="00355628"/>
    <w:rsid w:val="00355C64"/>
    <w:rsid w:val="00357678"/>
    <w:rsid w:val="003621C8"/>
    <w:rsid w:val="00362DE1"/>
    <w:rsid w:val="00362FFA"/>
    <w:rsid w:val="00370A56"/>
    <w:rsid w:val="00376A23"/>
    <w:rsid w:val="00380EA3"/>
    <w:rsid w:val="003820C7"/>
    <w:rsid w:val="003825B9"/>
    <w:rsid w:val="0038317C"/>
    <w:rsid w:val="00383701"/>
    <w:rsid w:val="00385213"/>
    <w:rsid w:val="003903DF"/>
    <w:rsid w:val="00391173"/>
    <w:rsid w:val="003A060D"/>
    <w:rsid w:val="003A4E6C"/>
    <w:rsid w:val="003A540D"/>
    <w:rsid w:val="003A6293"/>
    <w:rsid w:val="003B1345"/>
    <w:rsid w:val="003B2332"/>
    <w:rsid w:val="003B454A"/>
    <w:rsid w:val="003B49CB"/>
    <w:rsid w:val="003B634D"/>
    <w:rsid w:val="003C04E8"/>
    <w:rsid w:val="003C1989"/>
    <w:rsid w:val="003C651E"/>
    <w:rsid w:val="003D65F6"/>
    <w:rsid w:val="003D7AA0"/>
    <w:rsid w:val="003E0EA1"/>
    <w:rsid w:val="003E26AA"/>
    <w:rsid w:val="003E3542"/>
    <w:rsid w:val="003E4C1C"/>
    <w:rsid w:val="003E7279"/>
    <w:rsid w:val="003F1D82"/>
    <w:rsid w:val="003F348F"/>
    <w:rsid w:val="00402129"/>
    <w:rsid w:val="004055EE"/>
    <w:rsid w:val="00405722"/>
    <w:rsid w:val="00407AE7"/>
    <w:rsid w:val="00411C5C"/>
    <w:rsid w:val="00416485"/>
    <w:rsid w:val="00417B99"/>
    <w:rsid w:val="00420516"/>
    <w:rsid w:val="00422A82"/>
    <w:rsid w:val="00422CC3"/>
    <w:rsid w:val="00423672"/>
    <w:rsid w:val="00426464"/>
    <w:rsid w:val="00430844"/>
    <w:rsid w:val="004353CB"/>
    <w:rsid w:val="00436172"/>
    <w:rsid w:val="00444DFD"/>
    <w:rsid w:val="00445968"/>
    <w:rsid w:val="00446460"/>
    <w:rsid w:val="00447909"/>
    <w:rsid w:val="00450230"/>
    <w:rsid w:val="00455A38"/>
    <w:rsid w:val="0045700E"/>
    <w:rsid w:val="00460DCD"/>
    <w:rsid w:val="004618A0"/>
    <w:rsid w:val="00462864"/>
    <w:rsid w:val="004628F0"/>
    <w:rsid w:val="0046437C"/>
    <w:rsid w:val="00470D43"/>
    <w:rsid w:val="004716D3"/>
    <w:rsid w:val="00474A17"/>
    <w:rsid w:val="004842A6"/>
    <w:rsid w:val="00491704"/>
    <w:rsid w:val="004946B4"/>
    <w:rsid w:val="0049495A"/>
    <w:rsid w:val="004958AF"/>
    <w:rsid w:val="00495A5D"/>
    <w:rsid w:val="004A71F2"/>
    <w:rsid w:val="004A7AAC"/>
    <w:rsid w:val="004B5196"/>
    <w:rsid w:val="004B54BB"/>
    <w:rsid w:val="004B6805"/>
    <w:rsid w:val="004B757D"/>
    <w:rsid w:val="004C07B2"/>
    <w:rsid w:val="004C3262"/>
    <w:rsid w:val="004C39EE"/>
    <w:rsid w:val="004C726B"/>
    <w:rsid w:val="004D0FB1"/>
    <w:rsid w:val="004D563C"/>
    <w:rsid w:val="004D7E03"/>
    <w:rsid w:val="004E0035"/>
    <w:rsid w:val="004E12BB"/>
    <w:rsid w:val="004E1C33"/>
    <w:rsid w:val="004E1F6C"/>
    <w:rsid w:val="004E2F3A"/>
    <w:rsid w:val="004E350E"/>
    <w:rsid w:val="004E487F"/>
    <w:rsid w:val="004E6835"/>
    <w:rsid w:val="004E7211"/>
    <w:rsid w:val="004F176C"/>
    <w:rsid w:val="004F342C"/>
    <w:rsid w:val="004F6FB1"/>
    <w:rsid w:val="0050250E"/>
    <w:rsid w:val="005032C6"/>
    <w:rsid w:val="00506CB1"/>
    <w:rsid w:val="00507F45"/>
    <w:rsid w:val="005123E7"/>
    <w:rsid w:val="00513612"/>
    <w:rsid w:val="0051412E"/>
    <w:rsid w:val="00514A78"/>
    <w:rsid w:val="00517242"/>
    <w:rsid w:val="00517B95"/>
    <w:rsid w:val="00517E04"/>
    <w:rsid w:val="00524A34"/>
    <w:rsid w:val="00532B48"/>
    <w:rsid w:val="00534925"/>
    <w:rsid w:val="00537884"/>
    <w:rsid w:val="005423BD"/>
    <w:rsid w:val="00543448"/>
    <w:rsid w:val="00547CFE"/>
    <w:rsid w:val="005505ED"/>
    <w:rsid w:val="0055075F"/>
    <w:rsid w:val="00552D22"/>
    <w:rsid w:val="00556696"/>
    <w:rsid w:val="005574B7"/>
    <w:rsid w:val="005625AD"/>
    <w:rsid w:val="0056372F"/>
    <w:rsid w:val="00565545"/>
    <w:rsid w:val="00571751"/>
    <w:rsid w:val="005729BE"/>
    <w:rsid w:val="00572FA5"/>
    <w:rsid w:val="00575EAD"/>
    <w:rsid w:val="005761FD"/>
    <w:rsid w:val="00580757"/>
    <w:rsid w:val="00584266"/>
    <w:rsid w:val="0058502C"/>
    <w:rsid w:val="005854B3"/>
    <w:rsid w:val="0058593B"/>
    <w:rsid w:val="00586ADE"/>
    <w:rsid w:val="005931C6"/>
    <w:rsid w:val="00595C71"/>
    <w:rsid w:val="0059615F"/>
    <w:rsid w:val="005A611C"/>
    <w:rsid w:val="005B1F2D"/>
    <w:rsid w:val="005B33F4"/>
    <w:rsid w:val="005B57D8"/>
    <w:rsid w:val="005B6836"/>
    <w:rsid w:val="005B73DA"/>
    <w:rsid w:val="005C39A6"/>
    <w:rsid w:val="005C74AF"/>
    <w:rsid w:val="005C74D4"/>
    <w:rsid w:val="005C7EC4"/>
    <w:rsid w:val="005D1B7B"/>
    <w:rsid w:val="005D4EA9"/>
    <w:rsid w:val="005D71D4"/>
    <w:rsid w:val="005E0888"/>
    <w:rsid w:val="005E4809"/>
    <w:rsid w:val="005E48A4"/>
    <w:rsid w:val="005F0932"/>
    <w:rsid w:val="005F09F4"/>
    <w:rsid w:val="005F0AC3"/>
    <w:rsid w:val="005F2751"/>
    <w:rsid w:val="005F2809"/>
    <w:rsid w:val="005F44F5"/>
    <w:rsid w:val="005F4B19"/>
    <w:rsid w:val="005F71B1"/>
    <w:rsid w:val="006004F7"/>
    <w:rsid w:val="006006D7"/>
    <w:rsid w:val="00600C54"/>
    <w:rsid w:val="00600C75"/>
    <w:rsid w:val="00601735"/>
    <w:rsid w:val="0060366C"/>
    <w:rsid w:val="0061088E"/>
    <w:rsid w:val="00610B2A"/>
    <w:rsid w:val="00613BC5"/>
    <w:rsid w:val="00615721"/>
    <w:rsid w:val="00615C14"/>
    <w:rsid w:val="00616312"/>
    <w:rsid w:val="00616DE2"/>
    <w:rsid w:val="00620356"/>
    <w:rsid w:val="00621CAA"/>
    <w:rsid w:val="006237BF"/>
    <w:rsid w:val="0062410A"/>
    <w:rsid w:val="00625D40"/>
    <w:rsid w:val="0063173B"/>
    <w:rsid w:val="0063494E"/>
    <w:rsid w:val="0064241E"/>
    <w:rsid w:val="00642486"/>
    <w:rsid w:val="00643E49"/>
    <w:rsid w:val="00644ACA"/>
    <w:rsid w:val="00644DCB"/>
    <w:rsid w:val="0065037E"/>
    <w:rsid w:val="00651307"/>
    <w:rsid w:val="00653FDB"/>
    <w:rsid w:val="00654578"/>
    <w:rsid w:val="00656C3E"/>
    <w:rsid w:val="006574AE"/>
    <w:rsid w:val="00660DD4"/>
    <w:rsid w:val="006707BC"/>
    <w:rsid w:val="00671173"/>
    <w:rsid w:val="00671AD7"/>
    <w:rsid w:val="0067312D"/>
    <w:rsid w:val="00677161"/>
    <w:rsid w:val="006807D5"/>
    <w:rsid w:val="00682CBB"/>
    <w:rsid w:val="00691630"/>
    <w:rsid w:val="00693818"/>
    <w:rsid w:val="00693AEB"/>
    <w:rsid w:val="00693B35"/>
    <w:rsid w:val="00695BB5"/>
    <w:rsid w:val="00697679"/>
    <w:rsid w:val="006A1A0C"/>
    <w:rsid w:val="006A6E07"/>
    <w:rsid w:val="006A7775"/>
    <w:rsid w:val="006A7FEF"/>
    <w:rsid w:val="006B18D4"/>
    <w:rsid w:val="006B783A"/>
    <w:rsid w:val="006B7E45"/>
    <w:rsid w:val="006C2225"/>
    <w:rsid w:val="006C7CF9"/>
    <w:rsid w:val="006D1C1C"/>
    <w:rsid w:val="006D4945"/>
    <w:rsid w:val="006D4E1C"/>
    <w:rsid w:val="006D6302"/>
    <w:rsid w:val="006E1AD0"/>
    <w:rsid w:val="006E5913"/>
    <w:rsid w:val="006E5E95"/>
    <w:rsid w:val="006E6FE2"/>
    <w:rsid w:val="006F1630"/>
    <w:rsid w:val="006F3124"/>
    <w:rsid w:val="006F7215"/>
    <w:rsid w:val="006F7550"/>
    <w:rsid w:val="00700436"/>
    <w:rsid w:val="00703758"/>
    <w:rsid w:val="00704AC6"/>
    <w:rsid w:val="007053B6"/>
    <w:rsid w:val="007075B1"/>
    <w:rsid w:val="007101A9"/>
    <w:rsid w:val="00711E42"/>
    <w:rsid w:val="007163DC"/>
    <w:rsid w:val="007206EE"/>
    <w:rsid w:val="00723FCD"/>
    <w:rsid w:val="00724075"/>
    <w:rsid w:val="007267E8"/>
    <w:rsid w:val="00727A18"/>
    <w:rsid w:val="007311E4"/>
    <w:rsid w:val="007316E7"/>
    <w:rsid w:val="00731A6F"/>
    <w:rsid w:val="00733600"/>
    <w:rsid w:val="0074025A"/>
    <w:rsid w:val="00747CDE"/>
    <w:rsid w:val="00747D93"/>
    <w:rsid w:val="00752F3D"/>
    <w:rsid w:val="007545E8"/>
    <w:rsid w:val="00756CCF"/>
    <w:rsid w:val="00756F6E"/>
    <w:rsid w:val="00761A60"/>
    <w:rsid w:val="00761D88"/>
    <w:rsid w:val="00761FEC"/>
    <w:rsid w:val="00763D3D"/>
    <w:rsid w:val="007665C7"/>
    <w:rsid w:val="00767A5D"/>
    <w:rsid w:val="00770C13"/>
    <w:rsid w:val="00771A94"/>
    <w:rsid w:val="007742F3"/>
    <w:rsid w:val="00780A97"/>
    <w:rsid w:val="007823B9"/>
    <w:rsid w:val="00782507"/>
    <w:rsid w:val="00783EEE"/>
    <w:rsid w:val="00783FBD"/>
    <w:rsid w:val="0078463B"/>
    <w:rsid w:val="00785197"/>
    <w:rsid w:val="007855BD"/>
    <w:rsid w:val="0078630A"/>
    <w:rsid w:val="00790ED5"/>
    <w:rsid w:val="00794E12"/>
    <w:rsid w:val="00794F40"/>
    <w:rsid w:val="00796B9B"/>
    <w:rsid w:val="00797952"/>
    <w:rsid w:val="007A42E9"/>
    <w:rsid w:val="007B6641"/>
    <w:rsid w:val="007B705E"/>
    <w:rsid w:val="007B748E"/>
    <w:rsid w:val="007B74DF"/>
    <w:rsid w:val="007B771E"/>
    <w:rsid w:val="007C1997"/>
    <w:rsid w:val="007C214F"/>
    <w:rsid w:val="007C21CE"/>
    <w:rsid w:val="007C295C"/>
    <w:rsid w:val="007C6D7F"/>
    <w:rsid w:val="007C7CD9"/>
    <w:rsid w:val="007D0183"/>
    <w:rsid w:val="007D0DED"/>
    <w:rsid w:val="007D1A1B"/>
    <w:rsid w:val="007D588D"/>
    <w:rsid w:val="007D61B5"/>
    <w:rsid w:val="007D6A38"/>
    <w:rsid w:val="007D7350"/>
    <w:rsid w:val="007E2F1D"/>
    <w:rsid w:val="007E43E6"/>
    <w:rsid w:val="007E60F6"/>
    <w:rsid w:val="007F0CDE"/>
    <w:rsid w:val="007F42DC"/>
    <w:rsid w:val="007F52FA"/>
    <w:rsid w:val="007F566F"/>
    <w:rsid w:val="007F6106"/>
    <w:rsid w:val="007F7911"/>
    <w:rsid w:val="00800F21"/>
    <w:rsid w:val="0080145E"/>
    <w:rsid w:val="00804B40"/>
    <w:rsid w:val="00805B75"/>
    <w:rsid w:val="00820390"/>
    <w:rsid w:val="008215DD"/>
    <w:rsid w:val="00823E68"/>
    <w:rsid w:val="0082486E"/>
    <w:rsid w:val="00825505"/>
    <w:rsid w:val="00825823"/>
    <w:rsid w:val="00831712"/>
    <w:rsid w:val="0083241A"/>
    <w:rsid w:val="008328A2"/>
    <w:rsid w:val="008356D3"/>
    <w:rsid w:val="00841105"/>
    <w:rsid w:val="00845B9F"/>
    <w:rsid w:val="00846DB7"/>
    <w:rsid w:val="008570E2"/>
    <w:rsid w:val="00860353"/>
    <w:rsid w:val="00861997"/>
    <w:rsid w:val="0086377B"/>
    <w:rsid w:val="008638CD"/>
    <w:rsid w:val="00866482"/>
    <w:rsid w:val="00866982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1781"/>
    <w:rsid w:val="008A35D6"/>
    <w:rsid w:val="008A68A8"/>
    <w:rsid w:val="008A7D45"/>
    <w:rsid w:val="008B0D32"/>
    <w:rsid w:val="008B2385"/>
    <w:rsid w:val="008B6CB4"/>
    <w:rsid w:val="008C0486"/>
    <w:rsid w:val="008C1E6F"/>
    <w:rsid w:val="008C3512"/>
    <w:rsid w:val="008C57CF"/>
    <w:rsid w:val="008C7F75"/>
    <w:rsid w:val="008D3E8D"/>
    <w:rsid w:val="008D597D"/>
    <w:rsid w:val="008D677C"/>
    <w:rsid w:val="008D715E"/>
    <w:rsid w:val="008D7282"/>
    <w:rsid w:val="008E20D3"/>
    <w:rsid w:val="008E39A2"/>
    <w:rsid w:val="008E7F3C"/>
    <w:rsid w:val="008F1CBC"/>
    <w:rsid w:val="008F31E1"/>
    <w:rsid w:val="008F3BFB"/>
    <w:rsid w:val="008F476B"/>
    <w:rsid w:val="008F6A22"/>
    <w:rsid w:val="008F725B"/>
    <w:rsid w:val="009005EE"/>
    <w:rsid w:val="00900EE3"/>
    <w:rsid w:val="00901ED2"/>
    <w:rsid w:val="0090534F"/>
    <w:rsid w:val="009075B5"/>
    <w:rsid w:val="00910382"/>
    <w:rsid w:val="009112F8"/>
    <w:rsid w:val="0091279C"/>
    <w:rsid w:val="00912EA8"/>
    <w:rsid w:val="00917765"/>
    <w:rsid w:val="00920D38"/>
    <w:rsid w:val="009230D6"/>
    <w:rsid w:val="009237FF"/>
    <w:rsid w:val="009301A0"/>
    <w:rsid w:val="0093190E"/>
    <w:rsid w:val="00931E93"/>
    <w:rsid w:val="00934E1D"/>
    <w:rsid w:val="00936213"/>
    <w:rsid w:val="009368FA"/>
    <w:rsid w:val="00936B63"/>
    <w:rsid w:val="00936E13"/>
    <w:rsid w:val="009374F6"/>
    <w:rsid w:val="009442F2"/>
    <w:rsid w:val="00951623"/>
    <w:rsid w:val="00952719"/>
    <w:rsid w:val="0095411B"/>
    <w:rsid w:val="00954CAD"/>
    <w:rsid w:val="009556B8"/>
    <w:rsid w:val="00955C53"/>
    <w:rsid w:val="009609F7"/>
    <w:rsid w:val="00960DFB"/>
    <w:rsid w:val="00961E3C"/>
    <w:rsid w:val="009621B0"/>
    <w:rsid w:val="009631B6"/>
    <w:rsid w:val="00966637"/>
    <w:rsid w:val="0096701F"/>
    <w:rsid w:val="0097087E"/>
    <w:rsid w:val="009713E7"/>
    <w:rsid w:val="00972612"/>
    <w:rsid w:val="0097296E"/>
    <w:rsid w:val="0097427C"/>
    <w:rsid w:val="00974D28"/>
    <w:rsid w:val="00975792"/>
    <w:rsid w:val="0097616F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A3BA4"/>
    <w:rsid w:val="009B0EF1"/>
    <w:rsid w:val="009B3EA6"/>
    <w:rsid w:val="009B4C45"/>
    <w:rsid w:val="009B6526"/>
    <w:rsid w:val="009B7B6D"/>
    <w:rsid w:val="009C1ADF"/>
    <w:rsid w:val="009C4504"/>
    <w:rsid w:val="009C4CF0"/>
    <w:rsid w:val="009C6732"/>
    <w:rsid w:val="009D0C20"/>
    <w:rsid w:val="009D2E86"/>
    <w:rsid w:val="009D480A"/>
    <w:rsid w:val="009D4C3D"/>
    <w:rsid w:val="009D7AD6"/>
    <w:rsid w:val="009D7C40"/>
    <w:rsid w:val="009D7F88"/>
    <w:rsid w:val="009E2C7C"/>
    <w:rsid w:val="009E326E"/>
    <w:rsid w:val="009E51DE"/>
    <w:rsid w:val="009F2576"/>
    <w:rsid w:val="009F5999"/>
    <w:rsid w:val="009F6942"/>
    <w:rsid w:val="009F6FB9"/>
    <w:rsid w:val="00A00E9F"/>
    <w:rsid w:val="00A01CED"/>
    <w:rsid w:val="00A07047"/>
    <w:rsid w:val="00A07915"/>
    <w:rsid w:val="00A102BD"/>
    <w:rsid w:val="00A10B51"/>
    <w:rsid w:val="00A11C38"/>
    <w:rsid w:val="00A12FC4"/>
    <w:rsid w:val="00A24E9D"/>
    <w:rsid w:val="00A30AFE"/>
    <w:rsid w:val="00A32B6B"/>
    <w:rsid w:val="00A35666"/>
    <w:rsid w:val="00A41EBC"/>
    <w:rsid w:val="00A46774"/>
    <w:rsid w:val="00A46E67"/>
    <w:rsid w:val="00A47759"/>
    <w:rsid w:val="00A501F1"/>
    <w:rsid w:val="00A50F78"/>
    <w:rsid w:val="00A51762"/>
    <w:rsid w:val="00A51D8D"/>
    <w:rsid w:val="00A5454C"/>
    <w:rsid w:val="00A568A7"/>
    <w:rsid w:val="00A612DA"/>
    <w:rsid w:val="00A63011"/>
    <w:rsid w:val="00A643B0"/>
    <w:rsid w:val="00A650F3"/>
    <w:rsid w:val="00A65625"/>
    <w:rsid w:val="00A70FF3"/>
    <w:rsid w:val="00A71B20"/>
    <w:rsid w:val="00A7530D"/>
    <w:rsid w:val="00A75533"/>
    <w:rsid w:val="00A76002"/>
    <w:rsid w:val="00A80CBF"/>
    <w:rsid w:val="00A80F39"/>
    <w:rsid w:val="00A83868"/>
    <w:rsid w:val="00A85B7A"/>
    <w:rsid w:val="00A863DE"/>
    <w:rsid w:val="00A87D29"/>
    <w:rsid w:val="00A9163F"/>
    <w:rsid w:val="00A94079"/>
    <w:rsid w:val="00A952CD"/>
    <w:rsid w:val="00A95AB2"/>
    <w:rsid w:val="00AA047E"/>
    <w:rsid w:val="00AA0E91"/>
    <w:rsid w:val="00AA2395"/>
    <w:rsid w:val="00AA4176"/>
    <w:rsid w:val="00AA5D76"/>
    <w:rsid w:val="00AB02E3"/>
    <w:rsid w:val="00AB08D4"/>
    <w:rsid w:val="00AB1301"/>
    <w:rsid w:val="00AB13E0"/>
    <w:rsid w:val="00AB225D"/>
    <w:rsid w:val="00AB22A1"/>
    <w:rsid w:val="00AB3F02"/>
    <w:rsid w:val="00AB6530"/>
    <w:rsid w:val="00AC5D8A"/>
    <w:rsid w:val="00AC6734"/>
    <w:rsid w:val="00AD0015"/>
    <w:rsid w:val="00AD0393"/>
    <w:rsid w:val="00AD560A"/>
    <w:rsid w:val="00AD58FF"/>
    <w:rsid w:val="00AD600E"/>
    <w:rsid w:val="00AD6071"/>
    <w:rsid w:val="00AD625F"/>
    <w:rsid w:val="00AE1E32"/>
    <w:rsid w:val="00AE54DF"/>
    <w:rsid w:val="00AF0532"/>
    <w:rsid w:val="00AF6CDB"/>
    <w:rsid w:val="00AF6F2C"/>
    <w:rsid w:val="00AF7023"/>
    <w:rsid w:val="00B0113E"/>
    <w:rsid w:val="00B03259"/>
    <w:rsid w:val="00B04695"/>
    <w:rsid w:val="00B04B91"/>
    <w:rsid w:val="00B1109A"/>
    <w:rsid w:val="00B1189A"/>
    <w:rsid w:val="00B14297"/>
    <w:rsid w:val="00B160D3"/>
    <w:rsid w:val="00B177C0"/>
    <w:rsid w:val="00B20154"/>
    <w:rsid w:val="00B229B9"/>
    <w:rsid w:val="00B2487C"/>
    <w:rsid w:val="00B255E0"/>
    <w:rsid w:val="00B25DC4"/>
    <w:rsid w:val="00B31DB2"/>
    <w:rsid w:val="00B331C0"/>
    <w:rsid w:val="00B3399F"/>
    <w:rsid w:val="00B4500B"/>
    <w:rsid w:val="00B522F8"/>
    <w:rsid w:val="00B52D28"/>
    <w:rsid w:val="00B57E18"/>
    <w:rsid w:val="00B63192"/>
    <w:rsid w:val="00B661D1"/>
    <w:rsid w:val="00B75463"/>
    <w:rsid w:val="00B8140E"/>
    <w:rsid w:val="00B85020"/>
    <w:rsid w:val="00B85278"/>
    <w:rsid w:val="00B87245"/>
    <w:rsid w:val="00B91EFE"/>
    <w:rsid w:val="00B92477"/>
    <w:rsid w:val="00B933DB"/>
    <w:rsid w:val="00B93B82"/>
    <w:rsid w:val="00B94E4A"/>
    <w:rsid w:val="00BA10DC"/>
    <w:rsid w:val="00BA169A"/>
    <w:rsid w:val="00BA1B94"/>
    <w:rsid w:val="00BA4D8F"/>
    <w:rsid w:val="00BA7BBE"/>
    <w:rsid w:val="00BB03F2"/>
    <w:rsid w:val="00BB073B"/>
    <w:rsid w:val="00BB10C7"/>
    <w:rsid w:val="00BB15A0"/>
    <w:rsid w:val="00BB2185"/>
    <w:rsid w:val="00BB21A2"/>
    <w:rsid w:val="00BB242D"/>
    <w:rsid w:val="00BB2B80"/>
    <w:rsid w:val="00BB3260"/>
    <w:rsid w:val="00BB64D9"/>
    <w:rsid w:val="00BB6558"/>
    <w:rsid w:val="00BB662D"/>
    <w:rsid w:val="00BB7EAB"/>
    <w:rsid w:val="00BC01CD"/>
    <w:rsid w:val="00BC0E09"/>
    <w:rsid w:val="00BC1D51"/>
    <w:rsid w:val="00BD114C"/>
    <w:rsid w:val="00BD3F31"/>
    <w:rsid w:val="00BE1D6A"/>
    <w:rsid w:val="00BE43FD"/>
    <w:rsid w:val="00BE448E"/>
    <w:rsid w:val="00BE4E38"/>
    <w:rsid w:val="00BE7747"/>
    <w:rsid w:val="00BF5627"/>
    <w:rsid w:val="00BF5F4B"/>
    <w:rsid w:val="00BF764E"/>
    <w:rsid w:val="00C03841"/>
    <w:rsid w:val="00C054B1"/>
    <w:rsid w:val="00C05C03"/>
    <w:rsid w:val="00C05E90"/>
    <w:rsid w:val="00C13855"/>
    <w:rsid w:val="00C16C57"/>
    <w:rsid w:val="00C17FCE"/>
    <w:rsid w:val="00C20B9A"/>
    <w:rsid w:val="00C20DD7"/>
    <w:rsid w:val="00C22DC9"/>
    <w:rsid w:val="00C41100"/>
    <w:rsid w:val="00C417D6"/>
    <w:rsid w:val="00C43BC9"/>
    <w:rsid w:val="00C4619B"/>
    <w:rsid w:val="00C56A9B"/>
    <w:rsid w:val="00C56AB2"/>
    <w:rsid w:val="00C5758D"/>
    <w:rsid w:val="00C579EF"/>
    <w:rsid w:val="00C57DB1"/>
    <w:rsid w:val="00C6196E"/>
    <w:rsid w:val="00C6650E"/>
    <w:rsid w:val="00C7562B"/>
    <w:rsid w:val="00C8030E"/>
    <w:rsid w:val="00C82865"/>
    <w:rsid w:val="00C8402A"/>
    <w:rsid w:val="00C87026"/>
    <w:rsid w:val="00C916F5"/>
    <w:rsid w:val="00C91C98"/>
    <w:rsid w:val="00CA3E65"/>
    <w:rsid w:val="00CA5AD6"/>
    <w:rsid w:val="00CB0473"/>
    <w:rsid w:val="00CB0BCD"/>
    <w:rsid w:val="00CB0CF5"/>
    <w:rsid w:val="00CB20AF"/>
    <w:rsid w:val="00CB2C99"/>
    <w:rsid w:val="00CB45E2"/>
    <w:rsid w:val="00CB467C"/>
    <w:rsid w:val="00CB53B6"/>
    <w:rsid w:val="00CB76C4"/>
    <w:rsid w:val="00CC0964"/>
    <w:rsid w:val="00CC13B3"/>
    <w:rsid w:val="00CC2D19"/>
    <w:rsid w:val="00CC3662"/>
    <w:rsid w:val="00CC42D1"/>
    <w:rsid w:val="00CC516A"/>
    <w:rsid w:val="00CC52A0"/>
    <w:rsid w:val="00CD5277"/>
    <w:rsid w:val="00CE0818"/>
    <w:rsid w:val="00CE13EF"/>
    <w:rsid w:val="00CE2C0E"/>
    <w:rsid w:val="00CE59DD"/>
    <w:rsid w:val="00CF197C"/>
    <w:rsid w:val="00CF1F1C"/>
    <w:rsid w:val="00CF477F"/>
    <w:rsid w:val="00CF5249"/>
    <w:rsid w:val="00CF66B4"/>
    <w:rsid w:val="00CF737B"/>
    <w:rsid w:val="00D01420"/>
    <w:rsid w:val="00D01C44"/>
    <w:rsid w:val="00D05FB1"/>
    <w:rsid w:val="00D12E4E"/>
    <w:rsid w:val="00D15702"/>
    <w:rsid w:val="00D179A9"/>
    <w:rsid w:val="00D25598"/>
    <w:rsid w:val="00D2671E"/>
    <w:rsid w:val="00D26BE7"/>
    <w:rsid w:val="00D30591"/>
    <w:rsid w:val="00D30D25"/>
    <w:rsid w:val="00D33262"/>
    <w:rsid w:val="00D40B02"/>
    <w:rsid w:val="00D41FDB"/>
    <w:rsid w:val="00D42D3B"/>
    <w:rsid w:val="00D43D31"/>
    <w:rsid w:val="00D45DFE"/>
    <w:rsid w:val="00D4757B"/>
    <w:rsid w:val="00D5412E"/>
    <w:rsid w:val="00D54742"/>
    <w:rsid w:val="00D56798"/>
    <w:rsid w:val="00D567F2"/>
    <w:rsid w:val="00D57ADD"/>
    <w:rsid w:val="00D634F4"/>
    <w:rsid w:val="00D67B8A"/>
    <w:rsid w:val="00D74776"/>
    <w:rsid w:val="00D76CC5"/>
    <w:rsid w:val="00D7762D"/>
    <w:rsid w:val="00D84116"/>
    <w:rsid w:val="00D851E3"/>
    <w:rsid w:val="00DA207C"/>
    <w:rsid w:val="00DA32DE"/>
    <w:rsid w:val="00DA3A79"/>
    <w:rsid w:val="00DA7823"/>
    <w:rsid w:val="00DB035C"/>
    <w:rsid w:val="00DB0A85"/>
    <w:rsid w:val="00DB4AB3"/>
    <w:rsid w:val="00DB57FB"/>
    <w:rsid w:val="00DB5BCF"/>
    <w:rsid w:val="00DB7134"/>
    <w:rsid w:val="00DB793A"/>
    <w:rsid w:val="00DB7941"/>
    <w:rsid w:val="00DC1873"/>
    <w:rsid w:val="00DC1F17"/>
    <w:rsid w:val="00DC2453"/>
    <w:rsid w:val="00DC2464"/>
    <w:rsid w:val="00DC2DD2"/>
    <w:rsid w:val="00DD06FB"/>
    <w:rsid w:val="00DD29AD"/>
    <w:rsid w:val="00DD3C96"/>
    <w:rsid w:val="00DD481E"/>
    <w:rsid w:val="00DD6F6B"/>
    <w:rsid w:val="00DF09B2"/>
    <w:rsid w:val="00DF0B60"/>
    <w:rsid w:val="00DF19FD"/>
    <w:rsid w:val="00DF1BA9"/>
    <w:rsid w:val="00DF1E95"/>
    <w:rsid w:val="00DF261C"/>
    <w:rsid w:val="00DF3433"/>
    <w:rsid w:val="00DF42FA"/>
    <w:rsid w:val="00DF5109"/>
    <w:rsid w:val="00DF6B99"/>
    <w:rsid w:val="00E01624"/>
    <w:rsid w:val="00E04717"/>
    <w:rsid w:val="00E072E5"/>
    <w:rsid w:val="00E14382"/>
    <w:rsid w:val="00E153F3"/>
    <w:rsid w:val="00E17587"/>
    <w:rsid w:val="00E22480"/>
    <w:rsid w:val="00E23EE8"/>
    <w:rsid w:val="00E25F35"/>
    <w:rsid w:val="00E303FF"/>
    <w:rsid w:val="00E31F25"/>
    <w:rsid w:val="00E32777"/>
    <w:rsid w:val="00E338DE"/>
    <w:rsid w:val="00E344B7"/>
    <w:rsid w:val="00E42278"/>
    <w:rsid w:val="00E4459C"/>
    <w:rsid w:val="00E456E8"/>
    <w:rsid w:val="00E45BDA"/>
    <w:rsid w:val="00E46013"/>
    <w:rsid w:val="00E4603E"/>
    <w:rsid w:val="00E51277"/>
    <w:rsid w:val="00E52BA4"/>
    <w:rsid w:val="00E54038"/>
    <w:rsid w:val="00E54816"/>
    <w:rsid w:val="00E61F81"/>
    <w:rsid w:val="00E63092"/>
    <w:rsid w:val="00E6435A"/>
    <w:rsid w:val="00E6775F"/>
    <w:rsid w:val="00E67C0D"/>
    <w:rsid w:val="00E67EEC"/>
    <w:rsid w:val="00E700B6"/>
    <w:rsid w:val="00E75302"/>
    <w:rsid w:val="00E75EFE"/>
    <w:rsid w:val="00E765C5"/>
    <w:rsid w:val="00E8005A"/>
    <w:rsid w:val="00E80CD7"/>
    <w:rsid w:val="00E81FF7"/>
    <w:rsid w:val="00E853BA"/>
    <w:rsid w:val="00E93543"/>
    <w:rsid w:val="00E93E8E"/>
    <w:rsid w:val="00E953C1"/>
    <w:rsid w:val="00E95795"/>
    <w:rsid w:val="00E96618"/>
    <w:rsid w:val="00E96B47"/>
    <w:rsid w:val="00E97444"/>
    <w:rsid w:val="00E97834"/>
    <w:rsid w:val="00EA19A3"/>
    <w:rsid w:val="00EA52BB"/>
    <w:rsid w:val="00EA58EE"/>
    <w:rsid w:val="00EB0254"/>
    <w:rsid w:val="00EB1E0C"/>
    <w:rsid w:val="00EB663C"/>
    <w:rsid w:val="00EB7A18"/>
    <w:rsid w:val="00EB7EA0"/>
    <w:rsid w:val="00EC14F1"/>
    <w:rsid w:val="00EC6B87"/>
    <w:rsid w:val="00EC7BA7"/>
    <w:rsid w:val="00ED174C"/>
    <w:rsid w:val="00ED4B92"/>
    <w:rsid w:val="00ED4F45"/>
    <w:rsid w:val="00ED519D"/>
    <w:rsid w:val="00ED70CD"/>
    <w:rsid w:val="00EE3BE9"/>
    <w:rsid w:val="00EE7DA0"/>
    <w:rsid w:val="00EF01F8"/>
    <w:rsid w:val="00EF04DC"/>
    <w:rsid w:val="00EF0C45"/>
    <w:rsid w:val="00EF213E"/>
    <w:rsid w:val="00EF4C9F"/>
    <w:rsid w:val="00EF57E9"/>
    <w:rsid w:val="00F0038D"/>
    <w:rsid w:val="00F072CC"/>
    <w:rsid w:val="00F07F7A"/>
    <w:rsid w:val="00F15CE5"/>
    <w:rsid w:val="00F17690"/>
    <w:rsid w:val="00F17882"/>
    <w:rsid w:val="00F20326"/>
    <w:rsid w:val="00F21A39"/>
    <w:rsid w:val="00F21E72"/>
    <w:rsid w:val="00F23E0F"/>
    <w:rsid w:val="00F3036C"/>
    <w:rsid w:val="00F32FFB"/>
    <w:rsid w:val="00F409B0"/>
    <w:rsid w:val="00F4120A"/>
    <w:rsid w:val="00F43E27"/>
    <w:rsid w:val="00F44BEC"/>
    <w:rsid w:val="00F46142"/>
    <w:rsid w:val="00F519D3"/>
    <w:rsid w:val="00F53CA4"/>
    <w:rsid w:val="00F609C5"/>
    <w:rsid w:val="00F60F47"/>
    <w:rsid w:val="00F60FDD"/>
    <w:rsid w:val="00F665E5"/>
    <w:rsid w:val="00F67596"/>
    <w:rsid w:val="00F719DB"/>
    <w:rsid w:val="00F8502F"/>
    <w:rsid w:val="00F87B15"/>
    <w:rsid w:val="00F90AC9"/>
    <w:rsid w:val="00F91357"/>
    <w:rsid w:val="00F93722"/>
    <w:rsid w:val="00F94363"/>
    <w:rsid w:val="00F95D33"/>
    <w:rsid w:val="00F960CE"/>
    <w:rsid w:val="00FA413C"/>
    <w:rsid w:val="00FB23A1"/>
    <w:rsid w:val="00FB40FA"/>
    <w:rsid w:val="00FB43C8"/>
    <w:rsid w:val="00FB528E"/>
    <w:rsid w:val="00FB5882"/>
    <w:rsid w:val="00FC0ECD"/>
    <w:rsid w:val="00FC10ED"/>
    <w:rsid w:val="00FC1811"/>
    <w:rsid w:val="00FC2754"/>
    <w:rsid w:val="00FC6291"/>
    <w:rsid w:val="00FD3A32"/>
    <w:rsid w:val="00FD5D6A"/>
    <w:rsid w:val="00FD757C"/>
    <w:rsid w:val="00FE0E14"/>
    <w:rsid w:val="00FE1097"/>
    <w:rsid w:val="00FE6439"/>
    <w:rsid w:val="00FE6F1C"/>
    <w:rsid w:val="00FE7055"/>
    <w:rsid w:val="00FE7FB0"/>
    <w:rsid w:val="00FF1B6B"/>
    <w:rsid w:val="00FF52FB"/>
    <w:rsid w:val="00FF5340"/>
    <w:rsid w:val="00FF59A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yperlink" Target="http://www.ads.gov.b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s.gov.ba/bs-Latn-BA/articles/69/stop-greskama-u-prijavam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&#1072;&#1076;&#1089;.&#1075;&#1086;&#1074;.&#1073;&#1072;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D2DF-BB9F-4415-80B1-35943D03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Sanela Džaferagić</cp:lastModifiedBy>
  <cp:revision>140</cp:revision>
  <cp:lastPrinted>2024-09-13T10:14:00Z</cp:lastPrinted>
  <dcterms:created xsi:type="dcterms:W3CDTF">2023-04-13T12:34:00Z</dcterms:created>
  <dcterms:modified xsi:type="dcterms:W3CDTF">2025-03-27T12:16:00Z</dcterms:modified>
</cp:coreProperties>
</file>