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744F" w14:textId="77777777" w:rsidR="00CC3B33" w:rsidRPr="00DF5A71" w:rsidRDefault="00F96AC6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r w:rsidR="00CC3B33" w:rsidRPr="00DF5A71">
        <w:rPr>
          <w:rFonts w:ascii="Arial" w:hAnsi="Arial" w:cs="Arial"/>
          <w:sz w:val="20"/>
          <w:szCs w:val="20"/>
          <w:lang w:val="sr-Latn-BA"/>
        </w:rPr>
        <w:t>na zahtjev Ministarstva sigurnosti Bosne i Hercegovine, raspisuje</w:t>
      </w:r>
    </w:p>
    <w:p w14:paraId="10C4EA0C" w14:textId="77777777" w:rsidR="00CC3B33" w:rsidRPr="00DF5A71" w:rsidRDefault="00CC3B33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6D537EB0" w14:textId="77777777" w:rsidR="00CC3B33" w:rsidRPr="00DF5A71" w:rsidRDefault="00CC3B33" w:rsidP="00CC3B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373005D9" w14:textId="02D10491" w:rsidR="00CC3B33" w:rsidRPr="00DF5A71" w:rsidRDefault="00CC3B33" w:rsidP="00CC3B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DF5A7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485D1C7D" w14:textId="147A4989" w:rsidR="00CC3B33" w:rsidRPr="00DF5A71" w:rsidRDefault="00CC3B33" w:rsidP="00CC3B33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DF5A7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popunu radnih mjesta državnih službenika </w:t>
      </w:r>
    </w:p>
    <w:p w14:paraId="371ACC44" w14:textId="77777777" w:rsidR="00CC3B33" w:rsidRPr="00DF5A71" w:rsidRDefault="00CC3B33" w:rsidP="00CC3B33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Ministarstvu sigurnosti Bosne i Hercegovine</w:t>
      </w:r>
    </w:p>
    <w:p w14:paraId="1A1B12EA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BB1560E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D3F0FA7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0" w:name="_Hlk122353446"/>
      <w:r w:rsidRPr="00DF5A71">
        <w:rPr>
          <w:rFonts w:ascii="Arial" w:hAnsi="Arial" w:cs="Arial"/>
          <w:b/>
          <w:bCs/>
          <w:sz w:val="20"/>
          <w:szCs w:val="20"/>
          <w:lang w:val="sr-Latn-BA"/>
        </w:rPr>
        <w:t>1/01 Stručni savjetnik za pitanja azila</w:t>
      </w:r>
    </w:p>
    <w:p w14:paraId="77487F30" w14:textId="39A1CDBD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bCs/>
          <w:sz w:val="20"/>
          <w:szCs w:val="20"/>
          <w:lang w:val="sr-Latn-BA"/>
        </w:rPr>
        <w:t>1/02 Stručni savjetnik za europske integracije</w:t>
      </w:r>
    </w:p>
    <w:p w14:paraId="334448A7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bCs/>
          <w:sz w:val="20"/>
          <w:szCs w:val="20"/>
          <w:lang w:val="sr-Latn-BA"/>
        </w:rPr>
        <w:t>1/03</w:t>
      </w:r>
      <w:r w:rsidRPr="00DF5A71">
        <w:t xml:space="preserve"> </w:t>
      </w:r>
      <w:r w:rsidRPr="00DF5A71">
        <w:rPr>
          <w:rFonts w:ascii="Arial" w:hAnsi="Arial" w:cs="Arial"/>
          <w:b/>
          <w:bCs/>
          <w:sz w:val="20"/>
          <w:szCs w:val="20"/>
          <w:lang w:val="sr-Latn-BA"/>
        </w:rPr>
        <w:t>Stručni savjetnik za dozvole</w:t>
      </w:r>
    </w:p>
    <w:p w14:paraId="5DA3FE04" w14:textId="042F8F96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bCs/>
          <w:sz w:val="20"/>
          <w:szCs w:val="20"/>
          <w:lang w:val="sr-Latn-BA"/>
        </w:rPr>
        <w:t>1/04</w:t>
      </w:r>
      <w:r w:rsidRPr="00DF5A71">
        <w:t xml:space="preserve"> </w:t>
      </w:r>
      <w:r w:rsidRPr="00DF5A71">
        <w:rPr>
          <w:rFonts w:ascii="Arial" w:hAnsi="Arial" w:cs="Arial"/>
          <w:b/>
          <w:bCs/>
          <w:sz w:val="20"/>
          <w:szCs w:val="20"/>
          <w:lang w:val="sr-Latn-BA"/>
        </w:rPr>
        <w:t xml:space="preserve">Šef Odsjeka </w:t>
      </w:r>
    </w:p>
    <w:p w14:paraId="7754C700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A634C41" w14:textId="77777777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E7119D4" w14:textId="77777777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SEKTOR ZA AZIL</w:t>
      </w:r>
    </w:p>
    <w:p w14:paraId="73F8A70A" w14:textId="77777777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Odsjek za postupak azila</w:t>
      </w:r>
    </w:p>
    <w:p w14:paraId="252D2059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4F3EB798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F5A7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za pitanja azila</w:t>
      </w:r>
    </w:p>
    <w:p w14:paraId="34162413" w14:textId="0313C5A1" w:rsidR="00CC3B33" w:rsidRPr="00920BFA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  <w:bookmarkEnd w:id="0"/>
      <w:r w:rsidRPr="00DF5A71">
        <w:rPr>
          <w:rFonts w:ascii="Arial" w:hAnsi="Arial" w:cs="Arial"/>
          <w:sz w:val="20"/>
          <w:szCs w:val="20"/>
          <w:lang w:val="sr-Latn-BA"/>
        </w:rPr>
        <w:t>Priprema zakone</w:t>
      </w:r>
      <w:r w:rsidRPr="00920BFA">
        <w:rPr>
          <w:rFonts w:ascii="Arial" w:hAnsi="Arial" w:cs="Arial"/>
          <w:sz w:val="20"/>
          <w:szCs w:val="20"/>
          <w:lang w:val="sr-Latn-BA"/>
        </w:rPr>
        <w:t xml:space="preserve"> i podzakonske akte i druge op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ć</w:t>
      </w:r>
      <w:r w:rsidRPr="00920BFA">
        <w:rPr>
          <w:rFonts w:ascii="Arial" w:hAnsi="Arial" w:cs="Arial"/>
          <w:sz w:val="20"/>
          <w:szCs w:val="20"/>
          <w:lang w:val="sr-Latn-BA"/>
        </w:rPr>
        <w:t xml:space="preserve">e akte kao i posebne propise iz člana 85. i 100. Zakona iz ove oblasti, daje primjedbe, sugestije i stručna mišljenja, 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sudjeluje</w:t>
      </w:r>
      <w:r w:rsidRPr="00920BFA">
        <w:rPr>
          <w:rFonts w:ascii="Arial" w:hAnsi="Arial" w:cs="Arial"/>
          <w:sz w:val="20"/>
          <w:szCs w:val="20"/>
          <w:lang w:val="sr-Latn-BA"/>
        </w:rPr>
        <w:t xml:space="preserve"> u pripremi pisanih i drugih materijala po pitanjima azila i drugih vidova izbjegličke 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skrbi</w:t>
      </w:r>
      <w:r w:rsidRPr="00920BFA">
        <w:rPr>
          <w:rFonts w:ascii="Arial" w:hAnsi="Arial" w:cs="Arial"/>
          <w:sz w:val="20"/>
          <w:szCs w:val="20"/>
          <w:lang w:val="sr-Latn-BA"/>
        </w:rPr>
        <w:t>, vodi treninge i daje savjete organizaci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jskim</w:t>
      </w:r>
      <w:r w:rsidRPr="00920BFA">
        <w:rPr>
          <w:rFonts w:ascii="Arial" w:hAnsi="Arial" w:cs="Arial"/>
          <w:sz w:val="20"/>
          <w:szCs w:val="20"/>
          <w:lang w:val="sr-Latn-BA"/>
        </w:rPr>
        <w:t xml:space="preserve"> jedinicama Ministarstva na terenu, 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sudjeluje</w:t>
      </w:r>
      <w:r w:rsidRPr="00920BFA">
        <w:rPr>
          <w:rFonts w:ascii="Arial" w:hAnsi="Arial" w:cs="Arial"/>
          <w:sz w:val="20"/>
          <w:szCs w:val="20"/>
          <w:lang w:val="sr-Latn-BA"/>
        </w:rPr>
        <w:t xml:space="preserve"> u pripremi prijedloga bilateralnih sporazuma iz oblasti azila, priprema informacije, analize i izvješ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ć</w:t>
      </w:r>
      <w:r w:rsidRPr="00920BFA">
        <w:rPr>
          <w:rFonts w:ascii="Arial" w:hAnsi="Arial" w:cs="Arial"/>
          <w:sz w:val="20"/>
          <w:szCs w:val="20"/>
          <w:lang w:val="sr-Latn-BA"/>
        </w:rPr>
        <w:t>a iz djelokruga svoga rada, obavlja i druge poslove po nalogu neposrednog rukovodi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telja</w:t>
      </w:r>
      <w:r w:rsidRPr="00920BFA">
        <w:rPr>
          <w:rFonts w:ascii="Arial" w:hAnsi="Arial" w:cs="Arial"/>
          <w:sz w:val="20"/>
          <w:szCs w:val="20"/>
          <w:lang w:val="sr-Latn-BA"/>
        </w:rPr>
        <w:t>.</w:t>
      </w:r>
    </w:p>
    <w:p w14:paraId="5072CF48" w14:textId="5216927A" w:rsidR="00CC3B33" w:rsidRPr="00920BFA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920BFA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920BFA">
        <w:rPr>
          <w:rFonts w:ascii="Arial" w:hAnsi="Arial" w:cs="Arial"/>
          <w:sz w:val="20"/>
          <w:szCs w:val="20"/>
          <w:lang w:val="sr-Latn-BA"/>
        </w:rPr>
        <w:t xml:space="preserve">Pravni fakultet ili Fakultet kriminalističkih 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znanosti</w:t>
      </w:r>
      <w:r w:rsidRPr="00920BFA">
        <w:rPr>
          <w:rFonts w:ascii="Arial" w:hAnsi="Arial" w:cs="Arial"/>
          <w:sz w:val="20"/>
          <w:szCs w:val="20"/>
          <w:lang w:val="sr-Latn-BA"/>
        </w:rPr>
        <w:t xml:space="preserve"> ili Filozofski fakultet ili Ekonomski fakultet ili Visoka škola smjer kriminalistika ili sigurnost; tri godine radnog iskustva u struci; položen stručni upravni ispit; poznavanje rada na računa</w:t>
      </w:r>
      <w:r w:rsidR="00920BFA" w:rsidRPr="00920BFA">
        <w:rPr>
          <w:rFonts w:ascii="Arial" w:hAnsi="Arial" w:cs="Arial"/>
          <w:sz w:val="20"/>
          <w:szCs w:val="20"/>
          <w:lang w:val="sr-Latn-BA"/>
        </w:rPr>
        <w:t>l</w:t>
      </w:r>
      <w:r w:rsidRPr="00920BFA">
        <w:rPr>
          <w:rFonts w:ascii="Arial" w:hAnsi="Arial" w:cs="Arial"/>
          <w:sz w:val="20"/>
          <w:szCs w:val="20"/>
          <w:lang w:val="sr-Latn-BA"/>
        </w:rPr>
        <w:t>u;</w:t>
      </w:r>
    </w:p>
    <w:p w14:paraId="5F86E9F3" w14:textId="77777777" w:rsidR="00CC3B33" w:rsidRPr="00920BFA" w:rsidRDefault="00CC3B33" w:rsidP="00CC3B3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920BF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920BF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</w:t>
      </w:r>
    </w:p>
    <w:p w14:paraId="55CA0597" w14:textId="5B7B5682" w:rsidR="00CC3B33" w:rsidRPr="00920BFA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920BFA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920BF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245446D" w14:textId="77777777" w:rsidR="00CC3B33" w:rsidRPr="000F3D6B" w:rsidRDefault="00CC3B33" w:rsidP="00CC3B3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920BF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920BF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65EE9E1" w14:textId="77777777" w:rsidR="00CC3B33" w:rsidRPr="000F3D6B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23F463D" w14:textId="77777777" w:rsidR="00CC3B33" w:rsidRPr="000F3D6B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0766269" w14:textId="4DD08E06" w:rsidR="00CC3B33" w:rsidRPr="00920BFA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920BFA">
        <w:rPr>
          <w:rFonts w:ascii="Arial" w:hAnsi="Arial" w:cs="Arial"/>
          <w:iCs/>
          <w:sz w:val="20"/>
          <w:szCs w:val="20"/>
          <w:lang w:val="sr-Latn-BA"/>
        </w:rPr>
        <w:t>SEKTOR ZA MEĐUNARODNU S</w:t>
      </w:r>
      <w:r w:rsidR="00920BFA" w:rsidRPr="00920BFA">
        <w:rPr>
          <w:rFonts w:ascii="Arial" w:hAnsi="Arial" w:cs="Arial"/>
          <w:iCs/>
          <w:sz w:val="20"/>
          <w:szCs w:val="20"/>
          <w:lang w:val="sr-Latn-BA"/>
        </w:rPr>
        <w:t>U</w:t>
      </w:r>
      <w:r w:rsidRPr="00920BFA">
        <w:rPr>
          <w:rFonts w:ascii="Arial" w:hAnsi="Arial" w:cs="Arial"/>
          <w:iCs/>
          <w:sz w:val="20"/>
          <w:szCs w:val="20"/>
          <w:lang w:val="sr-Latn-BA"/>
        </w:rPr>
        <w:t>RADNJU I E</w:t>
      </w:r>
      <w:r w:rsidR="00920BFA" w:rsidRPr="00920BFA">
        <w:rPr>
          <w:rFonts w:ascii="Arial" w:hAnsi="Arial" w:cs="Arial"/>
          <w:iCs/>
          <w:sz w:val="20"/>
          <w:szCs w:val="20"/>
          <w:lang w:val="sr-Latn-BA"/>
        </w:rPr>
        <w:t>U</w:t>
      </w:r>
      <w:r w:rsidRPr="00920BFA">
        <w:rPr>
          <w:rFonts w:ascii="Arial" w:hAnsi="Arial" w:cs="Arial"/>
          <w:iCs/>
          <w:sz w:val="20"/>
          <w:szCs w:val="20"/>
          <w:lang w:val="sr-Latn-BA"/>
        </w:rPr>
        <w:t>ROPSKE INTEGRACIJE</w:t>
      </w:r>
    </w:p>
    <w:p w14:paraId="18AA1E3A" w14:textId="005ACA60" w:rsidR="00CC3B33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920BFA">
        <w:rPr>
          <w:rFonts w:ascii="Arial" w:hAnsi="Arial" w:cs="Arial"/>
          <w:iCs/>
          <w:sz w:val="20"/>
          <w:szCs w:val="20"/>
          <w:lang w:val="sr-Latn-BA"/>
        </w:rPr>
        <w:t>Odsjek za e</w:t>
      </w:r>
      <w:r w:rsidR="00920BFA" w:rsidRPr="00920BFA">
        <w:rPr>
          <w:rFonts w:ascii="Arial" w:hAnsi="Arial" w:cs="Arial"/>
          <w:iCs/>
          <w:sz w:val="20"/>
          <w:szCs w:val="20"/>
          <w:lang w:val="sr-Latn-BA"/>
        </w:rPr>
        <w:t>u</w:t>
      </w:r>
      <w:r w:rsidRPr="00920BFA">
        <w:rPr>
          <w:rFonts w:ascii="Arial" w:hAnsi="Arial" w:cs="Arial"/>
          <w:iCs/>
          <w:sz w:val="20"/>
          <w:szCs w:val="20"/>
          <w:lang w:val="sr-Latn-BA"/>
        </w:rPr>
        <w:t>ropske integracije</w:t>
      </w:r>
    </w:p>
    <w:p w14:paraId="515666DE" w14:textId="77777777" w:rsidR="00CC3B33" w:rsidRPr="000F3D6B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AB53DA5" w14:textId="7DF39063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F5A7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Stručni savjetnik za e</w:t>
      </w:r>
      <w:r w:rsidR="00920BFA" w:rsidRPr="00DF5A7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u</w:t>
      </w:r>
      <w:r w:rsidRPr="00DF5A7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ropske integracije </w:t>
      </w:r>
    </w:p>
    <w:p w14:paraId="160ACB78" w14:textId="01F4C6F3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obavlja najsloženije studijsko-analitičke poslove iz </w:t>
      </w:r>
      <w:r w:rsidR="00920BFA" w:rsidRPr="00DF5A71">
        <w:rPr>
          <w:rFonts w:ascii="Arial" w:hAnsi="Arial" w:cs="Arial"/>
          <w:sz w:val="20"/>
          <w:szCs w:val="20"/>
          <w:lang w:val="sr-Latn-BA"/>
        </w:rPr>
        <w:t>djelokruga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rada Sektora. Prati i koordinira aktivnosti na provođenju sporazuma sa E</w:t>
      </w:r>
      <w:r w:rsidR="00920BFA" w:rsidRPr="00DF5A71">
        <w:rPr>
          <w:rFonts w:ascii="Arial" w:hAnsi="Arial" w:cs="Arial"/>
          <w:sz w:val="20"/>
          <w:szCs w:val="20"/>
          <w:lang w:val="sr-Latn-BA"/>
        </w:rPr>
        <w:t>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ropskom unijom i realizira projekte </w:t>
      </w:r>
      <w:r w:rsidR="00920BFA" w:rsidRPr="00DF5A71">
        <w:rPr>
          <w:rFonts w:ascii="Arial" w:hAnsi="Arial" w:cs="Arial"/>
          <w:sz w:val="20"/>
          <w:szCs w:val="20"/>
          <w:lang w:val="sr-Latn-BA"/>
        </w:rPr>
        <w:t>Europske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komisije, s posebnim osvrtom na finan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c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ijski aspekt, priprema i koordinira sudjelovanje predstavnika ministarstava, upravnih organizacija u sastavu ministarstva, kao i ostalih organa za provođenje zakona u poslovima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u s</w:t>
      </w:r>
      <w:r w:rsidRPr="00DF5A71">
        <w:rPr>
          <w:rFonts w:ascii="Arial" w:hAnsi="Arial" w:cs="Arial"/>
          <w:sz w:val="20"/>
          <w:szCs w:val="20"/>
          <w:lang w:val="sr-Latn-BA"/>
        </w:rPr>
        <w:t>vezi  e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u</w:t>
      </w:r>
      <w:r w:rsidRPr="00DF5A71">
        <w:rPr>
          <w:rFonts w:ascii="Arial" w:hAnsi="Arial" w:cs="Arial"/>
          <w:sz w:val="20"/>
          <w:szCs w:val="20"/>
          <w:lang w:val="sr-Latn-BA"/>
        </w:rPr>
        <w:t>ropsk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ih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integracij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. Analizira djelotvornost,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učinkovitost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 svrsishodnost pojedinih projekata te predlaže ocjenu njihove opravdanosti. Obavlja i druge poslove po nalogu pomoćnika ministra i šefa Odsjeka kome podnosi izvješ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će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o svom radu.</w:t>
      </w:r>
    </w:p>
    <w:p w14:paraId="372C7D0E" w14:textId="58A9B869" w:rsidR="00CC3B33" w:rsidRPr="000F3D6B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Pravni ili Ekonomski ili Filozofski fakultet ili Fakultet političkih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znanosti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ili Fakultet kriminalističkih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 xml:space="preserve">znanosti </w:t>
      </w:r>
      <w:r w:rsidRPr="00DF5A71">
        <w:rPr>
          <w:rFonts w:ascii="Arial" w:hAnsi="Arial" w:cs="Arial"/>
          <w:sz w:val="20"/>
          <w:szCs w:val="20"/>
          <w:lang w:val="sr-Latn-BA"/>
        </w:rPr>
        <w:t>ili drugi fakultet smjer kriminalistika ili sigurnost; položen stručni upravni ispit; najmanje tri godine radnog iskustva u struci; poznavanje engleskog jezika;</w:t>
      </w:r>
    </w:p>
    <w:p w14:paraId="40C66059" w14:textId="77777777" w:rsidR="00CC3B33" w:rsidRPr="000F3D6B" w:rsidRDefault="00CC3B33" w:rsidP="00CC3B3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Status</w:t>
      </w:r>
      <w:r w:rsidRPr="000F3D6B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0F3D6B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0F3D6B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0F3D6B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stručni</w:t>
      </w:r>
      <w:r w:rsidRPr="000F3D6B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savjetnik</w:t>
      </w:r>
      <w:r w:rsidRPr="000F3D6B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156AFD24" w14:textId="5047B342" w:rsidR="00CC3B33" w:rsidRPr="000F3D6B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0F3D6B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0F3D6B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0F3D6B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447E1A81" w14:textId="77777777" w:rsidR="00CC3B33" w:rsidRPr="000F3D6B" w:rsidRDefault="00CC3B33" w:rsidP="00CC3B3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0F3D6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0F3D6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4CBAB31" w14:textId="77777777" w:rsidR="00CC3B33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47358F6" w14:textId="77777777" w:rsidR="00CC3B33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82886E5" w14:textId="77777777" w:rsidR="00CC3B33" w:rsidRPr="00DF5A71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F5A71">
        <w:rPr>
          <w:rFonts w:ascii="Arial" w:hAnsi="Arial" w:cs="Arial"/>
          <w:iCs/>
          <w:sz w:val="20"/>
          <w:szCs w:val="20"/>
          <w:lang w:val="sr-Latn-BA"/>
        </w:rPr>
        <w:t>SEKTOR ZA ZAŠTITU TAJNIH PODATAKA – DRŽAVNI SIGURNOSNI ORGAN</w:t>
      </w:r>
    </w:p>
    <w:p w14:paraId="25CBDB81" w14:textId="77777777" w:rsidR="00CC3B33" w:rsidRPr="00DF5A71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F5A71">
        <w:rPr>
          <w:rFonts w:ascii="Arial" w:hAnsi="Arial" w:cs="Arial"/>
          <w:iCs/>
          <w:sz w:val="20"/>
          <w:szCs w:val="20"/>
          <w:lang w:val="sr-Latn-BA"/>
        </w:rPr>
        <w:t>Odsjek za propise, dozvole i industrijsku sigurnost</w:t>
      </w:r>
    </w:p>
    <w:p w14:paraId="18B0B550" w14:textId="77777777" w:rsidR="00CC3B33" w:rsidRPr="00DF5A71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E28828C" w14:textId="77777777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F5A7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1/03 Stručni savjetnik za dozvole </w:t>
      </w:r>
    </w:p>
    <w:p w14:paraId="03250F74" w14:textId="03C9FA3D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obavlja najsloženije poslove iz djelokruga Odsjeka koji se odnose na Zakon o zaštiti tajnih podataka, koordinira djelovanje organa nadležnih za sigurnosnu provjeru; priprema dozvole za sve osobe koje imaju pravo pristupa tajnim podacima povjerljivo, tajno i vrlo tajno te priprema akt o odbijanju izdavanja dozvole te uručuje ih provjeravanim licima; priprema dozvole za pristup tajnim podacima drugih država, međunarodnih ili regionalnih organizacija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sukladno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zakon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ili međunarodnim ili regionalnim sporazumima i priprema akt o odbijanju izdavanja dozvole te uručuje ih provjeravanim licima; vodi službenu evidenciju o izdatim </w:t>
      </w:r>
      <w:r w:rsidRPr="00DF5A71">
        <w:rPr>
          <w:rFonts w:ascii="Arial" w:hAnsi="Arial" w:cs="Arial"/>
          <w:sz w:val="20"/>
          <w:szCs w:val="20"/>
          <w:lang w:val="sr-Latn-BA"/>
        </w:rPr>
        <w:lastRenderedPageBreak/>
        <w:t xml:space="preserve">dozvolama za sve osobe koje imaju prvo pristupa tajnim podacima stepena povjerljivo, tajno i vrlo tajno u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središnjem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registru; obavlja i druge poslove na zahtjev pomoćnika ministra i šefa Odsjeka, kome podnosi izvješ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će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o radu.</w:t>
      </w:r>
    </w:p>
    <w:p w14:paraId="3FCE7968" w14:textId="2FB90D60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Pravni fakultet ili Fakultet kriminalističkih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znanosti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ili Ekonomski fakultet ili Visoka škola – smjer kriminalistika ili drugi fakultet smjer sigurnost; položen stručni upravni ispit; tri godine radnog iskustva u struci; poznavanje engleskog jezika.</w:t>
      </w:r>
    </w:p>
    <w:p w14:paraId="6F146153" w14:textId="77777777" w:rsidR="00CC3B33" w:rsidRPr="00DF5A71" w:rsidRDefault="00CC3B33" w:rsidP="00CC3B3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F5A71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7BE69620" w14:textId="591CFE82" w:rsidR="00CC3B33" w:rsidRPr="00DF5A71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DF5A71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81A35E5" w14:textId="77777777" w:rsidR="00CC3B33" w:rsidRPr="000F3D6B" w:rsidRDefault="00CC3B33" w:rsidP="00CC3B3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F5A71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00927E2B" w14:textId="77777777" w:rsidR="00CC3B33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EFEE149" w14:textId="77777777" w:rsidR="00CC3B33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31560B2" w14:textId="504C869B" w:rsidR="00CC3B33" w:rsidRPr="00DF5A71" w:rsidRDefault="00DF5A71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URED</w:t>
      </w:r>
      <w:r w:rsidR="00CC3B33" w:rsidRPr="00DF5A71">
        <w:rPr>
          <w:rFonts w:ascii="Arial" w:hAnsi="Arial" w:cs="Arial"/>
          <w:iCs/>
          <w:sz w:val="20"/>
          <w:szCs w:val="20"/>
          <w:lang w:val="sr-Latn-BA"/>
        </w:rPr>
        <w:t xml:space="preserve"> MINISTRA</w:t>
      </w:r>
    </w:p>
    <w:p w14:paraId="462B7454" w14:textId="77777777" w:rsidR="00CC3B33" w:rsidRPr="00DF5A71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F5A71">
        <w:rPr>
          <w:rFonts w:ascii="Arial" w:hAnsi="Arial" w:cs="Arial"/>
          <w:iCs/>
          <w:sz w:val="20"/>
          <w:szCs w:val="20"/>
          <w:lang w:val="sr-Latn-BA"/>
        </w:rPr>
        <w:t>Odsjek za politike i planove</w:t>
      </w:r>
    </w:p>
    <w:p w14:paraId="0C1A8CA4" w14:textId="77777777" w:rsidR="00CC3B33" w:rsidRPr="00DF5A71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192260C" w14:textId="1D81DA86" w:rsidR="00CC3B33" w:rsidRPr="00DF5A71" w:rsidRDefault="00CC3B33" w:rsidP="00CC3B3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F5A71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1/04 Šef Odsjeka </w:t>
      </w:r>
    </w:p>
    <w:p w14:paraId="0ECA9C97" w14:textId="6CF0FAAA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neposredno rukovodi radom Odsjeka i odgovoran je za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prav</w:t>
      </w:r>
      <w:r w:rsidRPr="00DF5A71">
        <w:rPr>
          <w:rFonts w:ascii="Arial" w:hAnsi="Arial" w:cs="Arial"/>
          <w:sz w:val="20"/>
          <w:szCs w:val="20"/>
          <w:lang w:val="sr-Latn-BA"/>
        </w:rPr>
        <w:t>ovremeno, zakonito i pravilno izvršavanje poslova iz djelokruga Odsjeka, dodjeljuje ih neposrednim izvrši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teljima</w:t>
      </w:r>
      <w:r w:rsidRPr="00DF5A71">
        <w:rPr>
          <w:rFonts w:ascii="Arial" w:hAnsi="Arial" w:cs="Arial"/>
          <w:sz w:val="20"/>
          <w:szCs w:val="20"/>
          <w:lang w:val="sr-Latn-BA"/>
        </w:rPr>
        <w:t>, neposredno izvršava najsloženije poslove, s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u</w:t>
      </w:r>
      <w:r w:rsidRPr="00DF5A71">
        <w:rPr>
          <w:rFonts w:ascii="Arial" w:hAnsi="Arial" w:cs="Arial"/>
          <w:sz w:val="20"/>
          <w:szCs w:val="20"/>
          <w:lang w:val="sr-Latn-BA"/>
        </w:rPr>
        <w:t>rađuje sa sektorima u Ministarstvu, podnosi izvje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šće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o radu Odsjeka, obavještava Ministra o potrebama za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pošljavanje državnih službenika i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u</w:t>
      </w:r>
      <w:r w:rsidRPr="00DF5A71">
        <w:rPr>
          <w:rFonts w:ascii="Arial" w:hAnsi="Arial" w:cs="Arial"/>
          <w:sz w:val="20"/>
          <w:szCs w:val="20"/>
          <w:lang w:val="sr-Latn-BA"/>
        </w:rPr>
        <w:t>poslenika u Odsjeku, obavlja druge poslove na zahtjev Ministra, kome podnosi izvješ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će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o svome radu.</w:t>
      </w:r>
    </w:p>
    <w:p w14:paraId="0DE5F4A5" w14:textId="2F869AA4" w:rsidR="00CC3B33" w:rsidRPr="00DF5A71" w:rsidRDefault="00CC3B33" w:rsidP="00CC3B3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Fakultet političkih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znanosti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ili Fakultet kriminalističkih </w:t>
      </w:r>
      <w:r w:rsidR="00DF5A71" w:rsidRPr="00DF5A71">
        <w:rPr>
          <w:rFonts w:ascii="Arial" w:hAnsi="Arial" w:cs="Arial"/>
          <w:sz w:val="20"/>
          <w:szCs w:val="20"/>
          <w:lang w:val="sr-Latn-BA"/>
        </w:rPr>
        <w:t>znanosti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ili Visoka škola – smjer kriminalistika ili Pravni fakultet ili Ekonomski fakultet; položen stručni upravni ispit; četiri godine radnog iskustva u struci; poznavanje engleskog jezika; </w:t>
      </w:r>
    </w:p>
    <w:p w14:paraId="49E722BA" w14:textId="77777777" w:rsidR="00CC3B33" w:rsidRPr="00DF5A71" w:rsidRDefault="00CC3B33" w:rsidP="00CC3B33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F5A71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Odsjeka.</w:t>
      </w:r>
    </w:p>
    <w:p w14:paraId="432C09AB" w14:textId="0F5472F9" w:rsidR="00CC3B33" w:rsidRPr="000F3D6B" w:rsidRDefault="00CC3B33" w:rsidP="00CC3B3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DF5A71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B7BC5A2" w14:textId="77777777" w:rsidR="00CC3B33" w:rsidRPr="000F3D6B" w:rsidRDefault="00CC3B33" w:rsidP="00CC3B3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0F3D6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0F3D6B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E0F60F6" w14:textId="53FDEA4A" w:rsidR="000C1D68" w:rsidRDefault="000C1D68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F120873" w14:textId="77777777" w:rsidR="00CC3B33" w:rsidRPr="00E604A4" w:rsidRDefault="00CC3B33" w:rsidP="00CC3B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0FFF1558" w:rsidR="006427FD" w:rsidRPr="00E604A4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CC3B33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</w:t>
      </w:r>
      <w:r w:rsidR="00542DC5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u </w:t>
      </w:r>
      <w:r w:rsidR="000C1D68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Ministarstvu </w:t>
      </w:r>
      <w:r w:rsidR="00CC3B33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sigurnosti</w:t>
      </w:r>
      <w:r w:rsidR="000C1D68"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Pr="00DF5A7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p w14:paraId="571ADE34" w14:textId="77777777" w:rsidR="00F96AC6" w:rsidRPr="00E604A4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DC32D39" w14:textId="77777777" w:rsidR="00914F51" w:rsidRPr="00A106BD" w:rsidRDefault="00914F51" w:rsidP="00914F51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03AAC39F" w14:textId="77777777" w:rsidR="00914F51" w:rsidRPr="00A106BD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ma u radni odnos, za sve kandidate sa liste uspješnih kandidata,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2F524109" w14:textId="283FC26C" w:rsidR="00F96AC6" w:rsidRPr="00914F51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lastRenderedPageBreak/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14339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143397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322CA751" w14:textId="77777777" w:rsidR="00CC3B33" w:rsidRPr="00DF5A71" w:rsidRDefault="00143397" w:rsidP="00CC3B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6CC490ED" w14:textId="67F8851A" w:rsidR="00CC3B33" w:rsidRPr="00DF5A71" w:rsidRDefault="00CC3B33" w:rsidP="00CC3B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dokaza o traženoj razini znanja stranog jezika (izuzev za poziciju 1/01;);</w:t>
      </w:r>
    </w:p>
    <w:p w14:paraId="119ED91B" w14:textId="5C50229B" w:rsidR="00CC3B33" w:rsidRPr="00DF5A71" w:rsidRDefault="00CC3B33" w:rsidP="00CC3B3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dokaza o </w:t>
      </w:r>
      <w:bookmarkStart w:id="1" w:name="_Hlk111455853"/>
      <w:r w:rsidRPr="00DF5A71">
        <w:rPr>
          <w:rFonts w:ascii="Arial" w:hAnsi="Arial" w:cs="Arial"/>
          <w:sz w:val="20"/>
          <w:szCs w:val="20"/>
          <w:lang w:val="sr-Latn-BA"/>
        </w:rPr>
        <w:t xml:space="preserve">traženoj razini znanja </w:t>
      </w:r>
      <w:bookmarkEnd w:id="1"/>
      <w:r w:rsidRPr="00DF5A71">
        <w:rPr>
          <w:rFonts w:ascii="Arial" w:hAnsi="Arial" w:cs="Arial"/>
          <w:sz w:val="20"/>
          <w:szCs w:val="20"/>
          <w:lang w:val="sr-Latn-BA"/>
        </w:rPr>
        <w:t>rada na računalu (samo za poziciju 1/01;);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14839613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23902001"/>
      <w:r w:rsidR="00143397">
        <w:rPr>
          <w:rFonts w:ascii="Arial" w:hAnsi="Arial" w:cs="Arial"/>
          <w:b/>
          <w:sz w:val="20"/>
          <w:szCs w:val="20"/>
          <w:u w:val="single"/>
          <w:lang w:val="sr-Latn-BA"/>
        </w:rPr>
        <w:t>18.01.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CC3B33">
        <w:rPr>
          <w:rFonts w:ascii="Arial" w:hAnsi="Arial" w:cs="Arial"/>
          <w:b/>
          <w:sz w:val="20"/>
          <w:szCs w:val="20"/>
          <w:u w:val="single"/>
          <w:lang w:val="sr-Latn-BA"/>
        </w:rPr>
        <w:t>3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bookmarkEnd w:id="2"/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6CBE1705" w:rsidR="006427FD" w:rsidRPr="00E604A4" w:rsidRDefault="00683FC4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</w:t>
      </w:r>
      <w:r w:rsidR="00CC3B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sigurnosti</w:t>
      </w:r>
      <w:r w:rsidR="0082487E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BiH </w:t>
      </w:r>
    </w:p>
    <w:p w14:paraId="46D5AF0F" w14:textId="0590897B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683FC4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 w:rsidR="00683FC4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 w:rsidR="00683FC4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Ministarstvu </w:t>
      </w:r>
      <w:r w:rsidR="00CC3B33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sigurnosti</w:t>
      </w:r>
      <w:r w:rsidR="0082487E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</w:t>
      </w:r>
      <w:r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Pr="00E604A4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E604A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E604A4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143397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43397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A34B19"/>
    <w:rsid w:val="00A408F3"/>
    <w:rsid w:val="00AA5505"/>
    <w:rsid w:val="00AC689B"/>
    <w:rsid w:val="00B80EEC"/>
    <w:rsid w:val="00B973E5"/>
    <w:rsid w:val="00BC62E3"/>
    <w:rsid w:val="00CC3B33"/>
    <w:rsid w:val="00D4028F"/>
    <w:rsid w:val="00D4143C"/>
    <w:rsid w:val="00D575B2"/>
    <w:rsid w:val="00D84E03"/>
    <w:rsid w:val="00DF5A71"/>
    <w:rsid w:val="00E20848"/>
    <w:rsid w:val="00E43E93"/>
    <w:rsid w:val="00E604A4"/>
    <w:rsid w:val="00E82A0B"/>
    <w:rsid w:val="00EA473F"/>
    <w:rsid w:val="00EC6DBA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46</cp:revision>
  <cp:lastPrinted>2022-12-19T14:02:00Z</cp:lastPrinted>
  <dcterms:created xsi:type="dcterms:W3CDTF">2021-11-17T13:06:00Z</dcterms:created>
  <dcterms:modified xsi:type="dcterms:W3CDTF">2023-01-06T11:53:00Z</dcterms:modified>
</cp:coreProperties>
</file>