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BC" w:rsidRDefault="00293E77" w:rsidP="001E2DBC">
      <w:pPr>
        <w:pStyle w:val="NormalWeb"/>
        <w:shd w:val="clear" w:color="auto" w:fill="FFFFFF"/>
        <w:spacing w:before="150" w:beforeAutospacing="0" w:after="150" w:afterAutospacing="0"/>
        <w:jc w:val="both"/>
        <w:rPr>
          <w:rFonts w:ascii="Arial" w:hAnsi="Arial" w:cs="Arial"/>
          <w:color w:val="000000"/>
          <w:sz w:val="20"/>
          <w:szCs w:val="20"/>
        </w:rPr>
      </w:pPr>
      <w:r w:rsidRPr="00B617A6">
        <w:rPr>
          <w:rFonts w:ascii="Arial" w:hAnsi="Arial" w:cs="Arial"/>
          <w:color w:val="000000"/>
          <w:sz w:val="20"/>
          <w:szCs w:val="20"/>
          <w:lang w:val="sr-Latn-BA" w:eastAsia="bs-Latn-BA"/>
        </w:rPr>
        <w:t>Na osnovu čl. 19. stav (4) i 32a. </w:t>
      </w:r>
      <w:r w:rsidRPr="00B617A6">
        <w:rPr>
          <w:rFonts w:ascii="Arial" w:hAnsi="Arial" w:cs="Arial"/>
          <w:sz w:val="20"/>
          <w:szCs w:val="20"/>
          <w:lang w:val="sr-Latn-BA" w:eastAsia="bs-Latn-BA"/>
        </w:rPr>
        <w:t>Zakona o državnoj službi </w:t>
      </w:r>
      <w:r w:rsidRPr="00B617A6">
        <w:rPr>
          <w:rFonts w:ascii="Arial" w:hAnsi="Arial" w:cs="Arial"/>
          <w:color w:val="000000"/>
          <w:sz w:val="20"/>
          <w:szCs w:val="20"/>
          <w:lang w:val="sr-Latn-BA" w:eastAsia="bs-Latn-BA"/>
        </w:rPr>
        <w:t xml:space="preserve">u institucijama Bosne i Hercegovine (“Službeni glasnik BiH”, br. 19/02, 35/03, 4/04, 26/04, 37/04, </w:t>
      </w:r>
      <w:r w:rsidR="00B053CE" w:rsidRPr="00B617A6">
        <w:rPr>
          <w:rFonts w:ascii="Arial" w:hAnsi="Arial" w:cs="Arial"/>
          <w:color w:val="000000"/>
          <w:sz w:val="20"/>
          <w:szCs w:val="20"/>
          <w:lang w:val="sr-Latn-BA" w:eastAsia="bs-Latn-BA"/>
        </w:rPr>
        <w:t>48/05, 2/06, 32/07, 43/09, 8/10,</w:t>
      </w:r>
      <w:r w:rsidRPr="00B617A6">
        <w:rPr>
          <w:rFonts w:ascii="Arial" w:hAnsi="Arial" w:cs="Arial"/>
          <w:color w:val="000000"/>
          <w:sz w:val="20"/>
          <w:szCs w:val="20"/>
          <w:lang w:val="sr-Latn-BA" w:eastAsia="bs-Latn-BA"/>
        </w:rPr>
        <w:t xml:space="preserve"> 40/12</w:t>
      </w:r>
      <w:r w:rsidR="0034518A" w:rsidRPr="00B617A6">
        <w:rPr>
          <w:rFonts w:ascii="Arial" w:hAnsi="Arial" w:cs="Arial"/>
          <w:color w:val="000000"/>
          <w:sz w:val="20"/>
          <w:szCs w:val="20"/>
          <w:lang w:val="sr-Latn-BA" w:eastAsia="bs-Latn-BA"/>
        </w:rPr>
        <w:t xml:space="preserve"> i </w:t>
      </w:r>
      <w:r w:rsidR="00B053CE" w:rsidRPr="00B617A6">
        <w:rPr>
          <w:rFonts w:ascii="Arial" w:hAnsi="Arial" w:cs="Arial"/>
          <w:color w:val="000000"/>
          <w:sz w:val="20"/>
          <w:szCs w:val="20"/>
          <w:lang w:val="sr-Latn-BA" w:eastAsia="bs-Latn-BA"/>
        </w:rPr>
        <w:t>93/17</w:t>
      </w:r>
      <w:r w:rsidRPr="00B617A6">
        <w:rPr>
          <w:rFonts w:ascii="Arial" w:hAnsi="Arial" w:cs="Arial"/>
          <w:color w:val="000000"/>
          <w:sz w:val="20"/>
          <w:szCs w:val="20"/>
          <w:lang w:val="sr-Latn-BA" w:eastAsia="bs-Latn-BA"/>
        </w:rPr>
        <w:t>), Agencija za drž</w:t>
      </w:r>
      <w:r w:rsidR="00DB35D2" w:rsidRPr="00B617A6">
        <w:rPr>
          <w:rFonts w:ascii="Arial" w:hAnsi="Arial" w:cs="Arial"/>
          <w:color w:val="000000"/>
          <w:sz w:val="20"/>
          <w:szCs w:val="20"/>
          <w:lang w:val="sr-Latn-BA" w:eastAsia="bs-Latn-BA"/>
        </w:rPr>
        <w:t>avnu službu Bosne i Hercegovine</w:t>
      </w:r>
      <w:r w:rsidR="00AE126F" w:rsidRPr="00B617A6">
        <w:rPr>
          <w:rFonts w:ascii="Arial" w:hAnsi="Arial" w:cs="Arial"/>
          <w:color w:val="000000"/>
          <w:sz w:val="20"/>
          <w:szCs w:val="20"/>
          <w:lang w:val="sr-Latn-BA" w:eastAsia="bs-Latn-BA"/>
        </w:rPr>
        <w:t>,</w:t>
      </w:r>
      <w:r w:rsidRPr="00B617A6">
        <w:rPr>
          <w:rFonts w:ascii="Arial" w:hAnsi="Arial" w:cs="Arial"/>
          <w:color w:val="000000"/>
          <w:sz w:val="20"/>
          <w:szCs w:val="20"/>
          <w:lang w:val="sr-Latn-BA" w:eastAsia="bs-Latn-BA"/>
        </w:rPr>
        <w:t xml:space="preserve"> </w:t>
      </w:r>
      <w:proofErr w:type="spellStart"/>
      <w:r w:rsidR="00804DC6">
        <w:rPr>
          <w:rFonts w:ascii="Arial" w:hAnsi="Arial" w:cs="Arial"/>
          <w:color w:val="000000"/>
          <w:sz w:val="20"/>
          <w:szCs w:val="20"/>
        </w:rPr>
        <w:t>na</w:t>
      </w:r>
      <w:proofErr w:type="spellEnd"/>
      <w:r w:rsidR="00804DC6">
        <w:rPr>
          <w:rFonts w:ascii="Arial" w:hAnsi="Arial" w:cs="Arial"/>
          <w:color w:val="000000"/>
          <w:sz w:val="20"/>
          <w:szCs w:val="20"/>
        </w:rPr>
        <w:t xml:space="preserve"> </w:t>
      </w:r>
      <w:proofErr w:type="spellStart"/>
      <w:r w:rsidR="00804DC6">
        <w:rPr>
          <w:rFonts w:ascii="Arial" w:hAnsi="Arial" w:cs="Arial"/>
          <w:color w:val="000000"/>
          <w:sz w:val="20"/>
          <w:szCs w:val="20"/>
        </w:rPr>
        <w:t>zahtjev</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Agencije</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za</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lijekove</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i</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medicinska</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sredstva</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Bosne</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i</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Hercegovine</w:t>
      </w:r>
      <w:proofErr w:type="spellEnd"/>
      <w:r w:rsidR="001E2DBC" w:rsidRPr="001E2DBC">
        <w:rPr>
          <w:rFonts w:ascii="Arial" w:hAnsi="Arial" w:cs="Arial"/>
          <w:color w:val="000000"/>
          <w:sz w:val="20"/>
          <w:szCs w:val="20"/>
        </w:rPr>
        <w:t xml:space="preserve">, </w:t>
      </w:r>
      <w:proofErr w:type="spellStart"/>
      <w:r w:rsidR="001E2DBC" w:rsidRPr="001E2DBC">
        <w:rPr>
          <w:rFonts w:ascii="Arial" w:hAnsi="Arial" w:cs="Arial"/>
          <w:color w:val="000000"/>
          <w:sz w:val="20"/>
          <w:szCs w:val="20"/>
        </w:rPr>
        <w:t>raspisuje</w:t>
      </w:r>
      <w:proofErr w:type="spellEnd"/>
    </w:p>
    <w:p w:rsidR="00E0258F" w:rsidRDefault="00E0258F" w:rsidP="001E2DBC">
      <w:pPr>
        <w:pStyle w:val="NormalWeb"/>
        <w:shd w:val="clear" w:color="auto" w:fill="FFFFFF"/>
        <w:spacing w:before="150" w:beforeAutospacing="0" w:after="150" w:afterAutospacing="0"/>
        <w:jc w:val="both"/>
        <w:rPr>
          <w:rFonts w:ascii="Arial" w:hAnsi="Arial" w:cs="Arial"/>
          <w:color w:val="000000"/>
          <w:sz w:val="18"/>
          <w:szCs w:val="18"/>
        </w:rPr>
      </w:pPr>
      <w:r>
        <w:rPr>
          <w:rFonts w:ascii="Arial" w:hAnsi="Arial" w:cs="Arial"/>
          <w:b/>
          <w:bCs/>
          <w:color w:val="000000"/>
          <w:sz w:val="20"/>
          <w:szCs w:val="20"/>
        </w:rPr>
        <w:t> </w:t>
      </w:r>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JAVNI OGLAS</w:t>
      </w:r>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proofErr w:type="spellStart"/>
      <w:proofErr w:type="gramStart"/>
      <w:r>
        <w:rPr>
          <w:rFonts w:ascii="Arial" w:hAnsi="Arial" w:cs="Arial"/>
          <w:b/>
          <w:bCs/>
          <w:color w:val="000000"/>
          <w:sz w:val="20"/>
          <w:szCs w:val="20"/>
        </w:rPr>
        <w:t>za</w:t>
      </w:r>
      <w:proofErr w:type="spellEnd"/>
      <w:proofErr w:type="gramEnd"/>
      <w:r>
        <w:rPr>
          <w:rFonts w:ascii="Arial" w:hAnsi="Arial" w:cs="Arial"/>
          <w:b/>
          <w:bCs/>
          <w:color w:val="000000"/>
          <w:sz w:val="20"/>
          <w:szCs w:val="20"/>
        </w:rPr>
        <w:t xml:space="preserve"> </w:t>
      </w:r>
      <w:proofErr w:type="spellStart"/>
      <w:r>
        <w:rPr>
          <w:rFonts w:ascii="Arial" w:hAnsi="Arial" w:cs="Arial"/>
          <w:b/>
          <w:bCs/>
          <w:color w:val="000000"/>
          <w:sz w:val="20"/>
          <w:szCs w:val="20"/>
        </w:rPr>
        <w:t>popunjavanje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radn</w:t>
      </w:r>
      <w:r w:rsidR="001E2DBC">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mjesta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državn</w:t>
      </w:r>
      <w:r w:rsidR="001E2DBC">
        <w:rPr>
          <w:rFonts w:ascii="Arial" w:hAnsi="Arial" w:cs="Arial"/>
          <w:b/>
          <w:bCs/>
          <w:color w:val="000000"/>
          <w:sz w:val="20"/>
          <w:szCs w:val="20"/>
        </w:rPr>
        <w:t>ih</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službenika</w:t>
      </w:r>
      <w:proofErr w:type="spellEnd"/>
    </w:p>
    <w:p w:rsidR="00E0258F" w:rsidRDefault="00E0258F" w:rsidP="00E0258F">
      <w:pPr>
        <w:pStyle w:val="NormalWeb"/>
        <w:shd w:val="clear" w:color="auto" w:fill="FFFFFF"/>
        <w:spacing w:before="0" w:beforeAutospacing="0" w:after="0" w:afterAutospacing="0"/>
        <w:jc w:val="center"/>
        <w:rPr>
          <w:rFonts w:ascii="Arial" w:hAnsi="Arial" w:cs="Arial"/>
          <w:color w:val="000000"/>
          <w:sz w:val="18"/>
          <w:szCs w:val="18"/>
        </w:rPr>
      </w:pPr>
      <w:proofErr w:type="gramStart"/>
      <w:r>
        <w:rPr>
          <w:rFonts w:ascii="Arial" w:hAnsi="Arial" w:cs="Arial"/>
          <w:b/>
          <w:bCs/>
          <w:color w:val="000000"/>
          <w:sz w:val="20"/>
          <w:szCs w:val="20"/>
        </w:rPr>
        <w:t>u</w:t>
      </w:r>
      <w:proofErr w:type="gramEnd"/>
      <w:r>
        <w:rPr>
          <w:rFonts w:ascii="Arial" w:hAnsi="Arial" w:cs="Arial"/>
          <w:b/>
          <w:bCs/>
          <w:color w:val="000000"/>
          <w:sz w:val="20"/>
          <w:szCs w:val="20"/>
        </w:rPr>
        <w:t> </w:t>
      </w:r>
      <w:proofErr w:type="spellStart"/>
      <w:r w:rsidR="001E2DBC">
        <w:rPr>
          <w:rFonts w:ascii="Arial" w:hAnsi="Arial" w:cs="Arial"/>
          <w:b/>
          <w:bCs/>
          <w:color w:val="000000"/>
          <w:sz w:val="20"/>
          <w:szCs w:val="20"/>
        </w:rPr>
        <w:t>Agenciji</w:t>
      </w:r>
      <w:proofErr w:type="spellEnd"/>
      <w:r w:rsidR="001E2DBC">
        <w:rPr>
          <w:rFonts w:ascii="Arial" w:hAnsi="Arial" w:cs="Arial"/>
          <w:b/>
          <w:bCs/>
          <w:color w:val="000000"/>
          <w:sz w:val="20"/>
          <w:szCs w:val="20"/>
        </w:rPr>
        <w:t xml:space="preserve"> </w:t>
      </w:r>
      <w:proofErr w:type="spellStart"/>
      <w:r w:rsidR="001E2DBC">
        <w:rPr>
          <w:rFonts w:ascii="Arial" w:hAnsi="Arial" w:cs="Arial"/>
          <w:b/>
          <w:bCs/>
          <w:color w:val="000000"/>
          <w:sz w:val="20"/>
          <w:szCs w:val="20"/>
        </w:rPr>
        <w:t>za</w:t>
      </w:r>
      <w:proofErr w:type="spellEnd"/>
      <w:r w:rsidR="001E2DBC">
        <w:rPr>
          <w:rFonts w:ascii="Arial" w:hAnsi="Arial" w:cs="Arial"/>
          <w:b/>
          <w:bCs/>
          <w:color w:val="000000"/>
          <w:sz w:val="20"/>
          <w:szCs w:val="20"/>
        </w:rPr>
        <w:t xml:space="preserve"> </w:t>
      </w:r>
      <w:proofErr w:type="spellStart"/>
      <w:r w:rsidR="001E2DBC">
        <w:rPr>
          <w:rFonts w:ascii="Arial" w:hAnsi="Arial" w:cs="Arial"/>
          <w:b/>
          <w:bCs/>
          <w:color w:val="000000"/>
          <w:sz w:val="20"/>
          <w:szCs w:val="20"/>
        </w:rPr>
        <w:t>lijekove</w:t>
      </w:r>
      <w:proofErr w:type="spellEnd"/>
      <w:r w:rsidR="001E2DBC">
        <w:rPr>
          <w:rFonts w:ascii="Arial" w:hAnsi="Arial" w:cs="Arial"/>
          <w:b/>
          <w:bCs/>
          <w:color w:val="000000"/>
          <w:sz w:val="20"/>
          <w:szCs w:val="20"/>
        </w:rPr>
        <w:t xml:space="preserve"> </w:t>
      </w:r>
      <w:proofErr w:type="spellStart"/>
      <w:r w:rsidR="001E2DBC">
        <w:rPr>
          <w:rFonts w:ascii="Arial" w:hAnsi="Arial" w:cs="Arial"/>
          <w:b/>
          <w:bCs/>
          <w:color w:val="000000"/>
          <w:sz w:val="20"/>
          <w:szCs w:val="20"/>
        </w:rPr>
        <w:t>i</w:t>
      </w:r>
      <w:proofErr w:type="spellEnd"/>
      <w:r w:rsidR="001E2DBC">
        <w:rPr>
          <w:rFonts w:ascii="Arial" w:hAnsi="Arial" w:cs="Arial"/>
          <w:b/>
          <w:bCs/>
          <w:color w:val="000000"/>
          <w:sz w:val="20"/>
          <w:szCs w:val="20"/>
        </w:rPr>
        <w:t xml:space="preserve"> </w:t>
      </w:r>
      <w:proofErr w:type="spellStart"/>
      <w:r w:rsidR="001E2DBC">
        <w:rPr>
          <w:rFonts w:ascii="Arial" w:hAnsi="Arial" w:cs="Arial"/>
          <w:b/>
          <w:bCs/>
          <w:color w:val="000000"/>
          <w:sz w:val="20"/>
          <w:szCs w:val="20"/>
        </w:rPr>
        <w:t>medicinska</w:t>
      </w:r>
      <w:proofErr w:type="spellEnd"/>
      <w:r w:rsidR="001E2DBC">
        <w:rPr>
          <w:rFonts w:ascii="Arial" w:hAnsi="Arial" w:cs="Arial"/>
          <w:b/>
          <w:bCs/>
          <w:color w:val="000000"/>
          <w:sz w:val="20"/>
          <w:szCs w:val="20"/>
        </w:rPr>
        <w:t xml:space="preserve"> </w:t>
      </w:r>
      <w:proofErr w:type="spellStart"/>
      <w:r w:rsidR="001E2DBC">
        <w:rPr>
          <w:rFonts w:ascii="Arial" w:hAnsi="Arial" w:cs="Arial"/>
          <w:b/>
          <w:bCs/>
          <w:color w:val="000000"/>
          <w:sz w:val="20"/>
          <w:szCs w:val="20"/>
        </w:rPr>
        <w:t>sredstva</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Bosne</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i</w:t>
      </w:r>
      <w:proofErr w:type="spellEnd"/>
      <w:r w:rsidR="00937634">
        <w:rPr>
          <w:rFonts w:ascii="Arial" w:hAnsi="Arial" w:cs="Arial"/>
          <w:b/>
          <w:bCs/>
          <w:color w:val="000000"/>
          <w:sz w:val="20"/>
          <w:szCs w:val="20"/>
        </w:rPr>
        <w:t xml:space="preserve"> </w:t>
      </w:r>
      <w:proofErr w:type="spellStart"/>
      <w:r w:rsidR="00937634">
        <w:rPr>
          <w:rFonts w:ascii="Arial" w:hAnsi="Arial" w:cs="Arial"/>
          <w:b/>
          <w:bCs/>
          <w:color w:val="000000"/>
          <w:sz w:val="20"/>
          <w:szCs w:val="20"/>
        </w:rPr>
        <w:t>Hercegovine</w:t>
      </w:r>
      <w:proofErr w:type="spellEnd"/>
    </w:p>
    <w:p w:rsidR="00FE1A65" w:rsidRDefault="00FE1A65" w:rsidP="00E0258F">
      <w:pPr>
        <w:pStyle w:val="NormalWeb"/>
        <w:shd w:val="clear" w:color="auto" w:fill="FFFFFF"/>
        <w:spacing w:before="150" w:beforeAutospacing="0" w:after="0" w:afterAutospacing="0"/>
        <w:ind w:firstLine="708"/>
        <w:jc w:val="both"/>
        <w:rPr>
          <w:rFonts w:ascii="Arial" w:hAnsi="Arial" w:cs="Arial"/>
          <w:b/>
          <w:bCs/>
          <w:color w:val="000000"/>
          <w:sz w:val="20"/>
          <w:szCs w:val="20"/>
        </w:rPr>
      </w:pPr>
    </w:p>
    <w:p w:rsidR="009062AB" w:rsidRPr="00B617A6" w:rsidRDefault="009062AB" w:rsidP="007D2F33">
      <w:pPr>
        <w:spacing w:after="0" w:line="240" w:lineRule="auto"/>
        <w:jc w:val="both"/>
        <w:rPr>
          <w:rFonts w:ascii="Arial" w:eastAsia="Calibri" w:hAnsi="Arial" w:cs="Arial"/>
          <w:sz w:val="20"/>
          <w:szCs w:val="20"/>
          <w:lang w:val="sr-Latn-BA"/>
        </w:rPr>
      </w:pPr>
    </w:p>
    <w:p w:rsidR="00AE126F" w:rsidRPr="00DD4C52" w:rsidRDefault="00DD4C52" w:rsidP="007D2F33">
      <w:pPr>
        <w:spacing w:after="0" w:line="240" w:lineRule="auto"/>
        <w:jc w:val="both"/>
        <w:rPr>
          <w:rFonts w:ascii="Arial" w:eastAsia="Calibri" w:hAnsi="Arial" w:cs="Arial"/>
          <w:b/>
          <w:sz w:val="20"/>
          <w:szCs w:val="20"/>
          <w:lang w:val="sr-Latn-BA"/>
        </w:rPr>
      </w:pPr>
      <w:r w:rsidRPr="00DD4C52">
        <w:rPr>
          <w:rFonts w:ascii="Arial" w:eastAsia="Calibri" w:hAnsi="Arial" w:cs="Arial"/>
          <w:b/>
          <w:sz w:val="20"/>
          <w:szCs w:val="20"/>
          <w:lang w:val="sr-Latn-BA"/>
        </w:rPr>
        <w:t xml:space="preserve">1/01 </w:t>
      </w:r>
      <w:r w:rsidR="00804DC6">
        <w:rPr>
          <w:rFonts w:ascii="Arial" w:eastAsia="Calibri" w:hAnsi="Arial" w:cs="Arial"/>
          <w:b/>
          <w:sz w:val="20"/>
          <w:szCs w:val="20"/>
          <w:lang w:val="sr-Latn-BA"/>
        </w:rPr>
        <w:t>Stručni saradnik za redovnu kontrolu</w:t>
      </w:r>
    </w:p>
    <w:p w:rsidR="00DD4C52" w:rsidRDefault="00DD4C52" w:rsidP="007D2F33">
      <w:pPr>
        <w:spacing w:after="0" w:line="240" w:lineRule="auto"/>
        <w:jc w:val="both"/>
        <w:rPr>
          <w:rFonts w:ascii="Arial" w:eastAsia="Calibri" w:hAnsi="Arial" w:cs="Arial"/>
          <w:b/>
          <w:sz w:val="20"/>
          <w:szCs w:val="20"/>
          <w:lang w:val="sr-Latn-BA"/>
        </w:rPr>
      </w:pPr>
      <w:r w:rsidRPr="00DD4C52">
        <w:rPr>
          <w:rFonts w:ascii="Arial" w:eastAsia="Calibri" w:hAnsi="Arial" w:cs="Arial"/>
          <w:b/>
          <w:sz w:val="20"/>
          <w:szCs w:val="20"/>
          <w:lang w:val="sr-Latn-BA"/>
        </w:rPr>
        <w:t xml:space="preserve">1/02 Viši stručni saradnik za </w:t>
      </w:r>
      <w:r w:rsidR="00804DC6">
        <w:rPr>
          <w:rFonts w:ascii="Arial" w:eastAsia="Calibri" w:hAnsi="Arial" w:cs="Arial"/>
          <w:b/>
          <w:sz w:val="20"/>
          <w:szCs w:val="20"/>
          <w:lang w:val="sr-Latn-BA"/>
        </w:rPr>
        <w:t>evaluaciju dokumentacije</w:t>
      </w:r>
    </w:p>
    <w:p w:rsidR="00804DC6" w:rsidRPr="00DD4C52" w:rsidRDefault="00804DC6" w:rsidP="007D2F33">
      <w:pPr>
        <w:spacing w:after="0" w:line="240" w:lineRule="auto"/>
        <w:jc w:val="both"/>
        <w:rPr>
          <w:rFonts w:ascii="Arial" w:eastAsia="Calibri" w:hAnsi="Arial" w:cs="Arial"/>
          <w:b/>
          <w:sz w:val="20"/>
          <w:szCs w:val="20"/>
          <w:lang w:val="sr-Latn-BA"/>
        </w:rPr>
      </w:pPr>
      <w:r>
        <w:rPr>
          <w:rFonts w:ascii="Arial" w:eastAsia="Calibri" w:hAnsi="Arial" w:cs="Arial"/>
          <w:b/>
          <w:sz w:val="20"/>
          <w:szCs w:val="20"/>
          <w:lang w:val="sr-Latn-BA"/>
        </w:rPr>
        <w:t>1/03 Viši stručni saradnik za fizičko-hemijska i instrumentalna ispitivanja</w:t>
      </w:r>
    </w:p>
    <w:p w:rsidR="00DD4C52" w:rsidRDefault="00DD4C52" w:rsidP="007D2F33">
      <w:pPr>
        <w:spacing w:after="0" w:line="240" w:lineRule="auto"/>
        <w:jc w:val="both"/>
        <w:rPr>
          <w:rFonts w:ascii="Arial" w:eastAsia="Calibri" w:hAnsi="Arial" w:cs="Arial"/>
          <w:sz w:val="20"/>
          <w:szCs w:val="20"/>
          <w:lang w:val="sr-Latn-BA"/>
        </w:rPr>
      </w:pPr>
    </w:p>
    <w:p w:rsidR="00DD4C52" w:rsidRPr="00B617A6" w:rsidRDefault="00DD4C52" w:rsidP="007D2F33">
      <w:pPr>
        <w:spacing w:after="0" w:line="240" w:lineRule="auto"/>
        <w:jc w:val="both"/>
        <w:rPr>
          <w:rFonts w:ascii="Arial" w:eastAsia="Calibri" w:hAnsi="Arial" w:cs="Arial"/>
          <w:sz w:val="20"/>
          <w:szCs w:val="20"/>
          <w:lang w:val="sr-Latn-BA"/>
        </w:rPr>
      </w:pPr>
    </w:p>
    <w:p w:rsidR="007D2F33" w:rsidRDefault="00DD4C52" w:rsidP="007D2F33">
      <w:pPr>
        <w:spacing w:after="0" w:line="240" w:lineRule="auto"/>
        <w:jc w:val="both"/>
        <w:rPr>
          <w:rFonts w:ascii="Arial" w:eastAsia="Calibri" w:hAnsi="Arial" w:cs="Arial"/>
          <w:sz w:val="20"/>
          <w:szCs w:val="20"/>
          <w:lang w:val="sr-Latn-BA"/>
        </w:rPr>
      </w:pPr>
      <w:r>
        <w:rPr>
          <w:rFonts w:ascii="Arial" w:eastAsia="Calibri" w:hAnsi="Arial" w:cs="Arial"/>
          <w:sz w:val="20"/>
          <w:szCs w:val="20"/>
          <w:lang w:val="sr-Latn-BA"/>
        </w:rPr>
        <w:t xml:space="preserve">SEKTOR ZA </w:t>
      </w:r>
      <w:r w:rsidR="00804DC6">
        <w:rPr>
          <w:rFonts w:ascii="Arial" w:eastAsia="Calibri" w:hAnsi="Arial" w:cs="Arial"/>
          <w:sz w:val="20"/>
          <w:szCs w:val="20"/>
          <w:lang w:val="sr-Latn-BA"/>
        </w:rPr>
        <w:t>OCJENU FARMACEUTSKOG KVALITETA LIJEKA</w:t>
      </w:r>
    </w:p>
    <w:p w:rsidR="00DD4C52" w:rsidRPr="00B617A6" w:rsidRDefault="00DD4C52" w:rsidP="007D2F33">
      <w:pPr>
        <w:spacing w:after="0" w:line="240" w:lineRule="auto"/>
        <w:jc w:val="both"/>
        <w:rPr>
          <w:rFonts w:ascii="Arial" w:eastAsia="Calibri" w:hAnsi="Arial" w:cs="Arial"/>
          <w:sz w:val="20"/>
          <w:szCs w:val="20"/>
          <w:lang w:val="sr-Latn-BA"/>
        </w:rPr>
      </w:pPr>
      <w:r>
        <w:rPr>
          <w:rFonts w:ascii="Arial" w:eastAsia="Calibri" w:hAnsi="Arial" w:cs="Arial"/>
          <w:sz w:val="20"/>
          <w:szCs w:val="20"/>
          <w:lang w:val="sr-Latn-BA"/>
        </w:rPr>
        <w:t xml:space="preserve">Odsjek za </w:t>
      </w:r>
      <w:r w:rsidR="00804DC6">
        <w:rPr>
          <w:rFonts w:ascii="Arial" w:eastAsia="Calibri" w:hAnsi="Arial" w:cs="Arial"/>
          <w:sz w:val="20"/>
          <w:szCs w:val="20"/>
          <w:lang w:val="sr-Latn-BA"/>
        </w:rPr>
        <w:t>prijem i evaluaciju dokumentacije i podršku laboratoriji</w:t>
      </w:r>
    </w:p>
    <w:p w:rsidR="007D2F33" w:rsidRPr="00B617A6" w:rsidRDefault="007D2F33" w:rsidP="007D2F33">
      <w:pPr>
        <w:spacing w:after="0" w:line="240" w:lineRule="auto"/>
        <w:jc w:val="both"/>
        <w:rPr>
          <w:rFonts w:ascii="Arial" w:eastAsia="Calibri" w:hAnsi="Arial" w:cs="Arial"/>
          <w:sz w:val="20"/>
          <w:szCs w:val="20"/>
          <w:lang w:val="sr-Latn-BA"/>
        </w:rPr>
      </w:pPr>
    </w:p>
    <w:p w:rsidR="00804DC6" w:rsidRDefault="00804DC6" w:rsidP="00527E1D">
      <w:pPr>
        <w:spacing w:after="0" w:line="240" w:lineRule="auto"/>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1/01 Stručni saradnik za redovnu kontrolu</w:t>
      </w:r>
    </w:p>
    <w:p w:rsidR="00804DC6" w:rsidRDefault="00AE126F" w:rsidP="00804DC6">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Opis poslova i radnih zadataka: </w:t>
      </w:r>
      <w:r w:rsidR="00804DC6" w:rsidRPr="00804DC6">
        <w:rPr>
          <w:rFonts w:ascii="Arial" w:eastAsia="Calibri" w:hAnsi="Arial" w:cs="Arial"/>
          <w:sz w:val="20"/>
          <w:szCs w:val="20"/>
          <w:lang w:val="sr-Latn-BA"/>
        </w:rPr>
        <w:t>Vrši najsloženije poslove prijema i obrade zahtjeva za provođenje redovne kontrole. Administrativno-stručno obrađuje podnesene zahtjeve i dokumentaciju</w:t>
      </w:r>
      <w:r w:rsidR="009D3394">
        <w:rPr>
          <w:rFonts w:ascii="Arial" w:eastAsia="Calibri" w:hAnsi="Arial" w:cs="Arial"/>
          <w:sz w:val="20"/>
          <w:szCs w:val="20"/>
          <w:lang w:val="sr-Latn-BA"/>
        </w:rPr>
        <w:t>.</w:t>
      </w:r>
      <w:r w:rsidR="00804DC6" w:rsidRPr="00804DC6">
        <w:rPr>
          <w:rFonts w:ascii="Arial" w:eastAsia="Calibri" w:hAnsi="Arial" w:cs="Arial"/>
          <w:sz w:val="20"/>
          <w:szCs w:val="20"/>
          <w:lang w:val="sr-Latn-BA"/>
        </w:rPr>
        <w:t xml:space="preserve"> Kontaktira sa veleprometnicima  vezano za problematiku redovne kontrole; pruža informacije strankama pre</w:t>
      </w:r>
      <w:r w:rsidR="00FB749F">
        <w:rPr>
          <w:rFonts w:ascii="Arial" w:eastAsia="Calibri" w:hAnsi="Arial" w:cs="Arial"/>
          <w:sz w:val="20"/>
          <w:szCs w:val="20"/>
          <w:lang w:val="sr-Latn-BA"/>
        </w:rPr>
        <w:t xml:space="preserve">ma </w:t>
      </w:r>
      <w:r w:rsidR="00804DC6" w:rsidRPr="00804DC6">
        <w:rPr>
          <w:rFonts w:ascii="Arial" w:eastAsia="Calibri" w:hAnsi="Arial" w:cs="Arial"/>
          <w:sz w:val="20"/>
          <w:szCs w:val="20"/>
          <w:lang w:val="sr-Latn-BA"/>
        </w:rPr>
        <w:t>uputama.</w:t>
      </w:r>
      <w:r w:rsidR="009D3394">
        <w:rPr>
          <w:rFonts w:ascii="Arial" w:eastAsia="Calibri" w:hAnsi="Arial" w:cs="Arial"/>
          <w:sz w:val="20"/>
          <w:szCs w:val="20"/>
          <w:lang w:val="sr-Latn-BA"/>
        </w:rPr>
        <w:t xml:space="preserve"> Pruža </w:t>
      </w:r>
      <w:r w:rsidR="00804DC6">
        <w:rPr>
          <w:rFonts w:ascii="Arial" w:eastAsia="Calibri" w:hAnsi="Arial" w:cs="Arial"/>
          <w:sz w:val="20"/>
          <w:szCs w:val="20"/>
          <w:lang w:val="sr-Latn-BA"/>
        </w:rPr>
        <w:t xml:space="preserve">informacije </w:t>
      </w:r>
      <w:r w:rsidR="009D3394">
        <w:rPr>
          <w:rFonts w:ascii="Arial" w:eastAsia="Calibri" w:hAnsi="Arial" w:cs="Arial"/>
          <w:sz w:val="20"/>
          <w:szCs w:val="20"/>
          <w:lang w:val="sr-Latn-BA"/>
        </w:rPr>
        <w:t>za</w:t>
      </w:r>
      <w:r w:rsidR="00804DC6">
        <w:rPr>
          <w:rFonts w:ascii="Arial" w:eastAsia="Calibri" w:hAnsi="Arial" w:cs="Arial"/>
          <w:sz w:val="20"/>
          <w:szCs w:val="20"/>
          <w:lang w:val="sr-Latn-BA"/>
        </w:rPr>
        <w:t xml:space="preserve">poslenicima </w:t>
      </w:r>
      <w:r w:rsidR="00804DC6" w:rsidRPr="00804DC6">
        <w:rPr>
          <w:rFonts w:ascii="Arial" w:eastAsia="Calibri" w:hAnsi="Arial" w:cs="Arial"/>
          <w:sz w:val="20"/>
          <w:szCs w:val="20"/>
          <w:lang w:val="sr-Latn-BA"/>
        </w:rPr>
        <w:t>Agencije o predmetima. Organizuje poslove red</w:t>
      </w:r>
      <w:r w:rsidR="00804DC6">
        <w:rPr>
          <w:rFonts w:ascii="Arial" w:eastAsia="Calibri" w:hAnsi="Arial" w:cs="Arial"/>
          <w:sz w:val="20"/>
          <w:szCs w:val="20"/>
          <w:lang w:val="sr-Latn-BA"/>
        </w:rPr>
        <w:t xml:space="preserve">ovne kontrole na nivou odsjeka. </w:t>
      </w:r>
      <w:r w:rsidR="00804DC6" w:rsidRPr="00804DC6">
        <w:rPr>
          <w:rFonts w:ascii="Arial" w:eastAsia="Calibri" w:hAnsi="Arial" w:cs="Arial"/>
          <w:sz w:val="20"/>
          <w:szCs w:val="20"/>
          <w:lang w:val="sr-Latn-BA"/>
        </w:rPr>
        <w:t>Vrši pri</w:t>
      </w:r>
      <w:r w:rsidR="00804DC6">
        <w:rPr>
          <w:rFonts w:ascii="Arial" w:eastAsia="Calibri" w:hAnsi="Arial" w:cs="Arial"/>
          <w:sz w:val="20"/>
          <w:szCs w:val="20"/>
          <w:lang w:val="sr-Latn-BA"/>
        </w:rPr>
        <w:t xml:space="preserve">jem uzoraka iz redovne kontrole. </w:t>
      </w:r>
      <w:r w:rsidR="00804DC6" w:rsidRPr="00804DC6">
        <w:rPr>
          <w:rFonts w:ascii="Arial" w:eastAsia="Calibri" w:hAnsi="Arial" w:cs="Arial"/>
          <w:sz w:val="20"/>
          <w:szCs w:val="20"/>
          <w:lang w:val="sr-Latn-BA"/>
        </w:rPr>
        <w:t xml:space="preserve">Prati </w:t>
      </w:r>
      <w:r w:rsidR="00804DC6">
        <w:rPr>
          <w:rFonts w:ascii="Arial" w:eastAsia="Calibri" w:hAnsi="Arial" w:cs="Arial"/>
          <w:sz w:val="20"/>
          <w:szCs w:val="20"/>
          <w:lang w:val="sr-Latn-BA"/>
        </w:rPr>
        <w:t>kretanje uzoraka u laboratoriji</w:t>
      </w:r>
      <w:r w:rsidR="00804DC6" w:rsidRPr="00804DC6">
        <w:rPr>
          <w:rFonts w:ascii="Arial" w:eastAsia="Calibri" w:hAnsi="Arial" w:cs="Arial"/>
          <w:sz w:val="20"/>
          <w:szCs w:val="20"/>
          <w:lang w:val="sr-Latn-BA"/>
        </w:rPr>
        <w:t>. Obavještava veleprometnike o sta</w:t>
      </w:r>
      <w:r w:rsidR="009D3394">
        <w:rPr>
          <w:rFonts w:ascii="Arial" w:eastAsia="Calibri" w:hAnsi="Arial" w:cs="Arial"/>
          <w:sz w:val="20"/>
          <w:szCs w:val="20"/>
          <w:lang w:val="sr-Latn-BA"/>
        </w:rPr>
        <w:t>t</w:t>
      </w:r>
      <w:r w:rsidR="00804DC6" w:rsidRPr="00804DC6">
        <w:rPr>
          <w:rFonts w:ascii="Arial" w:eastAsia="Calibri" w:hAnsi="Arial" w:cs="Arial"/>
          <w:sz w:val="20"/>
          <w:szCs w:val="20"/>
          <w:lang w:val="sr-Latn-BA"/>
        </w:rPr>
        <w:t>usu nalaza z</w:t>
      </w:r>
      <w:r w:rsidR="00804DC6">
        <w:rPr>
          <w:rFonts w:ascii="Arial" w:eastAsia="Calibri" w:hAnsi="Arial" w:cs="Arial"/>
          <w:sz w:val="20"/>
          <w:szCs w:val="20"/>
          <w:lang w:val="sr-Latn-BA"/>
        </w:rPr>
        <w:t>a</w:t>
      </w:r>
      <w:r w:rsidR="00804DC6" w:rsidRPr="00804DC6">
        <w:rPr>
          <w:rFonts w:ascii="Arial" w:eastAsia="Calibri" w:hAnsi="Arial" w:cs="Arial"/>
          <w:sz w:val="20"/>
          <w:szCs w:val="20"/>
          <w:lang w:val="sr-Latn-BA"/>
        </w:rPr>
        <w:t xml:space="preserve"> redovne kontrole. Izdaje nalaze veleprometnicima. Vrši odlaganje zaprimljenih i arhiviranje gotovih predmeta. Priprema izvještaje o obavljenim poslovima,</w:t>
      </w:r>
      <w:r w:rsidR="009D3394">
        <w:rPr>
          <w:rFonts w:ascii="Arial" w:eastAsia="Calibri" w:hAnsi="Arial" w:cs="Arial"/>
          <w:sz w:val="20"/>
          <w:szCs w:val="20"/>
          <w:lang w:val="sr-Latn-BA"/>
        </w:rPr>
        <w:t xml:space="preserve"> </w:t>
      </w:r>
      <w:r w:rsidR="00804DC6" w:rsidRPr="00804DC6">
        <w:rPr>
          <w:rFonts w:ascii="Arial" w:eastAsia="Calibri" w:hAnsi="Arial" w:cs="Arial"/>
          <w:sz w:val="20"/>
          <w:szCs w:val="20"/>
          <w:lang w:val="sr-Latn-BA"/>
        </w:rPr>
        <w:t>obavlja i druge po</w:t>
      </w:r>
      <w:r w:rsidR="00804DC6">
        <w:rPr>
          <w:rFonts w:ascii="Arial" w:eastAsia="Calibri" w:hAnsi="Arial" w:cs="Arial"/>
          <w:sz w:val="20"/>
          <w:szCs w:val="20"/>
          <w:lang w:val="sr-Latn-BA"/>
        </w:rPr>
        <w:t xml:space="preserve">slove koje mu odrede nadređeni. </w:t>
      </w:r>
      <w:r w:rsidR="00804DC6" w:rsidRPr="00804DC6">
        <w:rPr>
          <w:rFonts w:ascii="Arial" w:eastAsia="Calibri" w:hAnsi="Arial" w:cs="Arial"/>
          <w:sz w:val="20"/>
          <w:szCs w:val="20"/>
          <w:lang w:val="sr-Latn-BA"/>
        </w:rPr>
        <w:t>Odgovara nadređenima  za ažurno i uredno obavljanje poslova iz svog djelokruga rada;</w:t>
      </w:r>
      <w:r w:rsidR="009D3394">
        <w:rPr>
          <w:rFonts w:ascii="Arial" w:eastAsia="Calibri" w:hAnsi="Arial" w:cs="Arial"/>
          <w:sz w:val="20"/>
          <w:szCs w:val="20"/>
          <w:lang w:val="sr-Latn-BA"/>
        </w:rPr>
        <w:t xml:space="preserve"> </w:t>
      </w:r>
      <w:r w:rsidR="00804DC6" w:rsidRPr="00804DC6">
        <w:rPr>
          <w:rFonts w:ascii="Arial" w:eastAsia="Calibri" w:hAnsi="Arial" w:cs="Arial"/>
          <w:sz w:val="20"/>
          <w:szCs w:val="20"/>
          <w:lang w:val="sr-Latn-BA"/>
        </w:rPr>
        <w:t>provođenje mjera zaštite na radu;</w:t>
      </w:r>
      <w:r w:rsidR="009D3394">
        <w:rPr>
          <w:rFonts w:ascii="Arial" w:eastAsia="Calibri" w:hAnsi="Arial" w:cs="Arial"/>
          <w:sz w:val="20"/>
          <w:szCs w:val="20"/>
          <w:lang w:val="sr-Latn-BA"/>
        </w:rPr>
        <w:t xml:space="preserve"> s</w:t>
      </w:r>
      <w:r w:rsidR="00804DC6" w:rsidRPr="00804DC6">
        <w:rPr>
          <w:rFonts w:ascii="Arial" w:eastAsia="Calibri" w:hAnsi="Arial" w:cs="Arial"/>
          <w:sz w:val="20"/>
          <w:szCs w:val="20"/>
          <w:lang w:val="sr-Latn-BA"/>
        </w:rPr>
        <w:t>provođenje mjera upravljanja kvalitetom;</w:t>
      </w:r>
      <w:r w:rsidR="00FB749F">
        <w:rPr>
          <w:rFonts w:ascii="Arial" w:eastAsia="Calibri" w:hAnsi="Arial" w:cs="Arial"/>
          <w:sz w:val="20"/>
          <w:szCs w:val="20"/>
          <w:lang w:val="sr-Latn-BA"/>
        </w:rPr>
        <w:t xml:space="preserve"> </w:t>
      </w:r>
      <w:r w:rsidR="00804DC6" w:rsidRPr="00804DC6">
        <w:rPr>
          <w:rFonts w:ascii="Arial" w:eastAsia="Calibri" w:hAnsi="Arial" w:cs="Arial"/>
          <w:sz w:val="20"/>
          <w:szCs w:val="20"/>
          <w:lang w:val="sr-Latn-BA"/>
        </w:rPr>
        <w:t>zaštitu poslovnih tajni u svom djelokrugu rada</w:t>
      </w:r>
      <w:r w:rsidR="00804DC6">
        <w:rPr>
          <w:rFonts w:ascii="Arial" w:eastAsia="Calibri" w:hAnsi="Arial" w:cs="Arial"/>
          <w:sz w:val="20"/>
          <w:szCs w:val="20"/>
          <w:lang w:val="sr-Latn-BA"/>
        </w:rPr>
        <w:t>.</w:t>
      </w:r>
    </w:p>
    <w:p w:rsidR="00804DC6" w:rsidRDefault="00AE126F" w:rsidP="00E0258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Posebni uslovi: </w:t>
      </w:r>
      <w:r w:rsidR="00804DC6" w:rsidRPr="00804DC6">
        <w:rPr>
          <w:rFonts w:ascii="Arial" w:eastAsia="Calibri" w:hAnsi="Arial" w:cs="Arial"/>
          <w:sz w:val="20"/>
          <w:szCs w:val="20"/>
          <w:lang w:val="sr-Latn-BA"/>
        </w:rPr>
        <w:t>Visoka stručna sprema (VII-stepen)</w:t>
      </w:r>
      <w:r w:rsidR="00804DC6">
        <w:rPr>
          <w:rFonts w:ascii="Arial" w:eastAsia="Calibri" w:hAnsi="Arial" w:cs="Arial"/>
          <w:sz w:val="20"/>
          <w:szCs w:val="20"/>
          <w:lang w:val="sr-Latn-BA"/>
        </w:rPr>
        <w:t>,</w:t>
      </w:r>
      <w:r w:rsidR="00804DC6" w:rsidRPr="00804DC6">
        <w:rPr>
          <w:rFonts w:ascii="Arial" w:eastAsia="Calibri" w:hAnsi="Arial" w:cs="Arial"/>
          <w:sz w:val="20"/>
          <w:szCs w:val="20"/>
          <w:lang w:val="sr-Latn-BA"/>
        </w:rPr>
        <w:t xml:space="preserve"> završen farmaceut</w:t>
      </w:r>
      <w:r w:rsidR="00804DC6">
        <w:rPr>
          <w:rFonts w:ascii="Arial" w:eastAsia="Calibri" w:hAnsi="Arial" w:cs="Arial"/>
          <w:sz w:val="20"/>
          <w:szCs w:val="20"/>
          <w:lang w:val="sr-Latn-BA"/>
        </w:rPr>
        <w:t xml:space="preserve">ski fakultet; </w:t>
      </w:r>
      <w:r w:rsidR="00804DC6" w:rsidRPr="00804DC6">
        <w:rPr>
          <w:rFonts w:ascii="Arial" w:eastAsia="Calibri" w:hAnsi="Arial" w:cs="Arial"/>
          <w:sz w:val="20"/>
          <w:szCs w:val="20"/>
          <w:lang w:val="sr-Latn-BA"/>
        </w:rPr>
        <w:t>najmanje 1 godin</w:t>
      </w:r>
      <w:r w:rsidR="00804DC6">
        <w:rPr>
          <w:rFonts w:ascii="Arial" w:eastAsia="Calibri" w:hAnsi="Arial" w:cs="Arial"/>
          <w:sz w:val="20"/>
          <w:szCs w:val="20"/>
          <w:lang w:val="sr-Latn-BA"/>
        </w:rPr>
        <w:t>a radnog iskustva u struci;</w:t>
      </w:r>
      <w:r w:rsidR="00804DC6" w:rsidRPr="00804DC6">
        <w:rPr>
          <w:rFonts w:ascii="Arial" w:eastAsia="Calibri" w:hAnsi="Arial" w:cs="Arial"/>
          <w:sz w:val="20"/>
          <w:szCs w:val="20"/>
          <w:lang w:val="sr-Latn-BA"/>
        </w:rPr>
        <w:t xml:space="preserve"> znanje engleskog jezika i pozn</w:t>
      </w:r>
      <w:r w:rsidR="00804DC6">
        <w:rPr>
          <w:rFonts w:ascii="Arial" w:eastAsia="Calibri" w:hAnsi="Arial" w:cs="Arial"/>
          <w:sz w:val="20"/>
          <w:szCs w:val="20"/>
          <w:lang w:val="sr-Latn-BA"/>
        </w:rPr>
        <w:t>avanje rada na računaru</w:t>
      </w:r>
      <w:r w:rsidR="009D3394">
        <w:rPr>
          <w:rFonts w:ascii="Arial" w:eastAsia="Calibri" w:hAnsi="Arial" w:cs="Arial"/>
          <w:sz w:val="20"/>
          <w:szCs w:val="20"/>
          <w:lang w:val="sr-Latn-BA"/>
        </w:rPr>
        <w:t>;</w:t>
      </w:r>
      <w:r w:rsidR="00804DC6">
        <w:rPr>
          <w:rFonts w:ascii="Arial" w:eastAsia="Calibri" w:hAnsi="Arial" w:cs="Arial"/>
          <w:sz w:val="20"/>
          <w:szCs w:val="20"/>
          <w:lang w:val="sr-Latn-BA"/>
        </w:rPr>
        <w:t xml:space="preserve"> položen </w:t>
      </w:r>
      <w:r w:rsidR="00804DC6" w:rsidRPr="00804DC6">
        <w:rPr>
          <w:rFonts w:ascii="Arial" w:eastAsia="Calibri" w:hAnsi="Arial" w:cs="Arial"/>
          <w:sz w:val="20"/>
          <w:szCs w:val="20"/>
          <w:lang w:val="sr-Latn-BA"/>
        </w:rPr>
        <w:t>stručni upravni ispit.</w:t>
      </w:r>
    </w:p>
    <w:p w:rsidR="00AE126F" w:rsidRPr="00B617A6" w:rsidRDefault="00AE126F" w:rsidP="00E0258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Status:</w:t>
      </w:r>
      <w:r w:rsidR="00804DC6">
        <w:rPr>
          <w:rFonts w:ascii="Arial" w:eastAsia="Calibri" w:hAnsi="Arial" w:cs="Arial"/>
          <w:sz w:val="20"/>
          <w:szCs w:val="20"/>
          <w:lang w:val="sr-Latn-BA"/>
        </w:rPr>
        <w:t xml:space="preserve"> državni službenik</w:t>
      </w:r>
      <w:r w:rsidR="00FB749F">
        <w:rPr>
          <w:rFonts w:ascii="Arial" w:eastAsia="Calibri" w:hAnsi="Arial" w:cs="Arial"/>
          <w:sz w:val="20"/>
          <w:szCs w:val="20"/>
          <w:lang w:val="sr-Latn-BA"/>
        </w:rPr>
        <w:t xml:space="preserve"> </w:t>
      </w:r>
      <w:r w:rsidRPr="00B617A6">
        <w:rPr>
          <w:rFonts w:ascii="Arial" w:eastAsia="Calibri" w:hAnsi="Arial" w:cs="Arial"/>
          <w:sz w:val="20"/>
          <w:szCs w:val="20"/>
          <w:lang w:val="sr-Latn-BA"/>
        </w:rPr>
        <w:t>–</w:t>
      </w:r>
      <w:r w:rsidR="00FB749F">
        <w:rPr>
          <w:rFonts w:ascii="Arial" w:eastAsia="Calibri" w:hAnsi="Arial" w:cs="Arial"/>
          <w:sz w:val="20"/>
          <w:szCs w:val="20"/>
          <w:lang w:val="sr-Latn-BA"/>
        </w:rPr>
        <w:t xml:space="preserve"> </w:t>
      </w:r>
      <w:r w:rsidR="00DD4C52">
        <w:rPr>
          <w:rFonts w:ascii="Arial" w:eastAsia="Calibri" w:hAnsi="Arial" w:cs="Arial"/>
          <w:sz w:val="20"/>
          <w:szCs w:val="20"/>
          <w:lang w:val="sr-Latn-BA"/>
        </w:rPr>
        <w:t>stručni saradnik</w:t>
      </w:r>
      <w:r w:rsidR="00FE1A65">
        <w:rPr>
          <w:rFonts w:ascii="Arial" w:eastAsia="Calibri" w:hAnsi="Arial" w:cs="Arial"/>
          <w:sz w:val="20"/>
          <w:szCs w:val="20"/>
          <w:lang w:val="sr-Latn-BA"/>
        </w:rPr>
        <w:t>.</w:t>
      </w:r>
    </w:p>
    <w:p w:rsidR="00AE126F" w:rsidRPr="00B617A6" w:rsidRDefault="00AE126F" w:rsidP="007D2F33">
      <w:pPr>
        <w:spacing w:after="0" w:line="240" w:lineRule="auto"/>
        <w:jc w:val="both"/>
        <w:rPr>
          <w:rFonts w:ascii="Arial" w:eastAsia="Times New Roman" w:hAnsi="Arial" w:cs="Arial"/>
          <w:sz w:val="20"/>
          <w:szCs w:val="20"/>
          <w:lang w:val="sr-Latn-BA"/>
        </w:rPr>
      </w:pPr>
      <w:r w:rsidRPr="00B617A6">
        <w:rPr>
          <w:rFonts w:ascii="Arial" w:eastAsia="Times New Roman" w:hAnsi="Arial" w:cs="Arial"/>
          <w:b/>
          <w:sz w:val="20"/>
          <w:szCs w:val="20"/>
          <w:lang w:val="sr-Latn-BA"/>
        </w:rPr>
        <w:t>Pripadajuća osnovna neto plata</w:t>
      </w:r>
      <w:r w:rsidRPr="00B617A6">
        <w:rPr>
          <w:rFonts w:ascii="Arial" w:eastAsia="Times New Roman" w:hAnsi="Arial" w:cs="Arial"/>
          <w:i/>
          <w:sz w:val="20"/>
          <w:szCs w:val="20"/>
          <w:lang w:val="sr-Latn-BA"/>
        </w:rPr>
        <w:t>:</w:t>
      </w:r>
      <w:r w:rsidR="009062AB" w:rsidRPr="00B617A6">
        <w:rPr>
          <w:rFonts w:ascii="Arial" w:eastAsia="Times New Roman" w:hAnsi="Arial" w:cs="Arial"/>
          <w:sz w:val="20"/>
          <w:szCs w:val="20"/>
          <w:lang w:val="sr-Latn-BA"/>
        </w:rPr>
        <w:t xml:space="preserve"> </w:t>
      </w:r>
      <w:r w:rsidR="00804DC6" w:rsidRPr="00804DC6">
        <w:rPr>
          <w:rFonts w:ascii="Arial" w:eastAsia="Times New Roman" w:hAnsi="Arial" w:cs="Arial"/>
          <w:sz w:val="20"/>
          <w:szCs w:val="20"/>
          <w:lang w:val="sr-Latn-BA"/>
        </w:rPr>
        <w:t>998,95 KM</w:t>
      </w:r>
    </w:p>
    <w:p w:rsidR="00AE126F" w:rsidRPr="00B617A6" w:rsidRDefault="00AE126F" w:rsidP="007D2F33">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Broj izvršilaca:</w:t>
      </w:r>
      <w:r w:rsidRPr="00B617A6">
        <w:rPr>
          <w:rFonts w:ascii="Arial" w:eastAsia="Calibri" w:hAnsi="Arial" w:cs="Arial"/>
          <w:sz w:val="20"/>
          <w:szCs w:val="20"/>
          <w:lang w:val="sr-Latn-BA"/>
        </w:rPr>
        <w:t xml:space="preserve"> </w:t>
      </w:r>
      <w:r w:rsidR="00804DC6">
        <w:rPr>
          <w:rFonts w:ascii="Arial" w:eastAsia="Calibri" w:hAnsi="Arial" w:cs="Arial"/>
          <w:sz w:val="20"/>
          <w:szCs w:val="20"/>
          <w:lang w:val="sr-Latn-BA"/>
        </w:rPr>
        <w:t>jedan</w:t>
      </w:r>
      <w:r w:rsidRPr="00B617A6">
        <w:rPr>
          <w:rFonts w:ascii="Arial" w:eastAsia="Calibri" w:hAnsi="Arial" w:cs="Arial"/>
          <w:sz w:val="20"/>
          <w:szCs w:val="20"/>
          <w:lang w:val="sr-Latn-BA"/>
        </w:rPr>
        <w:t xml:space="preserve"> (</w:t>
      </w:r>
      <w:r w:rsidR="00804DC6">
        <w:rPr>
          <w:rFonts w:ascii="Arial" w:eastAsia="Calibri" w:hAnsi="Arial" w:cs="Arial"/>
          <w:sz w:val="20"/>
          <w:szCs w:val="20"/>
          <w:lang w:val="sr-Latn-BA"/>
        </w:rPr>
        <w:t>1</w:t>
      </w:r>
      <w:r w:rsidRPr="00B617A6">
        <w:rPr>
          <w:rFonts w:ascii="Arial" w:eastAsia="Calibri" w:hAnsi="Arial" w:cs="Arial"/>
          <w:sz w:val="20"/>
          <w:szCs w:val="20"/>
          <w:lang w:val="sr-Latn-BA"/>
        </w:rPr>
        <w:t>)</w:t>
      </w:r>
    </w:p>
    <w:p w:rsidR="00804DC6" w:rsidRDefault="00AE126F" w:rsidP="007D2F33">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Mjesto rada:</w:t>
      </w:r>
      <w:r w:rsidRPr="00B617A6">
        <w:rPr>
          <w:rFonts w:ascii="Arial" w:eastAsia="Calibri" w:hAnsi="Arial" w:cs="Arial"/>
          <w:sz w:val="20"/>
          <w:szCs w:val="20"/>
          <w:lang w:val="sr-Latn-BA"/>
        </w:rPr>
        <w:t xml:space="preserve"> </w:t>
      </w:r>
      <w:r w:rsidR="00580DA6">
        <w:rPr>
          <w:rFonts w:ascii="Arial" w:eastAsia="Calibri" w:hAnsi="Arial" w:cs="Arial"/>
          <w:sz w:val="20"/>
          <w:szCs w:val="20"/>
          <w:lang w:val="sr-Latn-BA"/>
        </w:rPr>
        <w:t>Sarajevo</w:t>
      </w:r>
    </w:p>
    <w:p w:rsidR="00804DC6" w:rsidRDefault="00804DC6" w:rsidP="00DD4C52">
      <w:pPr>
        <w:spacing w:after="0" w:line="240" w:lineRule="auto"/>
        <w:jc w:val="both"/>
        <w:rPr>
          <w:rFonts w:ascii="Arial" w:eastAsia="Calibri" w:hAnsi="Arial" w:cs="Arial"/>
          <w:b/>
          <w:sz w:val="20"/>
          <w:szCs w:val="20"/>
          <w:u w:val="single"/>
          <w:lang w:val="sr-Latn-BA"/>
        </w:rPr>
      </w:pPr>
    </w:p>
    <w:p w:rsidR="00804DC6" w:rsidRDefault="00804DC6" w:rsidP="00DD4C52">
      <w:pPr>
        <w:spacing w:after="0" w:line="240" w:lineRule="auto"/>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1/02 Viši stručni saradnik za evaluaciju dokumentacije</w:t>
      </w:r>
    </w:p>
    <w:p w:rsidR="00804DC6" w:rsidRDefault="00DD4C52" w:rsidP="00804DC6">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Opis poslova i radnih zadataka: </w:t>
      </w:r>
      <w:r w:rsidR="00804DC6" w:rsidRPr="00804DC6">
        <w:rPr>
          <w:rFonts w:ascii="Arial" w:eastAsia="Calibri" w:hAnsi="Arial" w:cs="Arial"/>
          <w:sz w:val="20"/>
          <w:szCs w:val="20"/>
          <w:lang w:val="sr-Latn-BA"/>
        </w:rPr>
        <w:t>Obavlja najsloženije poslove iz oblasti ocjene</w:t>
      </w:r>
      <w:r w:rsidR="00FB749F">
        <w:rPr>
          <w:rFonts w:ascii="Arial" w:eastAsia="Calibri" w:hAnsi="Arial" w:cs="Arial"/>
          <w:sz w:val="20"/>
          <w:szCs w:val="20"/>
          <w:lang w:val="sr-Latn-BA"/>
        </w:rPr>
        <w:t xml:space="preserve"> farmaceutskog kvaliteta lijeka</w:t>
      </w:r>
      <w:r w:rsidR="00804DC6" w:rsidRPr="00804DC6">
        <w:rPr>
          <w:rFonts w:ascii="Arial" w:eastAsia="Calibri" w:hAnsi="Arial" w:cs="Arial"/>
          <w:sz w:val="20"/>
          <w:szCs w:val="20"/>
          <w:lang w:val="sr-Latn-BA"/>
        </w:rPr>
        <w:t>. Prati i primjenjuje prop</w:t>
      </w:r>
      <w:r w:rsidR="00FB749F">
        <w:rPr>
          <w:rFonts w:ascii="Arial" w:eastAsia="Calibri" w:hAnsi="Arial" w:cs="Arial"/>
          <w:sz w:val="20"/>
          <w:szCs w:val="20"/>
          <w:lang w:val="sr-Latn-BA"/>
        </w:rPr>
        <w:t xml:space="preserve">ise „EU, </w:t>
      </w:r>
      <w:r w:rsidR="00804DC6" w:rsidRPr="00804DC6">
        <w:rPr>
          <w:rFonts w:ascii="Arial" w:eastAsia="Calibri" w:hAnsi="Arial" w:cs="Arial"/>
          <w:sz w:val="20"/>
          <w:szCs w:val="20"/>
          <w:lang w:val="sr-Latn-BA"/>
        </w:rPr>
        <w:t>ICH” smjern</w:t>
      </w:r>
      <w:r w:rsidR="00804DC6">
        <w:rPr>
          <w:rFonts w:ascii="Arial" w:eastAsia="Calibri" w:hAnsi="Arial" w:cs="Arial"/>
          <w:sz w:val="20"/>
          <w:szCs w:val="20"/>
          <w:lang w:val="sr-Latn-BA"/>
        </w:rPr>
        <w:t xml:space="preserve">ice kod procjene dokumentacije. Vrši </w:t>
      </w:r>
      <w:r w:rsidR="00804DC6" w:rsidRPr="00804DC6">
        <w:rPr>
          <w:rFonts w:ascii="Arial" w:eastAsia="Calibri" w:hAnsi="Arial" w:cs="Arial"/>
          <w:sz w:val="20"/>
          <w:szCs w:val="20"/>
          <w:lang w:val="sr-Latn-BA"/>
        </w:rPr>
        <w:t>evaluacije dokum</w:t>
      </w:r>
      <w:r w:rsidR="00551EEB">
        <w:rPr>
          <w:rFonts w:ascii="Arial" w:eastAsia="Calibri" w:hAnsi="Arial" w:cs="Arial"/>
          <w:sz w:val="20"/>
          <w:szCs w:val="20"/>
          <w:lang w:val="sr-Latn-BA"/>
        </w:rPr>
        <w:t>e</w:t>
      </w:r>
      <w:r w:rsidR="00804DC6" w:rsidRPr="00804DC6">
        <w:rPr>
          <w:rFonts w:ascii="Arial" w:eastAsia="Calibri" w:hAnsi="Arial" w:cs="Arial"/>
          <w:sz w:val="20"/>
          <w:szCs w:val="20"/>
          <w:lang w:val="sr-Latn-BA"/>
        </w:rPr>
        <w:t>ntacije dost</w:t>
      </w:r>
      <w:r w:rsidR="00804DC6">
        <w:rPr>
          <w:rFonts w:ascii="Arial" w:eastAsia="Calibri" w:hAnsi="Arial" w:cs="Arial"/>
          <w:sz w:val="20"/>
          <w:szCs w:val="20"/>
          <w:lang w:val="sr-Latn-BA"/>
        </w:rPr>
        <w:t>avljenu od proizvođača lijekova</w:t>
      </w:r>
      <w:r w:rsidR="00804DC6" w:rsidRPr="00804DC6">
        <w:rPr>
          <w:rFonts w:ascii="Arial" w:eastAsia="Calibri" w:hAnsi="Arial" w:cs="Arial"/>
          <w:sz w:val="20"/>
          <w:szCs w:val="20"/>
          <w:lang w:val="sr-Latn-BA"/>
        </w:rPr>
        <w:t xml:space="preserve"> u formi “CTD-Modul</w:t>
      </w:r>
      <w:r w:rsidR="00551EEB">
        <w:rPr>
          <w:rFonts w:ascii="Arial" w:eastAsia="Calibri" w:hAnsi="Arial" w:cs="Arial"/>
          <w:sz w:val="20"/>
          <w:szCs w:val="20"/>
          <w:lang w:val="sr-Latn-BA"/>
        </w:rPr>
        <w:t xml:space="preserve"> 3” ili “EU Part II”. Izrađuje </w:t>
      </w:r>
      <w:r w:rsidR="00804DC6" w:rsidRPr="00804DC6">
        <w:rPr>
          <w:rFonts w:ascii="Arial" w:eastAsia="Calibri" w:hAnsi="Arial" w:cs="Arial"/>
          <w:sz w:val="20"/>
          <w:szCs w:val="20"/>
          <w:lang w:val="sr-Latn-BA"/>
        </w:rPr>
        <w:t>ekspertne izvještaje o kvalitet</w:t>
      </w:r>
      <w:r w:rsidR="00FB749F">
        <w:rPr>
          <w:rFonts w:ascii="Arial" w:eastAsia="Calibri" w:hAnsi="Arial" w:cs="Arial"/>
          <w:sz w:val="20"/>
          <w:szCs w:val="20"/>
          <w:lang w:val="sr-Latn-BA"/>
        </w:rPr>
        <w:t>u lijeka</w:t>
      </w:r>
      <w:r w:rsidR="00804DC6">
        <w:rPr>
          <w:rFonts w:ascii="Arial" w:eastAsia="Calibri" w:hAnsi="Arial" w:cs="Arial"/>
          <w:sz w:val="20"/>
          <w:szCs w:val="20"/>
          <w:lang w:val="sr-Latn-BA"/>
        </w:rPr>
        <w:t xml:space="preserve"> za generičke lijekove</w:t>
      </w:r>
      <w:r w:rsidR="00804DC6" w:rsidRPr="00804DC6">
        <w:rPr>
          <w:rFonts w:ascii="Arial" w:eastAsia="Calibri" w:hAnsi="Arial" w:cs="Arial"/>
          <w:sz w:val="20"/>
          <w:szCs w:val="20"/>
          <w:lang w:val="sr-Latn-BA"/>
        </w:rPr>
        <w:t>, za potrebe registracije, obnove</w:t>
      </w:r>
      <w:r w:rsidR="00551EEB">
        <w:rPr>
          <w:rFonts w:ascii="Arial" w:eastAsia="Calibri" w:hAnsi="Arial" w:cs="Arial"/>
          <w:sz w:val="20"/>
          <w:szCs w:val="20"/>
          <w:lang w:val="sr-Latn-BA"/>
        </w:rPr>
        <w:t xml:space="preserve"> registracije kao i izvještaje </w:t>
      </w:r>
      <w:r w:rsidR="00804DC6" w:rsidRPr="00804DC6">
        <w:rPr>
          <w:rFonts w:ascii="Arial" w:eastAsia="Calibri" w:hAnsi="Arial" w:cs="Arial"/>
          <w:sz w:val="20"/>
          <w:szCs w:val="20"/>
          <w:lang w:val="sr-Latn-BA"/>
        </w:rPr>
        <w:t>o prihvatanju varijacija u dokumentaciji o kvalitetu lijeka i obavlja druge po</w:t>
      </w:r>
      <w:r w:rsidR="00804DC6">
        <w:rPr>
          <w:rFonts w:ascii="Arial" w:eastAsia="Calibri" w:hAnsi="Arial" w:cs="Arial"/>
          <w:sz w:val="20"/>
          <w:szCs w:val="20"/>
          <w:lang w:val="sr-Latn-BA"/>
        </w:rPr>
        <w:t xml:space="preserve">slove koje mu odrede nadređeni. </w:t>
      </w:r>
      <w:r w:rsidR="00804DC6" w:rsidRPr="00804DC6">
        <w:rPr>
          <w:rFonts w:ascii="Arial" w:eastAsia="Calibri" w:hAnsi="Arial" w:cs="Arial"/>
          <w:sz w:val="20"/>
          <w:szCs w:val="20"/>
          <w:lang w:val="sr-Latn-BA"/>
        </w:rPr>
        <w:t>Glavne dužnosti i zadaci: Vrši složene poslove u postupku formalne procjene dokumentacije u postupku za izdavanje i obnove dozvole za stavljanje lijeka u promet i varijacija; vrši izradu potvrde o formalnoj kompletnosti; priprema nacrte akata o odbacivanju zahtjeva za izdavanje dozvola, njene obnove i varijacije; učestvuje u izradi i davanju stručnih mišljenja iz djelokruga svoga rada; priprema planove i analize aktivnosti iz djelokruga rada odjeljenja; upravlja kvalitetom u odnosu na zahtjeve „ISO“ standarda</w:t>
      </w:r>
      <w:r w:rsidR="00FB749F">
        <w:rPr>
          <w:rFonts w:ascii="Arial" w:eastAsia="Calibri" w:hAnsi="Arial" w:cs="Arial"/>
          <w:sz w:val="20"/>
          <w:szCs w:val="20"/>
          <w:lang w:val="sr-Latn-BA"/>
        </w:rPr>
        <w:t xml:space="preserve"> i implementira</w:t>
      </w:r>
      <w:r w:rsidR="00804DC6" w:rsidRPr="00804DC6">
        <w:rPr>
          <w:rFonts w:ascii="Arial" w:eastAsia="Calibri" w:hAnsi="Arial" w:cs="Arial"/>
          <w:sz w:val="20"/>
          <w:szCs w:val="20"/>
          <w:lang w:val="sr-Latn-BA"/>
        </w:rPr>
        <w:t xml:space="preserve"> zahtjeva svih drugih nac</w:t>
      </w:r>
      <w:r w:rsidR="00551EEB">
        <w:rPr>
          <w:rFonts w:ascii="Arial" w:eastAsia="Calibri" w:hAnsi="Arial" w:cs="Arial"/>
          <w:sz w:val="20"/>
          <w:szCs w:val="20"/>
          <w:lang w:val="sr-Latn-BA"/>
        </w:rPr>
        <w:t>ionalnih i medunarodnih standar</w:t>
      </w:r>
      <w:r w:rsidR="00804DC6" w:rsidRPr="00804DC6">
        <w:rPr>
          <w:rFonts w:ascii="Arial" w:eastAsia="Calibri" w:hAnsi="Arial" w:cs="Arial"/>
          <w:sz w:val="20"/>
          <w:szCs w:val="20"/>
          <w:lang w:val="sr-Latn-BA"/>
        </w:rPr>
        <w:t xml:space="preserve">da i propisa, koji se odnose </w:t>
      </w:r>
      <w:r w:rsidR="00804DC6">
        <w:rPr>
          <w:rFonts w:ascii="Arial" w:eastAsia="Calibri" w:hAnsi="Arial" w:cs="Arial"/>
          <w:sz w:val="20"/>
          <w:szCs w:val="20"/>
          <w:lang w:val="sr-Latn-BA"/>
        </w:rPr>
        <w:t xml:space="preserve">na poslove odsjeka; </w:t>
      </w:r>
      <w:r w:rsidR="00804DC6" w:rsidRPr="00804DC6">
        <w:rPr>
          <w:rFonts w:ascii="Arial" w:eastAsia="Calibri" w:hAnsi="Arial" w:cs="Arial"/>
          <w:sz w:val="20"/>
          <w:szCs w:val="20"/>
          <w:lang w:val="sr-Latn-BA"/>
        </w:rPr>
        <w:t>Odgovara nadređenima  za ažu</w:t>
      </w:r>
      <w:r w:rsidR="00FB749F">
        <w:rPr>
          <w:rFonts w:ascii="Arial" w:eastAsia="Calibri" w:hAnsi="Arial" w:cs="Arial"/>
          <w:sz w:val="20"/>
          <w:szCs w:val="20"/>
          <w:lang w:val="sr-Latn-BA"/>
        </w:rPr>
        <w:t xml:space="preserve">rno i uredno obavljanje poslova </w:t>
      </w:r>
      <w:r w:rsidR="00804DC6" w:rsidRPr="00804DC6">
        <w:rPr>
          <w:rFonts w:ascii="Arial" w:eastAsia="Calibri" w:hAnsi="Arial" w:cs="Arial"/>
          <w:sz w:val="20"/>
          <w:szCs w:val="20"/>
          <w:lang w:val="sr-Latn-BA"/>
        </w:rPr>
        <w:t>iz svog djelokruga rada;</w:t>
      </w:r>
      <w:r w:rsidR="00FB749F">
        <w:rPr>
          <w:rFonts w:ascii="Arial" w:eastAsia="Calibri" w:hAnsi="Arial" w:cs="Arial"/>
          <w:sz w:val="20"/>
          <w:szCs w:val="20"/>
          <w:lang w:val="sr-Latn-BA"/>
        </w:rPr>
        <w:t xml:space="preserve"> </w:t>
      </w:r>
      <w:r w:rsidR="00804DC6" w:rsidRPr="00804DC6">
        <w:rPr>
          <w:rFonts w:ascii="Arial" w:eastAsia="Calibri" w:hAnsi="Arial" w:cs="Arial"/>
          <w:sz w:val="20"/>
          <w:szCs w:val="20"/>
          <w:lang w:val="sr-Latn-BA"/>
        </w:rPr>
        <w:t>provođenje mjera zaštite na radu;</w:t>
      </w:r>
      <w:r w:rsidR="00804DC6">
        <w:rPr>
          <w:rFonts w:ascii="Arial" w:eastAsia="Calibri" w:hAnsi="Arial" w:cs="Arial"/>
          <w:sz w:val="20"/>
          <w:szCs w:val="20"/>
          <w:lang w:val="sr-Latn-BA"/>
        </w:rPr>
        <w:t xml:space="preserve"> </w:t>
      </w:r>
      <w:r w:rsidR="00804DC6" w:rsidRPr="00804DC6">
        <w:rPr>
          <w:rFonts w:ascii="Arial" w:eastAsia="Calibri" w:hAnsi="Arial" w:cs="Arial"/>
          <w:sz w:val="20"/>
          <w:szCs w:val="20"/>
          <w:lang w:val="sr-Latn-BA"/>
        </w:rPr>
        <w:t>provođenje mjera upravljanja kvalitetom;</w:t>
      </w:r>
      <w:r w:rsidR="00FB749F">
        <w:rPr>
          <w:rFonts w:ascii="Arial" w:eastAsia="Calibri" w:hAnsi="Arial" w:cs="Arial"/>
          <w:sz w:val="20"/>
          <w:szCs w:val="20"/>
          <w:lang w:val="sr-Latn-BA"/>
        </w:rPr>
        <w:t xml:space="preserve"> </w:t>
      </w:r>
      <w:r w:rsidR="00804DC6" w:rsidRPr="00804DC6">
        <w:rPr>
          <w:rFonts w:ascii="Arial" w:eastAsia="Calibri" w:hAnsi="Arial" w:cs="Arial"/>
          <w:sz w:val="20"/>
          <w:szCs w:val="20"/>
          <w:lang w:val="sr-Latn-BA"/>
        </w:rPr>
        <w:t>zaštitu poslovn</w:t>
      </w:r>
      <w:r w:rsidR="00804DC6">
        <w:rPr>
          <w:rFonts w:ascii="Arial" w:eastAsia="Calibri" w:hAnsi="Arial" w:cs="Arial"/>
          <w:sz w:val="20"/>
          <w:szCs w:val="20"/>
          <w:lang w:val="sr-Latn-BA"/>
        </w:rPr>
        <w:t>ih tajni u svom djelokrugu rada.</w:t>
      </w:r>
    </w:p>
    <w:p w:rsidR="00DD4C52" w:rsidRPr="00B617A6" w:rsidRDefault="00DD4C52" w:rsidP="00DD4C52">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Posebni uslovi: </w:t>
      </w:r>
      <w:r w:rsidR="00FB749F" w:rsidRPr="00FB749F">
        <w:rPr>
          <w:rFonts w:ascii="Arial" w:eastAsia="Calibri" w:hAnsi="Arial" w:cs="Arial"/>
          <w:sz w:val="20"/>
          <w:szCs w:val="20"/>
          <w:lang w:val="sr-Latn-BA"/>
        </w:rPr>
        <w:t>Visoka stručna sprema (VII-stepen)</w:t>
      </w:r>
      <w:r w:rsidR="00FB749F">
        <w:rPr>
          <w:rFonts w:ascii="Arial" w:eastAsia="Calibri" w:hAnsi="Arial" w:cs="Arial"/>
          <w:sz w:val="20"/>
          <w:szCs w:val="20"/>
          <w:lang w:val="sr-Latn-BA"/>
        </w:rPr>
        <w:t>, završen farmaceutski fakultet;</w:t>
      </w:r>
      <w:r w:rsidR="00FB749F" w:rsidRPr="00FB749F">
        <w:rPr>
          <w:rFonts w:ascii="Arial" w:eastAsia="Calibri" w:hAnsi="Arial" w:cs="Arial"/>
          <w:sz w:val="20"/>
          <w:szCs w:val="20"/>
          <w:lang w:val="sr-Latn-BA"/>
        </w:rPr>
        <w:t xml:space="preserve"> najmanje 2 </w:t>
      </w:r>
      <w:r w:rsidR="00FB749F">
        <w:rPr>
          <w:rFonts w:ascii="Arial" w:eastAsia="Calibri" w:hAnsi="Arial" w:cs="Arial"/>
          <w:sz w:val="20"/>
          <w:szCs w:val="20"/>
          <w:lang w:val="sr-Latn-BA"/>
        </w:rPr>
        <w:t>godine radnog iskustva u struci;</w:t>
      </w:r>
      <w:r w:rsidR="00FB749F" w:rsidRPr="00FB749F">
        <w:rPr>
          <w:rFonts w:ascii="Arial" w:eastAsia="Calibri" w:hAnsi="Arial" w:cs="Arial"/>
          <w:sz w:val="20"/>
          <w:szCs w:val="20"/>
          <w:lang w:val="sr-Latn-BA"/>
        </w:rPr>
        <w:t xml:space="preserve"> aktivno znanje engleskog jezika i poznavanje rada na računaru, položen stručni upravni ispit. </w:t>
      </w:r>
      <w:r w:rsidRPr="00B617A6">
        <w:rPr>
          <w:rFonts w:ascii="Arial" w:eastAsia="Calibri" w:hAnsi="Arial" w:cs="Arial"/>
          <w:b/>
          <w:sz w:val="20"/>
          <w:szCs w:val="20"/>
          <w:lang w:val="sr-Latn-BA"/>
        </w:rPr>
        <w:t>Status:</w:t>
      </w:r>
      <w:r w:rsidRPr="00B617A6">
        <w:rPr>
          <w:rFonts w:ascii="Arial" w:eastAsia="Calibri" w:hAnsi="Arial" w:cs="Arial"/>
          <w:sz w:val="20"/>
          <w:szCs w:val="20"/>
          <w:lang w:val="sr-Latn-BA"/>
        </w:rPr>
        <w:t xml:space="preserve"> državni službenik – </w:t>
      </w:r>
      <w:r>
        <w:rPr>
          <w:rFonts w:ascii="Arial" w:eastAsia="Calibri" w:hAnsi="Arial" w:cs="Arial"/>
          <w:sz w:val="20"/>
          <w:szCs w:val="20"/>
          <w:lang w:val="sr-Latn-BA"/>
        </w:rPr>
        <w:t>viši stručni saradnik.</w:t>
      </w:r>
    </w:p>
    <w:p w:rsidR="00DD4C52" w:rsidRPr="00B617A6" w:rsidRDefault="00DD4C52" w:rsidP="00DD4C52">
      <w:pPr>
        <w:spacing w:after="0" w:line="240" w:lineRule="auto"/>
        <w:jc w:val="both"/>
        <w:rPr>
          <w:rFonts w:ascii="Arial" w:eastAsia="Times New Roman" w:hAnsi="Arial" w:cs="Arial"/>
          <w:sz w:val="20"/>
          <w:szCs w:val="20"/>
          <w:lang w:val="sr-Latn-BA"/>
        </w:rPr>
      </w:pPr>
      <w:r w:rsidRPr="00B617A6">
        <w:rPr>
          <w:rFonts w:ascii="Arial" w:eastAsia="Times New Roman" w:hAnsi="Arial" w:cs="Arial"/>
          <w:b/>
          <w:sz w:val="20"/>
          <w:szCs w:val="20"/>
          <w:lang w:val="sr-Latn-BA"/>
        </w:rPr>
        <w:t>Pripadajuća osnovna neto plata</w:t>
      </w:r>
      <w:r w:rsidRPr="00B617A6">
        <w:rPr>
          <w:rFonts w:ascii="Arial" w:eastAsia="Times New Roman" w:hAnsi="Arial" w:cs="Arial"/>
          <w:i/>
          <w:sz w:val="20"/>
          <w:szCs w:val="20"/>
          <w:lang w:val="sr-Latn-BA"/>
        </w:rPr>
        <w:t>:</w:t>
      </w:r>
      <w:r w:rsidRPr="00B617A6">
        <w:rPr>
          <w:rFonts w:ascii="Arial" w:eastAsia="Times New Roman" w:hAnsi="Arial" w:cs="Arial"/>
          <w:sz w:val="20"/>
          <w:szCs w:val="20"/>
          <w:lang w:val="sr-Latn-BA"/>
        </w:rPr>
        <w:t xml:space="preserve"> </w:t>
      </w:r>
      <w:r w:rsidRPr="00DD4C52">
        <w:rPr>
          <w:rFonts w:ascii="Arial" w:eastAsia="Times New Roman" w:hAnsi="Arial" w:cs="Arial"/>
          <w:sz w:val="20"/>
          <w:szCs w:val="20"/>
          <w:lang w:val="sr-Latn-BA"/>
        </w:rPr>
        <w:t>1117,88 KM.</w:t>
      </w:r>
    </w:p>
    <w:p w:rsidR="00DD4C52" w:rsidRPr="00B617A6" w:rsidRDefault="00DD4C52" w:rsidP="00DD4C52">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Broj izvršilaca:</w:t>
      </w:r>
      <w:r w:rsidRPr="00B617A6">
        <w:rPr>
          <w:rFonts w:ascii="Arial" w:eastAsia="Calibri" w:hAnsi="Arial" w:cs="Arial"/>
          <w:sz w:val="20"/>
          <w:szCs w:val="20"/>
          <w:lang w:val="sr-Latn-BA"/>
        </w:rPr>
        <w:t xml:space="preserve"> jedan (1)</w:t>
      </w:r>
    </w:p>
    <w:p w:rsidR="00DD4C52" w:rsidRDefault="00DD4C52" w:rsidP="00DD4C52">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Mjesto rada:</w:t>
      </w:r>
      <w:r w:rsidRPr="00B617A6">
        <w:rPr>
          <w:rFonts w:ascii="Arial" w:eastAsia="Calibri" w:hAnsi="Arial" w:cs="Arial"/>
          <w:sz w:val="20"/>
          <w:szCs w:val="20"/>
          <w:lang w:val="sr-Latn-BA"/>
        </w:rPr>
        <w:t xml:space="preserve"> </w:t>
      </w:r>
      <w:r w:rsidR="00580DA6">
        <w:rPr>
          <w:rFonts w:ascii="Arial" w:eastAsia="Calibri" w:hAnsi="Arial" w:cs="Arial"/>
          <w:sz w:val="20"/>
          <w:szCs w:val="20"/>
          <w:lang w:val="sr-Latn-BA"/>
        </w:rPr>
        <w:t>Sarajevo</w:t>
      </w:r>
    </w:p>
    <w:p w:rsidR="00804DC6" w:rsidRDefault="00804DC6" w:rsidP="00DD4C52">
      <w:pPr>
        <w:spacing w:after="0" w:line="240" w:lineRule="auto"/>
        <w:jc w:val="both"/>
        <w:rPr>
          <w:rFonts w:ascii="Arial" w:eastAsia="Calibri" w:hAnsi="Arial" w:cs="Arial"/>
          <w:sz w:val="20"/>
          <w:szCs w:val="20"/>
          <w:lang w:val="sr-Latn-BA"/>
        </w:rPr>
      </w:pPr>
    </w:p>
    <w:p w:rsidR="00804DC6" w:rsidRDefault="00804DC6" w:rsidP="00DD4C52">
      <w:pPr>
        <w:spacing w:after="0" w:line="240" w:lineRule="auto"/>
        <w:jc w:val="both"/>
        <w:rPr>
          <w:rFonts w:ascii="Arial" w:eastAsia="Calibri" w:hAnsi="Arial" w:cs="Arial"/>
          <w:sz w:val="20"/>
          <w:szCs w:val="20"/>
          <w:lang w:val="sr-Latn-BA"/>
        </w:rPr>
      </w:pPr>
      <w:r>
        <w:rPr>
          <w:rFonts w:ascii="Arial" w:eastAsia="Calibri" w:hAnsi="Arial" w:cs="Arial"/>
          <w:sz w:val="20"/>
          <w:szCs w:val="20"/>
          <w:lang w:val="sr-Latn-BA"/>
        </w:rPr>
        <w:t>SEKTOR ZA FARMACEUTSKO-HEMIJSKU KONTROLU KVALITETA LIJEKA</w:t>
      </w:r>
    </w:p>
    <w:p w:rsidR="00804DC6" w:rsidRDefault="00804DC6" w:rsidP="00DD4C52">
      <w:pPr>
        <w:spacing w:after="0" w:line="240" w:lineRule="auto"/>
        <w:jc w:val="both"/>
        <w:rPr>
          <w:rFonts w:ascii="Arial" w:eastAsia="Calibri" w:hAnsi="Arial" w:cs="Arial"/>
          <w:sz w:val="20"/>
          <w:szCs w:val="20"/>
          <w:lang w:val="sr-Latn-BA"/>
        </w:rPr>
      </w:pPr>
      <w:r>
        <w:rPr>
          <w:rFonts w:ascii="Arial" w:eastAsia="Calibri" w:hAnsi="Arial" w:cs="Arial"/>
          <w:sz w:val="20"/>
          <w:szCs w:val="20"/>
          <w:lang w:val="sr-Latn-BA"/>
        </w:rPr>
        <w:t>Odsjek za fizičko-hemijska i instrumentalna ispitivanja</w:t>
      </w:r>
    </w:p>
    <w:p w:rsidR="00804DC6" w:rsidRDefault="00804DC6" w:rsidP="00DD4C52">
      <w:pPr>
        <w:spacing w:after="0" w:line="240" w:lineRule="auto"/>
        <w:jc w:val="both"/>
        <w:rPr>
          <w:rFonts w:ascii="Arial" w:eastAsia="Calibri" w:hAnsi="Arial" w:cs="Arial"/>
          <w:sz w:val="20"/>
          <w:szCs w:val="20"/>
          <w:lang w:val="sr-Latn-BA"/>
        </w:rPr>
      </w:pPr>
    </w:p>
    <w:p w:rsidR="00FB749F" w:rsidRDefault="00804DC6" w:rsidP="00FB749F">
      <w:pPr>
        <w:spacing w:after="0" w:line="240" w:lineRule="auto"/>
        <w:jc w:val="both"/>
        <w:rPr>
          <w:rFonts w:ascii="Arial" w:eastAsia="Calibri" w:hAnsi="Arial" w:cs="Arial"/>
          <w:b/>
          <w:sz w:val="20"/>
          <w:szCs w:val="20"/>
          <w:u w:val="single"/>
          <w:lang w:val="sr-Latn-BA"/>
        </w:rPr>
      </w:pPr>
      <w:r w:rsidRPr="00804DC6">
        <w:rPr>
          <w:rFonts w:ascii="Arial" w:eastAsia="Calibri" w:hAnsi="Arial" w:cs="Arial"/>
          <w:b/>
          <w:sz w:val="20"/>
          <w:szCs w:val="20"/>
          <w:u w:val="single"/>
          <w:lang w:val="sr-Latn-BA"/>
        </w:rPr>
        <w:t>1/03 Viši stručni saradnik za fizičko-hemijska i instrumentalna ispitivanja</w:t>
      </w:r>
    </w:p>
    <w:p w:rsidR="00FB749F" w:rsidRPr="00FB749F" w:rsidRDefault="00804DC6" w:rsidP="00FB749F">
      <w:pPr>
        <w:spacing w:after="0" w:line="240" w:lineRule="auto"/>
        <w:jc w:val="both"/>
        <w:rPr>
          <w:rFonts w:ascii="Arial" w:eastAsia="Calibri" w:hAnsi="Arial" w:cs="Arial"/>
          <w:b/>
          <w:sz w:val="20"/>
          <w:szCs w:val="20"/>
          <w:u w:val="single"/>
          <w:lang w:val="sr-Latn-BA"/>
        </w:rPr>
      </w:pPr>
      <w:r w:rsidRPr="00B617A6">
        <w:rPr>
          <w:rFonts w:ascii="Arial" w:eastAsia="Calibri" w:hAnsi="Arial" w:cs="Arial"/>
          <w:b/>
          <w:sz w:val="20"/>
          <w:szCs w:val="20"/>
          <w:lang w:val="sr-Latn-BA"/>
        </w:rPr>
        <w:lastRenderedPageBreak/>
        <w:t xml:space="preserve">Opis poslova i radnih zadataka: </w:t>
      </w:r>
      <w:r w:rsidR="00FB749F" w:rsidRPr="00FB749F">
        <w:rPr>
          <w:rFonts w:ascii="Arial" w:eastAsia="Calibri" w:hAnsi="Arial" w:cs="Arial"/>
          <w:sz w:val="20"/>
          <w:szCs w:val="20"/>
          <w:lang w:val="sr-Latn-BA"/>
        </w:rPr>
        <w:t>Odre</w:t>
      </w:r>
      <w:r w:rsidR="00551EEB">
        <w:rPr>
          <w:rFonts w:ascii="Arial" w:eastAsia="Calibri" w:hAnsi="Arial" w:cs="Arial"/>
          <w:sz w:val="20"/>
          <w:szCs w:val="20"/>
          <w:lang w:val="sr-Latn-BA"/>
        </w:rPr>
        <w:t>đ</w:t>
      </w:r>
      <w:r w:rsidR="00FB749F" w:rsidRPr="00FB749F">
        <w:rPr>
          <w:rFonts w:ascii="Arial" w:eastAsia="Calibri" w:hAnsi="Arial" w:cs="Arial"/>
          <w:sz w:val="20"/>
          <w:szCs w:val="20"/>
          <w:lang w:val="sr-Latn-BA"/>
        </w:rPr>
        <w:t>uje elemente za izvođenje provjere kvaliteta lijekova i medicinskih sredstava</w:t>
      </w:r>
      <w:r w:rsidR="002F7ACD">
        <w:rPr>
          <w:rFonts w:ascii="Arial" w:eastAsia="Calibri" w:hAnsi="Arial" w:cs="Arial"/>
          <w:sz w:val="20"/>
          <w:szCs w:val="20"/>
          <w:lang w:val="sr-Latn-BA"/>
        </w:rPr>
        <w:t xml:space="preserve">, </w:t>
      </w:r>
      <w:r w:rsidR="00FB749F" w:rsidRPr="00FB749F">
        <w:rPr>
          <w:rFonts w:ascii="Arial" w:eastAsia="Calibri" w:hAnsi="Arial" w:cs="Arial"/>
          <w:sz w:val="20"/>
          <w:szCs w:val="20"/>
          <w:lang w:val="sr-Latn-BA"/>
        </w:rPr>
        <w:t>opojnih droga</w:t>
      </w:r>
      <w:r w:rsidR="002F7ACD">
        <w:rPr>
          <w:rFonts w:ascii="Arial" w:eastAsia="Calibri" w:hAnsi="Arial" w:cs="Arial"/>
          <w:sz w:val="20"/>
          <w:szCs w:val="20"/>
          <w:lang w:val="sr-Latn-BA"/>
        </w:rPr>
        <w:t xml:space="preserve">, prekursora i lijekova koji sadrže opojne droge </w:t>
      </w:r>
      <w:r w:rsidR="00FB749F" w:rsidRPr="00FB749F">
        <w:rPr>
          <w:rFonts w:ascii="Arial" w:eastAsia="Calibri" w:hAnsi="Arial" w:cs="Arial"/>
          <w:sz w:val="20"/>
          <w:szCs w:val="20"/>
          <w:lang w:val="sr-Latn-BA"/>
        </w:rPr>
        <w:t>na osnovu ra</w:t>
      </w:r>
      <w:r w:rsidR="002F7ACD">
        <w:rPr>
          <w:rFonts w:ascii="Arial" w:eastAsia="Calibri" w:hAnsi="Arial" w:cs="Arial"/>
          <w:sz w:val="20"/>
          <w:szCs w:val="20"/>
          <w:lang w:val="sr-Latn-BA"/>
        </w:rPr>
        <w:t xml:space="preserve">dnog naloga šefa laboratorija; vrši </w:t>
      </w:r>
      <w:r w:rsidR="00FB749F" w:rsidRPr="00FB749F">
        <w:rPr>
          <w:rFonts w:ascii="Arial" w:eastAsia="Calibri" w:hAnsi="Arial" w:cs="Arial"/>
          <w:sz w:val="20"/>
          <w:szCs w:val="20"/>
          <w:lang w:val="sr-Latn-BA"/>
        </w:rPr>
        <w:t>laborato</w:t>
      </w:r>
      <w:r w:rsidR="002F7ACD">
        <w:rPr>
          <w:rFonts w:ascii="Arial" w:eastAsia="Calibri" w:hAnsi="Arial" w:cs="Arial"/>
          <w:sz w:val="20"/>
          <w:szCs w:val="20"/>
          <w:lang w:val="sr-Latn-BA"/>
        </w:rPr>
        <w:t>ri</w:t>
      </w:r>
      <w:r w:rsidR="00FB749F" w:rsidRPr="00FB749F">
        <w:rPr>
          <w:rFonts w:ascii="Arial" w:eastAsia="Calibri" w:hAnsi="Arial" w:cs="Arial"/>
          <w:sz w:val="20"/>
          <w:szCs w:val="20"/>
          <w:lang w:val="sr-Latn-BA"/>
        </w:rPr>
        <w:t>jska ispitivanja u postupku izdavanja i obnove dozvole, prve serije i varijacija i daje stručnu procjenu; uvodi nove laborator</w:t>
      </w:r>
      <w:r w:rsidR="002F7ACD">
        <w:rPr>
          <w:rFonts w:ascii="Arial" w:eastAsia="Calibri" w:hAnsi="Arial" w:cs="Arial"/>
          <w:sz w:val="20"/>
          <w:szCs w:val="20"/>
          <w:lang w:val="sr-Latn-BA"/>
        </w:rPr>
        <w:t>i</w:t>
      </w:r>
      <w:r w:rsidR="00FB749F" w:rsidRPr="00FB749F">
        <w:rPr>
          <w:rFonts w:ascii="Arial" w:eastAsia="Calibri" w:hAnsi="Arial" w:cs="Arial"/>
          <w:sz w:val="20"/>
          <w:szCs w:val="20"/>
          <w:lang w:val="sr-Latn-BA"/>
        </w:rPr>
        <w:t>jske postupke i poboljšava postojeće metode rada iz djelokruga pojedinih grupa laboratorjskih poslova i vrši ekspertizne analize; vrši poslove koji se odnose na status opreme, datum naredne kvalifikacije, internu kalibraciju i ispit</w:t>
      </w:r>
      <w:r w:rsidR="006A3847">
        <w:rPr>
          <w:rFonts w:ascii="Arial" w:eastAsia="Calibri" w:hAnsi="Arial" w:cs="Arial"/>
          <w:sz w:val="20"/>
          <w:szCs w:val="20"/>
          <w:lang w:val="sr-Latn-BA"/>
        </w:rPr>
        <w:t>i</w:t>
      </w:r>
      <w:r w:rsidR="00FB749F" w:rsidRPr="00FB749F">
        <w:rPr>
          <w:rFonts w:ascii="Arial" w:eastAsia="Calibri" w:hAnsi="Arial" w:cs="Arial"/>
          <w:sz w:val="20"/>
          <w:szCs w:val="20"/>
          <w:lang w:val="sr-Latn-BA"/>
        </w:rPr>
        <w:t>vanje i originalnu dokumentaciju o opremi;</w:t>
      </w:r>
      <w:r w:rsidR="002F7ACD">
        <w:rPr>
          <w:rFonts w:ascii="Arial" w:eastAsia="Calibri" w:hAnsi="Arial" w:cs="Arial"/>
          <w:sz w:val="20"/>
          <w:szCs w:val="20"/>
          <w:lang w:val="sr-Latn-BA"/>
        </w:rPr>
        <w:t xml:space="preserve"> </w:t>
      </w:r>
      <w:r w:rsidR="00FB749F" w:rsidRPr="00FB749F">
        <w:rPr>
          <w:rFonts w:ascii="Arial" w:eastAsia="Calibri" w:hAnsi="Arial" w:cs="Arial"/>
          <w:sz w:val="20"/>
          <w:szCs w:val="20"/>
          <w:lang w:val="sr-Latn-BA"/>
        </w:rPr>
        <w:t>učestvuje u izvo</w:t>
      </w:r>
      <w:r w:rsidR="002F7ACD">
        <w:rPr>
          <w:rFonts w:ascii="Arial" w:eastAsia="Calibri" w:hAnsi="Arial" w:cs="Arial"/>
          <w:sz w:val="20"/>
          <w:szCs w:val="20"/>
          <w:lang w:val="sr-Latn-BA"/>
        </w:rPr>
        <w:t xml:space="preserve">đenju svih aktivnosti vezanih za upravljanje kvalitetom prema zahtjevima relevantnih nacionalnih </w:t>
      </w:r>
      <w:r w:rsidR="00FB749F" w:rsidRPr="00FB749F">
        <w:rPr>
          <w:rFonts w:ascii="Arial" w:eastAsia="Calibri" w:hAnsi="Arial" w:cs="Arial"/>
          <w:sz w:val="20"/>
          <w:szCs w:val="20"/>
          <w:lang w:val="sr-Latn-BA"/>
        </w:rPr>
        <w:t>i međunarodnih standarda u oblasti ispitivanja i kontrole lijekova; obavlja i druge poslove koje mu odrede nadr</w:t>
      </w:r>
      <w:r w:rsidR="00FB749F">
        <w:rPr>
          <w:rFonts w:ascii="Arial" w:eastAsia="Calibri" w:hAnsi="Arial" w:cs="Arial"/>
          <w:sz w:val="20"/>
          <w:szCs w:val="20"/>
          <w:lang w:val="sr-Latn-BA"/>
        </w:rPr>
        <w:t>eđeni. Odgovara nadređenima</w:t>
      </w:r>
      <w:r w:rsidR="00FB749F" w:rsidRPr="00FB749F">
        <w:rPr>
          <w:rFonts w:ascii="Arial" w:eastAsia="Calibri" w:hAnsi="Arial" w:cs="Arial"/>
          <w:sz w:val="20"/>
          <w:szCs w:val="20"/>
          <w:lang w:val="sr-Latn-BA"/>
        </w:rPr>
        <w:t xml:space="preserve"> za ažurno i uredno obavljanje poslova iz svog djelokruga rada;</w:t>
      </w:r>
      <w:r w:rsidR="00FB749F">
        <w:rPr>
          <w:rFonts w:ascii="Arial" w:eastAsia="Calibri" w:hAnsi="Arial" w:cs="Arial"/>
          <w:sz w:val="20"/>
          <w:szCs w:val="20"/>
          <w:lang w:val="sr-Latn-BA"/>
        </w:rPr>
        <w:t xml:space="preserve"> </w:t>
      </w:r>
      <w:r w:rsidR="00FB749F" w:rsidRPr="00FB749F">
        <w:rPr>
          <w:rFonts w:ascii="Arial" w:eastAsia="Calibri" w:hAnsi="Arial" w:cs="Arial"/>
          <w:sz w:val="20"/>
          <w:szCs w:val="20"/>
          <w:lang w:val="sr-Latn-BA"/>
        </w:rPr>
        <w:t>provođenje mjera zaštite na radu;</w:t>
      </w:r>
      <w:r w:rsidR="00FB749F">
        <w:rPr>
          <w:rFonts w:ascii="Arial" w:eastAsia="Calibri" w:hAnsi="Arial" w:cs="Arial"/>
          <w:sz w:val="20"/>
          <w:szCs w:val="20"/>
          <w:lang w:val="sr-Latn-BA"/>
        </w:rPr>
        <w:t xml:space="preserve"> </w:t>
      </w:r>
      <w:r w:rsidR="00FB749F" w:rsidRPr="00FB749F">
        <w:rPr>
          <w:rFonts w:ascii="Arial" w:eastAsia="Calibri" w:hAnsi="Arial" w:cs="Arial"/>
          <w:sz w:val="20"/>
          <w:szCs w:val="20"/>
          <w:lang w:val="sr-Latn-BA"/>
        </w:rPr>
        <w:t>provođenje mjera upravljanja kvalitetom;</w:t>
      </w:r>
      <w:r w:rsidR="00FB749F">
        <w:rPr>
          <w:rFonts w:ascii="Arial" w:eastAsia="Calibri" w:hAnsi="Arial" w:cs="Arial"/>
          <w:sz w:val="20"/>
          <w:szCs w:val="20"/>
          <w:lang w:val="sr-Latn-BA"/>
        </w:rPr>
        <w:t xml:space="preserve"> </w:t>
      </w:r>
      <w:r w:rsidR="00FB749F" w:rsidRPr="00FB749F">
        <w:rPr>
          <w:rFonts w:ascii="Arial" w:eastAsia="Calibri" w:hAnsi="Arial" w:cs="Arial"/>
          <w:sz w:val="20"/>
          <w:szCs w:val="20"/>
          <w:lang w:val="sr-Latn-BA"/>
        </w:rPr>
        <w:t>zaštitu poslovnih tajni u svom djelokrugu rada</w:t>
      </w:r>
      <w:r w:rsidR="00FB749F">
        <w:rPr>
          <w:rFonts w:ascii="Arial" w:eastAsia="Calibri" w:hAnsi="Arial" w:cs="Arial"/>
          <w:sz w:val="20"/>
          <w:szCs w:val="20"/>
          <w:lang w:val="sr-Latn-BA"/>
        </w:rPr>
        <w:t>.</w:t>
      </w:r>
    </w:p>
    <w:p w:rsidR="00FB749F" w:rsidRDefault="00804DC6" w:rsidP="00FB749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 xml:space="preserve">Posebni uslovi: </w:t>
      </w:r>
      <w:r w:rsidR="00FB749F" w:rsidRPr="00FB749F">
        <w:rPr>
          <w:rFonts w:ascii="Arial" w:eastAsia="Calibri" w:hAnsi="Arial" w:cs="Arial"/>
          <w:sz w:val="20"/>
          <w:szCs w:val="20"/>
          <w:lang w:val="sr-Latn-BA"/>
        </w:rPr>
        <w:t>Vis</w:t>
      </w:r>
      <w:r w:rsidR="00FB749F">
        <w:rPr>
          <w:rFonts w:ascii="Arial" w:eastAsia="Calibri" w:hAnsi="Arial" w:cs="Arial"/>
          <w:sz w:val="20"/>
          <w:szCs w:val="20"/>
          <w:lang w:val="sr-Latn-BA"/>
        </w:rPr>
        <w:t xml:space="preserve">oka stručna sprema (VII stepen), </w:t>
      </w:r>
      <w:r w:rsidR="00FB749F" w:rsidRPr="00FB749F">
        <w:rPr>
          <w:rFonts w:ascii="Arial" w:eastAsia="Calibri" w:hAnsi="Arial" w:cs="Arial"/>
          <w:sz w:val="20"/>
          <w:szCs w:val="20"/>
          <w:lang w:val="sr-Latn-BA"/>
        </w:rPr>
        <w:t>farmaceutski fakultet il</w:t>
      </w:r>
      <w:r w:rsidR="00FB749F">
        <w:rPr>
          <w:rFonts w:ascii="Arial" w:eastAsia="Calibri" w:hAnsi="Arial" w:cs="Arial"/>
          <w:sz w:val="20"/>
          <w:szCs w:val="20"/>
          <w:lang w:val="sr-Latn-BA"/>
        </w:rPr>
        <w:t xml:space="preserve">i diplomirani inžinjer hemije; </w:t>
      </w:r>
      <w:r w:rsidR="00FB749F" w:rsidRPr="00FB749F">
        <w:rPr>
          <w:rFonts w:ascii="Arial" w:eastAsia="Calibri" w:hAnsi="Arial" w:cs="Arial"/>
          <w:sz w:val="20"/>
          <w:szCs w:val="20"/>
          <w:lang w:val="sr-Latn-BA"/>
        </w:rPr>
        <w:t>na</w:t>
      </w:r>
      <w:r w:rsidR="00FB749F">
        <w:rPr>
          <w:rFonts w:ascii="Arial" w:eastAsia="Calibri" w:hAnsi="Arial" w:cs="Arial"/>
          <w:sz w:val="20"/>
          <w:szCs w:val="20"/>
          <w:lang w:val="sr-Latn-BA"/>
        </w:rPr>
        <w:t xml:space="preserve">jmanje 2 godine radnog iskustva; </w:t>
      </w:r>
      <w:r w:rsidR="00FB749F" w:rsidRPr="00FB749F">
        <w:rPr>
          <w:rFonts w:ascii="Arial" w:eastAsia="Calibri" w:hAnsi="Arial" w:cs="Arial"/>
          <w:sz w:val="20"/>
          <w:szCs w:val="20"/>
          <w:lang w:val="sr-Latn-BA"/>
        </w:rPr>
        <w:t>aktivno znanje engleskog jezika</w:t>
      </w:r>
      <w:r w:rsidR="00FB749F">
        <w:rPr>
          <w:rFonts w:ascii="Arial" w:eastAsia="Calibri" w:hAnsi="Arial" w:cs="Arial"/>
          <w:sz w:val="20"/>
          <w:szCs w:val="20"/>
          <w:lang w:val="sr-Latn-BA"/>
        </w:rPr>
        <w:t>;</w:t>
      </w:r>
      <w:r w:rsidR="00FB749F" w:rsidRPr="00FB749F">
        <w:rPr>
          <w:rFonts w:ascii="Arial" w:eastAsia="Calibri" w:hAnsi="Arial" w:cs="Arial"/>
          <w:sz w:val="20"/>
          <w:szCs w:val="20"/>
          <w:lang w:val="sr-Latn-BA"/>
        </w:rPr>
        <w:t xml:space="preserve"> poznavanje rada na računaru</w:t>
      </w:r>
      <w:r w:rsidR="00FB749F">
        <w:rPr>
          <w:rFonts w:ascii="Arial" w:eastAsia="Calibri" w:hAnsi="Arial" w:cs="Arial"/>
          <w:sz w:val="20"/>
          <w:szCs w:val="20"/>
          <w:lang w:val="sr-Latn-BA"/>
        </w:rPr>
        <w:t>;</w:t>
      </w:r>
      <w:r w:rsidR="00FB749F" w:rsidRPr="00FB749F">
        <w:rPr>
          <w:rFonts w:ascii="Arial" w:eastAsia="Calibri" w:hAnsi="Arial" w:cs="Arial"/>
          <w:sz w:val="20"/>
          <w:szCs w:val="20"/>
          <w:lang w:val="sr-Latn-BA"/>
        </w:rPr>
        <w:t xml:space="preserve"> </w:t>
      </w:r>
      <w:r w:rsidR="00FB749F">
        <w:rPr>
          <w:rFonts w:ascii="Arial" w:eastAsia="Calibri" w:hAnsi="Arial" w:cs="Arial"/>
          <w:sz w:val="20"/>
          <w:szCs w:val="20"/>
          <w:lang w:val="sr-Latn-BA"/>
        </w:rPr>
        <w:t>položen stručni upravni ispit.</w:t>
      </w:r>
    </w:p>
    <w:p w:rsidR="00804DC6" w:rsidRPr="00B617A6" w:rsidRDefault="00804DC6" w:rsidP="00FB749F">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Status:</w:t>
      </w:r>
      <w:r w:rsidRPr="00B617A6">
        <w:rPr>
          <w:rFonts w:ascii="Arial" w:eastAsia="Calibri" w:hAnsi="Arial" w:cs="Arial"/>
          <w:sz w:val="20"/>
          <w:szCs w:val="20"/>
          <w:lang w:val="sr-Latn-BA"/>
        </w:rPr>
        <w:t xml:space="preserve"> državni službenik – </w:t>
      </w:r>
      <w:r>
        <w:rPr>
          <w:rFonts w:ascii="Arial" w:eastAsia="Calibri" w:hAnsi="Arial" w:cs="Arial"/>
          <w:sz w:val="20"/>
          <w:szCs w:val="20"/>
          <w:lang w:val="sr-Latn-BA"/>
        </w:rPr>
        <w:t>viši stručni saradnik.</w:t>
      </w:r>
    </w:p>
    <w:p w:rsidR="00804DC6" w:rsidRPr="00B617A6" w:rsidRDefault="00804DC6" w:rsidP="00804DC6">
      <w:pPr>
        <w:spacing w:after="0" w:line="240" w:lineRule="auto"/>
        <w:jc w:val="both"/>
        <w:rPr>
          <w:rFonts w:ascii="Arial" w:eastAsia="Times New Roman" w:hAnsi="Arial" w:cs="Arial"/>
          <w:sz w:val="20"/>
          <w:szCs w:val="20"/>
          <w:lang w:val="sr-Latn-BA"/>
        </w:rPr>
      </w:pPr>
      <w:r w:rsidRPr="00B617A6">
        <w:rPr>
          <w:rFonts w:ascii="Arial" w:eastAsia="Times New Roman" w:hAnsi="Arial" w:cs="Arial"/>
          <w:b/>
          <w:sz w:val="20"/>
          <w:szCs w:val="20"/>
          <w:lang w:val="sr-Latn-BA"/>
        </w:rPr>
        <w:t>Pripadajuća osnovna neto plata</w:t>
      </w:r>
      <w:r w:rsidRPr="00B617A6">
        <w:rPr>
          <w:rFonts w:ascii="Arial" w:eastAsia="Times New Roman" w:hAnsi="Arial" w:cs="Arial"/>
          <w:i/>
          <w:sz w:val="20"/>
          <w:szCs w:val="20"/>
          <w:lang w:val="sr-Latn-BA"/>
        </w:rPr>
        <w:t>:</w:t>
      </w:r>
      <w:r w:rsidRPr="00B617A6">
        <w:rPr>
          <w:rFonts w:ascii="Arial" w:eastAsia="Times New Roman" w:hAnsi="Arial" w:cs="Arial"/>
          <w:sz w:val="20"/>
          <w:szCs w:val="20"/>
          <w:lang w:val="sr-Latn-BA"/>
        </w:rPr>
        <w:t xml:space="preserve"> </w:t>
      </w:r>
      <w:r w:rsidRPr="00DD4C52">
        <w:rPr>
          <w:rFonts w:ascii="Arial" w:eastAsia="Times New Roman" w:hAnsi="Arial" w:cs="Arial"/>
          <w:sz w:val="20"/>
          <w:szCs w:val="20"/>
          <w:lang w:val="sr-Latn-BA"/>
        </w:rPr>
        <w:t>1117,88 KM.</w:t>
      </w:r>
    </w:p>
    <w:p w:rsidR="00804DC6" w:rsidRPr="00B617A6" w:rsidRDefault="00804DC6" w:rsidP="00804DC6">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Broj izvršilaca:</w:t>
      </w:r>
      <w:r w:rsidRPr="00B617A6">
        <w:rPr>
          <w:rFonts w:ascii="Arial" w:eastAsia="Calibri" w:hAnsi="Arial" w:cs="Arial"/>
          <w:sz w:val="20"/>
          <w:szCs w:val="20"/>
          <w:lang w:val="sr-Latn-BA"/>
        </w:rPr>
        <w:t xml:space="preserve"> </w:t>
      </w:r>
      <w:r>
        <w:rPr>
          <w:rFonts w:ascii="Arial" w:eastAsia="Calibri" w:hAnsi="Arial" w:cs="Arial"/>
          <w:sz w:val="20"/>
          <w:szCs w:val="20"/>
          <w:lang w:val="sr-Latn-BA"/>
        </w:rPr>
        <w:t>jedan</w:t>
      </w:r>
      <w:r w:rsidRPr="00B617A6">
        <w:rPr>
          <w:rFonts w:ascii="Arial" w:eastAsia="Calibri" w:hAnsi="Arial" w:cs="Arial"/>
          <w:sz w:val="20"/>
          <w:szCs w:val="20"/>
          <w:lang w:val="sr-Latn-BA"/>
        </w:rPr>
        <w:t xml:space="preserve"> (</w:t>
      </w:r>
      <w:r>
        <w:rPr>
          <w:rFonts w:ascii="Arial" w:eastAsia="Calibri" w:hAnsi="Arial" w:cs="Arial"/>
          <w:sz w:val="20"/>
          <w:szCs w:val="20"/>
          <w:lang w:val="sr-Latn-BA"/>
        </w:rPr>
        <w:t>1</w:t>
      </w:r>
      <w:r w:rsidRPr="00B617A6">
        <w:rPr>
          <w:rFonts w:ascii="Arial" w:eastAsia="Calibri" w:hAnsi="Arial" w:cs="Arial"/>
          <w:sz w:val="20"/>
          <w:szCs w:val="20"/>
          <w:lang w:val="sr-Latn-BA"/>
        </w:rPr>
        <w:t>)</w:t>
      </w:r>
    </w:p>
    <w:p w:rsidR="00804DC6" w:rsidRDefault="00804DC6" w:rsidP="00804DC6">
      <w:pPr>
        <w:spacing w:after="0" w:line="240" w:lineRule="auto"/>
        <w:jc w:val="both"/>
        <w:rPr>
          <w:rFonts w:ascii="Arial" w:eastAsia="Calibri" w:hAnsi="Arial" w:cs="Arial"/>
          <w:sz w:val="20"/>
          <w:szCs w:val="20"/>
          <w:lang w:val="sr-Latn-BA"/>
        </w:rPr>
      </w:pPr>
      <w:r w:rsidRPr="00B617A6">
        <w:rPr>
          <w:rFonts w:ascii="Arial" w:eastAsia="Calibri" w:hAnsi="Arial" w:cs="Arial"/>
          <w:b/>
          <w:sz w:val="20"/>
          <w:szCs w:val="20"/>
          <w:lang w:val="sr-Latn-BA"/>
        </w:rPr>
        <w:t>Mjesto rada:</w:t>
      </w:r>
      <w:r w:rsidRPr="00B617A6">
        <w:rPr>
          <w:rFonts w:ascii="Arial" w:eastAsia="Calibri" w:hAnsi="Arial" w:cs="Arial"/>
          <w:sz w:val="20"/>
          <w:szCs w:val="20"/>
          <w:lang w:val="sr-Latn-BA"/>
        </w:rPr>
        <w:t xml:space="preserve"> </w:t>
      </w:r>
      <w:r w:rsidR="00580DA6">
        <w:rPr>
          <w:rFonts w:ascii="Arial" w:eastAsia="Calibri" w:hAnsi="Arial" w:cs="Arial"/>
          <w:sz w:val="20"/>
          <w:szCs w:val="20"/>
          <w:lang w:val="sr-Latn-BA"/>
        </w:rPr>
        <w:t>Sarajevo</w:t>
      </w:r>
    </w:p>
    <w:p w:rsidR="009062AB" w:rsidRPr="00B617A6" w:rsidRDefault="009062AB" w:rsidP="007D2F33">
      <w:pPr>
        <w:spacing w:after="0" w:line="240" w:lineRule="auto"/>
        <w:jc w:val="both"/>
        <w:rPr>
          <w:rFonts w:ascii="Arial" w:eastAsia="Calibri" w:hAnsi="Arial" w:cs="Arial"/>
          <w:sz w:val="20"/>
          <w:szCs w:val="20"/>
          <w:lang w:val="sr-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Napomene za sve kandidate:</w:t>
      </w:r>
    </w:p>
    <w:p w:rsidR="0086412C"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color w:val="000000"/>
          <w:sz w:val="20"/>
          <w:szCs w:val="20"/>
          <w:lang w:val="sr-Latn-BA" w:eastAsia="bs-Latn-BA"/>
        </w:rPr>
        <w:t>Pored posebnih uslova navedenih u Javnom oglasu, kandidati moraju ispunjavati i opšte uslove propisane članom 22. </w:t>
      </w:r>
      <w:r w:rsidRPr="00B617A6">
        <w:rPr>
          <w:rFonts w:ascii="Arial" w:eastAsia="Times New Roman" w:hAnsi="Arial" w:cs="Arial"/>
          <w:sz w:val="20"/>
          <w:szCs w:val="20"/>
          <w:lang w:val="sr-Latn-BA" w:eastAsia="bs-Latn-BA"/>
        </w:rPr>
        <w:t>Zakona o državnoj službi u institucijama Bosne i Hercegovine.</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Ne</w:t>
      </w:r>
      <w:r w:rsidR="005A20EC" w:rsidRPr="00B617A6">
        <w:rPr>
          <w:rFonts w:ascii="Arial" w:eastAsia="Times New Roman" w:hAnsi="Arial" w:cs="Arial"/>
          <w:sz w:val="20"/>
          <w:szCs w:val="20"/>
          <w:lang w:val="sr-Latn-BA" w:eastAsia="bs-Latn-BA"/>
        </w:rPr>
        <w:t>za</w:t>
      </w:r>
      <w:r w:rsidRPr="00B617A6">
        <w:rPr>
          <w:rFonts w:ascii="Arial" w:eastAsia="Times New Roman" w:hAnsi="Arial" w:cs="Arial"/>
          <w:sz w:val="20"/>
          <w:szCs w:val="20"/>
          <w:lang w:val="sr-Latn-BA" w:eastAsia="bs-Latn-BA"/>
        </w:rPr>
        <w:t>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Pod radnim iskustvom podrazumijeva se radno iskustvo nakon stečene visoke školske spreme, odnosno visokog obrazovanja.</w:t>
      </w:r>
    </w:p>
    <w:p w:rsidR="0086412C" w:rsidRPr="00B617A6" w:rsidRDefault="0086412C"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Komisija bira kandidate na osnovu podataka iz prijave, kao i znanja i sposobnosti pokazanih na stručnom ispitu gdje će se, između ostalog, provjeriti i da li kandidati ispunjavaju neke od posebnih uslova Javnog oglasa koji se ne dokazuju dostavljenom dokumentacijom.</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ne smiju biti u sukobu interesa, odnosno nespojivosti, iz člana 16. stav (1) Zakona o državnoj službi u institucijama Bosne i Hercegovine.</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Postupak izbora kandidata regulisan je Pravilnikom o postupcima oglašavanja, izbora kandidata, premještaja i postavljenja državnih službenika u slučaju prenosa ili preuzimanja nadležnosti od strane institucija BiH („Službeni glasni</w:t>
      </w:r>
      <w:r w:rsidR="0034518A" w:rsidRPr="00B617A6">
        <w:rPr>
          <w:rFonts w:ascii="Arial" w:eastAsia="Times New Roman" w:hAnsi="Arial" w:cs="Arial"/>
          <w:color w:val="000000"/>
          <w:sz w:val="20"/>
          <w:szCs w:val="20"/>
          <w:lang w:val="sr-Latn-BA" w:eastAsia="bs-Latn-BA"/>
        </w:rPr>
        <w:t>k BiH“, br. 27/08, 56/09, 54/10,</w:t>
      </w:r>
      <w:r w:rsidRPr="00B617A6">
        <w:rPr>
          <w:rFonts w:ascii="Arial" w:eastAsia="Times New Roman" w:hAnsi="Arial" w:cs="Arial"/>
          <w:color w:val="000000"/>
          <w:sz w:val="20"/>
          <w:szCs w:val="20"/>
          <w:lang w:val="sr-Latn-BA" w:eastAsia="bs-Latn-BA"/>
        </w:rPr>
        <w:t xml:space="preserve"> 70/12</w:t>
      </w:r>
      <w:r w:rsidR="0034518A" w:rsidRPr="00B617A6">
        <w:rPr>
          <w:rFonts w:ascii="Arial" w:eastAsia="Times New Roman" w:hAnsi="Arial" w:cs="Arial"/>
          <w:color w:val="000000"/>
          <w:sz w:val="20"/>
          <w:szCs w:val="20"/>
          <w:lang w:val="sr-Latn-BA" w:eastAsia="bs-Latn-BA"/>
        </w:rPr>
        <w:t xml:space="preserve"> i 12/20</w:t>
      </w:r>
      <w:r w:rsidRPr="00B617A6">
        <w:rPr>
          <w:rFonts w:ascii="Arial" w:eastAsia="Times New Roman" w:hAnsi="Arial" w:cs="Arial"/>
          <w:color w:val="000000"/>
          <w:sz w:val="20"/>
          <w:szCs w:val="20"/>
          <w:lang w:val="sr-Latn-BA" w:eastAsia="bs-Latn-BA"/>
        </w:rPr>
        <w:t>) i Pravilnikom o karakteru i sadržaju javnog konkursa, načinu sprovođenja intervjua i obrascima za sprovođenje intervjua („Službeni glasnik BiH“, br. 63/16 i 21/17), čiji je sastavni dio Okvir kompetencija.</w:t>
      </w:r>
    </w:p>
    <w:p w:rsidR="00293E77" w:rsidRPr="00B617A6" w:rsidRDefault="00293E77" w:rsidP="0046592E">
      <w:pPr>
        <w:pStyle w:val="ListParagraph"/>
        <w:numPr>
          <w:ilvl w:val="0"/>
          <w:numId w:val="1"/>
        </w:numPr>
        <w:shd w:val="clear" w:color="auto" w:fill="FFFFFF"/>
        <w:spacing w:after="0" w:line="240" w:lineRule="auto"/>
        <w:ind w:left="284"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sprovođenje konkursne procedure po ovom oglasu formira</w:t>
      </w:r>
      <w:r w:rsidR="008B5199" w:rsidRPr="00B617A6">
        <w:rPr>
          <w:rFonts w:ascii="Arial" w:eastAsia="Times New Roman" w:hAnsi="Arial" w:cs="Arial"/>
          <w:color w:val="000000"/>
          <w:sz w:val="20"/>
          <w:szCs w:val="20"/>
          <w:lang w:val="sr-Latn-BA" w:eastAsia="bs-Latn-BA"/>
        </w:rPr>
        <w:t xml:space="preserve">t </w:t>
      </w:r>
      <w:r w:rsidRPr="00B617A6">
        <w:rPr>
          <w:rFonts w:ascii="Arial" w:eastAsia="Times New Roman" w:hAnsi="Arial" w:cs="Arial"/>
          <w:color w:val="000000"/>
          <w:sz w:val="20"/>
          <w:szCs w:val="20"/>
          <w:lang w:val="sr-Latn-BA" w:eastAsia="bs-Latn-BA"/>
        </w:rPr>
        <w:t xml:space="preserve">će se jedna </w:t>
      </w:r>
      <w:r w:rsidR="005A20EC" w:rsidRPr="00B617A6">
        <w:rPr>
          <w:rFonts w:ascii="Arial" w:eastAsia="Times New Roman" w:hAnsi="Arial" w:cs="Arial"/>
          <w:color w:val="000000"/>
          <w:sz w:val="20"/>
          <w:szCs w:val="20"/>
          <w:lang w:val="sr-Latn-BA" w:eastAsia="bs-Latn-BA"/>
        </w:rPr>
        <w:t xml:space="preserve">(1) </w:t>
      </w:r>
      <w:r w:rsidRPr="00B617A6">
        <w:rPr>
          <w:rFonts w:ascii="Arial" w:eastAsia="Times New Roman" w:hAnsi="Arial" w:cs="Arial"/>
          <w:color w:val="000000"/>
          <w:sz w:val="20"/>
          <w:szCs w:val="20"/>
          <w:lang w:val="sr-Latn-BA" w:eastAsia="bs-Latn-BA"/>
        </w:rPr>
        <w:t>Komisija za izbor.</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Potrebni dokumenti:</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I Ovjerene kopije</w:t>
      </w:r>
      <w:r w:rsidRPr="00B617A6">
        <w:rPr>
          <w:rFonts w:ascii="Arial" w:eastAsia="Times New Roman" w:hAnsi="Arial" w:cs="Arial"/>
          <w:b/>
          <w:bCs/>
          <w:color w:val="000000"/>
          <w:sz w:val="20"/>
          <w:szCs w:val="20"/>
          <w:lang w:val="sr-Latn-BA" w:eastAsia="bs-Latn-BA"/>
        </w:rPr>
        <w:t>:</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952CA3" w:rsidRPr="00B617A6" w:rsidRDefault="00952CA3" w:rsidP="00952CA3">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1B0146" w:rsidRPr="00B617A6" w:rsidRDefault="001B0146" w:rsidP="001B0146">
      <w:pPr>
        <w:pStyle w:val="NormalWeb"/>
        <w:numPr>
          <w:ilvl w:val="0"/>
          <w:numId w:val="11"/>
        </w:numPr>
        <w:shd w:val="clear" w:color="auto" w:fill="FFFFFF"/>
        <w:spacing w:before="0" w:beforeAutospacing="0" w:after="0" w:afterAutospacing="0"/>
        <w:ind w:left="284" w:hanging="284"/>
        <w:contextualSpacing/>
        <w:jc w:val="both"/>
        <w:rPr>
          <w:rFonts w:ascii="Arial" w:hAnsi="Arial" w:cs="Arial"/>
          <w:sz w:val="20"/>
          <w:szCs w:val="20"/>
          <w:lang w:val="sr-Latn-BA"/>
        </w:rPr>
      </w:pPr>
      <w:r w:rsidRPr="00B617A6">
        <w:rPr>
          <w:rFonts w:ascii="Arial" w:hAnsi="Arial" w:cs="Arial"/>
          <w:sz w:val="20"/>
          <w:szCs w:val="20"/>
          <w:lang w:val="sr-Latn-BA"/>
        </w:rPr>
        <w:t xml:space="preserve">uvjerenja o </w:t>
      </w:r>
      <w:r w:rsidR="00BC6175" w:rsidRPr="00B617A6">
        <w:rPr>
          <w:rFonts w:ascii="Arial" w:hAnsi="Arial" w:cs="Arial"/>
          <w:sz w:val="20"/>
          <w:szCs w:val="20"/>
          <w:lang w:val="sr-Latn-BA"/>
        </w:rPr>
        <w:t>državljanstvu</w:t>
      </w:r>
      <w:r w:rsidRPr="00B617A6">
        <w:rPr>
          <w:rFonts w:ascii="Arial" w:hAnsi="Arial" w:cs="Arial"/>
          <w:sz w:val="20"/>
          <w:szCs w:val="20"/>
          <w:lang w:val="sr-Latn-BA"/>
        </w:rPr>
        <w:t xml:space="preserve"> (ne starije od 6 mjeseci od dana izdavanja od strane nadležnog organa);</w:t>
      </w:r>
    </w:p>
    <w:p w:rsidR="001B0146" w:rsidRPr="00B617A6" w:rsidRDefault="001B0146" w:rsidP="001B0146">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 xml:space="preserve">uvjerenja o položenom stručnom upravnom ispitu odnosno javnom ispitu; </w:t>
      </w:r>
    </w:p>
    <w:p w:rsidR="00BC6175" w:rsidRPr="00B617A6" w:rsidRDefault="001B0146" w:rsidP="00BC6175">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sidRPr="00B617A6">
        <w:rPr>
          <w:rFonts w:ascii="Arial" w:eastAsia="Times New Roman" w:hAnsi="Arial" w:cs="Arial"/>
          <w:sz w:val="20"/>
          <w:szCs w:val="20"/>
          <w:lang w:val="sr-Latn-BA"/>
        </w:rPr>
        <w:t>potvrde ili uvjerenja kao dokaza o traženoj vrsti radnog iskustva;</w:t>
      </w:r>
    </w:p>
    <w:p w:rsidR="002F7ACD" w:rsidRDefault="00FE1A65" w:rsidP="002F7ACD">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r w:rsidR="002F7ACD">
        <w:rPr>
          <w:rFonts w:ascii="Arial" w:eastAsia="Times New Roman" w:hAnsi="Arial" w:cs="Arial"/>
          <w:sz w:val="20"/>
          <w:szCs w:val="20"/>
          <w:lang w:val="sr-Latn-BA"/>
        </w:rPr>
        <w:t xml:space="preserve"> (za poziciju 1/01);</w:t>
      </w:r>
    </w:p>
    <w:p w:rsidR="002F7ACD" w:rsidRPr="002F7ACD" w:rsidRDefault="002F7ACD" w:rsidP="002F7ACD">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 xml:space="preserve">uvjerenja/potvrde/certifikata o </w:t>
      </w:r>
      <w:r w:rsidRPr="002F7ACD">
        <w:rPr>
          <w:rFonts w:ascii="Arial" w:eastAsia="Times New Roman" w:hAnsi="Arial" w:cs="Arial"/>
          <w:sz w:val="20"/>
          <w:szCs w:val="20"/>
          <w:lang w:val="sr-Latn-BA"/>
        </w:rPr>
        <w:t>aktivnom znanju traženog jezika, najmanje B2 nivoa ili ekvivalenta nivoa B2 (za pozicij</w:t>
      </w:r>
      <w:r>
        <w:rPr>
          <w:rFonts w:ascii="Arial" w:eastAsia="Times New Roman" w:hAnsi="Arial" w:cs="Arial"/>
          <w:sz w:val="20"/>
          <w:szCs w:val="20"/>
          <w:lang w:val="sr-Latn-BA"/>
        </w:rPr>
        <w:t>e</w:t>
      </w:r>
      <w:r w:rsidRPr="002F7ACD">
        <w:rPr>
          <w:rFonts w:ascii="Arial" w:eastAsia="Times New Roman" w:hAnsi="Arial" w:cs="Arial"/>
          <w:sz w:val="20"/>
          <w:szCs w:val="20"/>
          <w:lang w:val="sr-Latn-BA"/>
        </w:rPr>
        <w:t xml:space="preserve"> 1/0</w:t>
      </w:r>
      <w:r>
        <w:rPr>
          <w:rFonts w:ascii="Arial" w:eastAsia="Times New Roman" w:hAnsi="Arial" w:cs="Arial"/>
          <w:sz w:val="20"/>
          <w:szCs w:val="20"/>
          <w:lang w:val="sr-Latn-BA"/>
        </w:rPr>
        <w:t>2 i 1/03</w:t>
      </w:r>
      <w:r w:rsidRPr="002F7ACD">
        <w:rPr>
          <w:rFonts w:ascii="Arial" w:eastAsia="Times New Roman" w:hAnsi="Arial" w:cs="Arial"/>
          <w:sz w:val="20"/>
          <w:szCs w:val="20"/>
          <w:lang w:val="sr-Latn-BA"/>
        </w:rPr>
        <w:t>);</w:t>
      </w:r>
    </w:p>
    <w:p w:rsidR="00E731BE" w:rsidRPr="00B166C1" w:rsidRDefault="00937634" w:rsidP="00B166C1">
      <w:pPr>
        <w:pStyle w:val="ListParagraph"/>
        <w:numPr>
          <w:ilvl w:val="0"/>
          <w:numId w:val="11"/>
        </w:numPr>
        <w:shd w:val="clear" w:color="auto" w:fill="FFFFFF"/>
        <w:spacing w:after="0" w:line="240" w:lineRule="auto"/>
        <w:ind w:left="284" w:hanging="284"/>
        <w:jc w:val="both"/>
        <w:rPr>
          <w:rFonts w:ascii="Arial" w:eastAsia="Times New Roman" w:hAnsi="Arial" w:cs="Arial"/>
          <w:sz w:val="20"/>
          <w:szCs w:val="20"/>
          <w:lang w:val="sr-Latn-BA"/>
        </w:rPr>
      </w:pPr>
      <w:r>
        <w:rPr>
          <w:rFonts w:ascii="Arial" w:eastAsia="Times New Roman" w:hAnsi="Arial" w:cs="Arial"/>
          <w:sz w:val="20"/>
          <w:szCs w:val="20"/>
          <w:lang w:val="sr-Latn-BA"/>
        </w:rPr>
        <w:t>dokaza o traženo</w:t>
      </w:r>
      <w:r w:rsidR="00B166C1">
        <w:rPr>
          <w:rFonts w:ascii="Arial" w:eastAsia="Times New Roman" w:hAnsi="Arial" w:cs="Arial"/>
          <w:sz w:val="20"/>
          <w:szCs w:val="20"/>
          <w:lang w:val="sr-Latn-BA"/>
        </w:rPr>
        <w:t>m nivou znanja rada na računaru.</w:t>
      </w:r>
    </w:p>
    <w:p w:rsidR="00293E77" w:rsidRPr="00B617A6" w:rsidRDefault="00293E77" w:rsidP="001B0146">
      <w:pPr>
        <w:shd w:val="clear" w:color="auto" w:fill="FFFFFF"/>
        <w:spacing w:after="0" w:line="240" w:lineRule="auto"/>
        <w:ind w:left="284" w:hanging="284"/>
        <w:jc w:val="both"/>
        <w:rPr>
          <w:rFonts w:ascii="Arial" w:eastAsia="Times New Roman" w:hAnsi="Arial" w:cs="Arial"/>
          <w:sz w:val="20"/>
          <w:szCs w:val="20"/>
          <w:lang w:val="sr-Latn-BA" w:eastAsia="bs-Latn-BA"/>
        </w:rPr>
      </w:pPr>
    </w:p>
    <w:p w:rsidR="00293E77" w:rsidRPr="00B617A6" w:rsidRDefault="00293E77" w:rsidP="001B0146">
      <w:pPr>
        <w:shd w:val="clear" w:color="auto" w:fill="FFFFFF"/>
        <w:spacing w:after="0" w:line="240" w:lineRule="auto"/>
        <w:ind w:left="284" w:hanging="284"/>
        <w:rPr>
          <w:rFonts w:ascii="Arial" w:eastAsia="Times New Roman" w:hAnsi="Arial" w:cs="Arial"/>
          <w:sz w:val="20"/>
          <w:szCs w:val="20"/>
          <w:lang w:val="sr-Latn-BA" w:eastAsia="bs-Latn-BA"/>
        </w:rPr>
      </w:pPr>
      <w:r w:rsidRPr="00B617A6">
        <w:rPr>
          <w:rFonts w:ascii="Arial" w:eastAsia="Times New Roman" w:hAnsi="Arial" w:cs="Arial"/>
          <w:b/>
          <w:bCs/>
          <w:sz w:val="20"/>
          <w:szCs w:val="20"/>
          <w:lang w:val="sr-Latn-BA" w:eastAsia="bs-Latn-BA"/>
        </w:rPr>
        <w:t>II Svojeručno potpisan:</w:t>
      </w:r>
    </w:p>
    <w:p w:rsidR="001B0146" w:rsidRPr="00B617A6" w:rsidRDefault="00BD1650" w:rsidP="001B0146">
      <w:pPr>
        <w:pStyle w:val="ListParagraph"/>
        <w:numPr>
          <w:ilvl w:val="0"/>
          <w:numId w:val="11"/>
        </w:numPr>
        <w:shd w:val="clear" w:color="auto" w:fill="FFFFFF"/>
        <w:spacing w:after="0" w:line="240" w:lineRule="auto"/>
        <w:ind w:left="284" w:hanging="284"/>
        <w:jc w:val="both"/>
        <w:rPr>
          <w:rFonts w:ascii="Arial" w:hAnsi="Arial" w:cs="Arial"/>
          <w:sz w:val="20"/>
          <w:szCs w:val="20"/>
          <w:lang w:val="sr-Latn-BA"/>
        </w:rPr>
      </w:pPr>
      <w:r>
        <w:rPr>
          <w:rFonts w:ascii="Arial" w:eastAsia="Times New Roman" w:hAnsi="Arial" w:cs="Arial"/>
          <w:sz w:val="20"/>
          <w:szCs w:val="20"/>
          <w:lang w:val="sr-Latn-BA" w:eastAsia="hr-HR"/>
        </w:rPr>
        <w:t xml:space="preserve">popunjen obrazac Agencije </w:t>
      </w:r>
      <w:r w:rsidR="00AE126F" w:rsidRPr="00B617A6">
        <w:rPr>
          <w:rFonts w:ascii="Arial" w:eastAsia="Times New Roman" w:hAnsi="Arial" w:cs="Arial"/>
          <w:sz w:val="20"/>
          <w:szCs w:val="20"/>
          <w:lang w:val="sr-Latn-BA" w:eastAsia="hr-HR"/>
        </w:rPr>
        <w:t>za državnu službu BiH: isti možete preuzeti na web stranici Agencije: 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r w:rsidR="001B0146" w:rsidRPr="00B617A6">
        <w:rPr>
          <w:rFonts w:ascii="Arial" w:hAnsi="Arial" w:cs="Arial"/>
          <w:sz w:val="20"/>
          <w:szCs w:val="20"/>
          <w:lang w:val="sr-Latn-BA"/>
        </w:rPr>
        <w:t>.</w:t>
      </w: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lastRenderedPageBreak/>
        <w:t>Ovjerene kopije dokumenata nemaju ograničen rok važenja, pod uslovom da ni dokumenti čije su kopije ovjerene nemaju naznačen (preciziran) rok važenja.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u w:val="single"/>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u w:val="single"/>
          <w:lang w:val="sr-Latn-BA" w:eastAsia="bs-Latn-BA"/>
        </w:rPr>
        <w:t>Obratiti pažnju na sljedeća dokumenta koja ne treba dostavljati, jer ista ne mogu služiti kao valjan dokaz:</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dostavljati univerzitetsku diplomu bez dodatka diplomi ukoliko je visoko obrazovanje stečeno po Bolonjskom sistemu studiranja.</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34518A" w:rsidRPr="00B617A6" w:rsidRDefault="00293E77" w:rsidP="0034518A">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U pogledu dokazivanja stručnog upravnog ispita odnosno javnog ispita ne dostavljati uvjerenja stručnih ispita u okviru drugih struka, uvjerenja o položenom ispitu za sudiju za prekršaje i sl.</w:t>
      </w:r>
    </w:p>
    <w:p w:rsidR="0084356F" w:rsidRPr="00B617A6" w:rsidRDefault="00293E77"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w:t>
      </w:r>
      <w:r w:rsidR="0034518A" w:rsidRPr="00B617A6">
        <w:rPr>
          <w:rFonts w:ascii="Arial" w:eastAsia="Times New Roman" w:hAnsi="Arial" w:cs="Arial"/>
          <w:color w:val="000000"/>
          <w:sz w:val="20"/>
          <w:szCs w:val="20"/>
          <w:lang w:val="sr-Latn-BA" w:eastAsia="bs-Latn-BA"/>
        </w:rPr>
        <w:t xml:space="preserve">nadležnog zavoda/fonda </w:t>
      </w:r>
      <w:r w:rsidRPr="00B617A6">
        <w:rPr>
          <w:rFonts w:ascii="Arial" w:eastAsia="Times New Roman" w:hAnsi="Arial" w:cs="Arial"/>
          <w:color w:val="000000"/>
          <w:sz w:val="20"/>
          <w:szCs w:val="20"/>
          <w:lang w:val="sr-Latn-BA" w:eastAsia="bs-Latn-BA"/>
        </w:rPr>
        <w:t xml:space="preserve">PIO/MIO o podacima registrovanim u matičnoj evidenciji bez potvrde </w:t>
      </w:r>
      <w:r w:rsidR="0034518A" w:rsidRPr="00B617A6">
        <w:rPr>
          <w:rFonts w:ascii="Arial" w:hAnsi="Arial" w:cs="Arial"/>
          <w:iCs/>
          <w:sz w:val="20"/>
          <w:szCs w:val="20"/>
          <w:lang w:val="sr-Latn-BA"/>
        </w:rPr>
        <w:t>nadležnog zavoda/fonda</w:t>
      </w:r>
      <w:r w:rsidR="0034518A" w:rsidRPr="00B617A6">
        <w:rPr>
          <w:rFonts w:ascii="Arial" w:hAnsi="Arial" w:cs="Arial"/>
          <w:i/>
          <w:iCs/>
          <w:sz w:val="20"/>
          <w:szCs w:val="20"/>
          <w:lang w:val="sr-Latn-BA"/>
        </w:rPr>
        <w:t xml:space="preserve"> </w:t>
      </w:r>
      <w:r w:rsidRPr="00B617A6">
        <w:rPr>
          <w:rFonts w:ascii="Arial" w:eastAsia="Times New Roman" w:hAnsi="Arial" w:cs="Arial"/>
          <w:color w:val="000000"/>
          <w:sz w:val="20"/>
          <w:szCs w:val="20"/>
          <w:lang w:val="sr-Latn-BA" w:eastAsia="bs-Latn-BA"/>
        </w:rPr>
        <w:t xml:space="preserve">PIO/MIO gdje je navedena </w:t>
      </w:r>
      <w:r w:rsidR="00654EAB">
        <w:rPr>
          <w:rFonts w:ascii="Arial" w:eastAsia="Times New Roman" w:hAnsi="Arial" w:cs="Arial"/>
          <w:color w:val="000000"/>
          <w:sz w:val="20"/>
          <w:szCs w:val="20"/>
          <w:lang w:val="sr-Latn-BA" w:eastAsia="bs-Latn-BA"/>
        </w:rPr>
        <w:t xml:space="preserve">i razjašnjena </w:t>
      </w:r>
      <w:r w:rsidRPr="00B617A6">
        <w:rPr>
          <w:rFonts w:ascii="Arial" w:eastAsia="Times New Roman" w:hAnsi="Arial" w:cs="Arial"/>
          <w:color w:val="000000"/>
          <w:sz w:val="20"/>
          <w:szCs w:val="20"/>
          <w:lang w:val="sr-Latn-BA" w:eastAsia="bs-Latn-BA"/>
        </w:rPr>
        <w:t>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84356F" w:rsidRPr="00B617A6" w:rsidRDefault="0084356F" w:rsidP="0084356F">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Calibri" w:hAnsi="Arial" w:cs="Arial"/>
          <w:sz w:val="20"/>
          <w:szCs w:val="20"/>
          <w:lang w:val="sr-Latn-BA"/>
        </w:rPr>
        <w:t>U pogledu dokazivanja nivoa znanja stranog jezika</w:t>
      </w:r>
      <w:r w:rsidR="00E731BE">
        <w:rPr>
          <w:rFonts w:ascii="Arial" w:eastAsia="Calibri" w:hAnsi="Arial" w:cs="Arial"/>
          <w:sz w:val="20"/>
          <w:szCs w:val="20"/>
          <w:lang w:val="sr-Latn-BA"/>
        </w:rPr>
        <w:t>/znanja na računaru</w:t>
      </w:r>
      <w:r w:rsidRPr="00B617A6">
        <w:rPr>
          <w:rFonts w:ascii="Arial" w:eastAsia="Calibri" w:hAnsi="Arial" w:cs="Arial"/>
          <w:sz w:val="20"/>
          <w:szCs w:val="20"/>
          <w:lang w:val="sr-Latn-BA"/>
        </w:rPr>
        <w:t xml:space="preserve">, </w:t>
      </w:r>
      <w:r w:rsidRPr="00B617A6">
        <w:rPr>
          <w:rFonts w:ascii="Arial" w:eastAsia="Calibri" w:hAnsi="Arial" w:cs="Arial"/>
          <w:bCs/>
          <w:sz w:val="20"/>
          <w:szCs w:val="20"/>
          <w:lang w:val="sr-Latn-BA"/>
        </w:rPr>
        <w:t>ne dostavljati potvrdu ili uvjerenje poslodavca gdje je lice bilo u radnom odnosu, kojom poslodavac potvrđuje znanje stranog jezika</w:t>
      </w:r>
      <w:r w:rsidR="00E731BE">
        <w:rPr>
          <w:rFonts w:ascii="Arial" w:eastAsia="Calibri" w:hAnsi="Arial" w:cs="Arial"/>
          <w:bCs/>
          <w:sz w:val="20"/>
          <w:szCs w:val="20"/>
          <w:lang w:val="sr-Latn-BA"/>
        </w:rPr>
        <w:t>/rada na računaru</w:t>
      </w:r>
      <w:r w:rsidRPr="00B617A6">
        <w:rPr>
          <w:rFonts w:ascii="Arial" w:eastAsia="Calibri" w:hAnsi="Arial" w:cs="Arial"/>
          <w:bCs/>
          <w:sz w:val="20"/>
          <w:szCs w:val="20"/>
          <w:lang w:val="sr-Latn-BA"/>
        </w:rPr>
        <w:t>, jer isti nije registrovan za obavljanje te djelatnosti, te takvi dokazi nisu valjani. Ne dostavljati svjedočanstva o završenim razredima srednje škole.</w:t>
      </w:r>
      <w:r w:rsidRPr="00B617A6">
        <w:rPr>
          <w:rFonts w:ascii="Arial" w:hAnsi="Arial" w:cs="Arial"/>
          <w:sz w:val="20"/>
          <w:szCs w:val="20"/>
          <w:lang w:val="sr-Latn-BA"/>
        </w:rPr>
        <w:t xml:space="preserve"> </w:t>
      </w:r>
      <w:r w:rsidR="002F7ACD" w:rsidRPr="002F7ACD">
        <w:rPr>
          <w:rFonts w:ascii="Arial" w:hAnsi="Arial" w:cs="Arial"/>
          <w:sz w:val="20"/>
          <w:szCs w:val="20"/>
        </w:rPr>
        <w:t>Ocjene iz indexa – položeni ispiti ne mogu dokazati aktivno znanje </w:t>
      </w:r>
      <w:hyperlink r:id="rId5" w:anchor="strani-jezik" w:tgtFrame="_blank" w:history="1">
        <w:r w:rsidR="002F7ACD" w:rsidRPr="002F7ACD">
          <w:rPr>
            <w:rStyle w:val="Hyperlink"/>
            <w:rFonts w:ascii="Arial" w:hAnsi="Arial" w:cs="Arial"/>
            <w:sz w:val="20"/>
            <w:szCs w:val="20"/>
          </w:rPr>
          <w:t>jezika</w:t>
        </w:r>
      </w:hyperlink>
      <w:r w:rsidR="002F7ACD" w:rsidRPr="002F7ACD">
        <w:rPr>
          <w:rFonts w:ascii="Arial" w:hAnsi="Arial" w:cs="Arial"/>
          <w:sz w:val="20"/>
          <w:szCs w:val="20"/>
        </w:rPr>
        <w:t>.</w:t>
      </w:r>
    </w:p>
    <w:p w:rsidR="00293E77" w:rsidRPr="00B617A6" w:rsidRDefault="00293E77" w:rsidP="0046592E">
      <w:pPr>
        <w:pStyle w:val="ListParagraph"/>
        <w:numPr>
          <w:ilvl w:val="1"/>
          <w:numId w:val="7"/>
        </w:numPr>
        <w:shd w:val="clear" w:color="auto" w:fill="FFFFFF"/>
        <w:spacing w:after="0" w:line="240" w:lineRule="auto"/>
        <w:ind w:left="284" w:right="27" w:hanging="284"/>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Nepotpisan, nepopunjen, ispravljen ili izmijenjen prijavni obrazac.</w:t>
      </w:r>
    </w:p>
    <w:p w:rsidR="00293E77" w:rsidRPr="00B617A6"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ind w:right="28"/>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Za dodatne informacije, u pogledu potrebne dokumentacije, kandidati se upućuju na službenu internet stranicu Agencije za državnu službu BiH (www.ads.gov.ba), link Konkursi/Stop greškama u prijavama.</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b/>
          <w:bCs/>
          <w:color w:val="000000"/>
          <w:sz w:val="20"/>
          <w:szCs w:val="20"/>
          <w:lang w:val="sr-Latn-BA" w:eastAsia="bs-Latn-BA"/>
        </w:rPr>
        <w:t>Dodatni dokumenti koji se dostavljaju naknadno:</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budu uspješni na pismenom dijelu stručnog ispita obavezni su </w:t>
      </w:r>
      <w:r w:rsidRPr="00B617A6">
        <w:rPr>
          <w:rFonts w:ascii="Arial" w:eastAsia="Times New Roman" w:hAnsi="Arial" w:cs="Arial"/>
          <w:i/>
          <w:iCs/>
          <w:sz w:val="20"/>
          <w:szCs w:val="20"/>
          <w:lang w:val="sr-Latn-BA" w:eastAsia="bs-Latn-BA"/>
        </w:rPr>
        <w:t>na usmeni dio stručnog ispita (intervju)</w:t>
      </w:r>
      <w:r w:rsidRPr="00B617A6">
        <w:rPr>
          <w:rFonts w:ascii="Arial" w:eastAsia="Times New Roman" w:hAnsi="Arial" w:cs="Arial"/>
          <w:sz w:val="20"/>
          <w:szCs w:val="20"/>
          <w:lang w:val="sr-Latn-BA" w:eastAsia="bs-Latn-BA"/>
        </w:rPr>
        <w:t> donijeti </w:t>
      </w:r>
      <w:r w:rsidRPr="00B617A6">
        <w:rPr>
          <w:rFonts w:ascii="Arial" w:eastAsia="Times New Roman" w:hAnsi="Arial" w:cs="Arial"/>
          <w:i/>
          <w:iCs/>
          <w:sz w:val="20"/>
          <w:szCs w:val="20"/>
          <w:lang w:val="sr-Latn-BA" w:eastAsia="bs-Latn-BA"/>
        </w:rPr>
        <w:t>uvjerenje o nevođenju krivičnog postupka</w:t>
      </w:r>
      <w:r w:rsidRPr="00B617A6">
        <w:rPr>
          <w:rFonts w:ascii="Arial" w:eastAsia="Times New Roman" w:hAnsi="Arial" w:cs="Arial"/>
          <w:sz w:val="20"/>
          <w:szCs w:val="20"/>
          <w:lang w:val="sr-Latn-BA" w:eastAsia="bs-Latn-BA"/>
        </w:rPr>
        <w:t> (ne starije od tri mjeseca), koje se ne dostavlja zajedno sa drugim dokumentima, u protivnom neće moći pristupiti istom. Iznimno, a u slučaju ako kandidat iz objektivnih razloga ne dostavi traženo uvjerenje na intervju, isto treba dostaviti najkasnije do momenta preuzimanja dužnosti, u suprotnom skida se s liste uspješnih kandidata.</w:t>
      </w:r>
    </w:p>
    <w:p w:rsidR="00293E77" w:rsidRPr="00B617A6" w:rsidRDefault="00293E77" w:rsidP="0046592E">
      <w:pPr>
        <w:pStyle w:val="ListParagraph"/>
        <w:numPr>
          <w:ilvl w:val="1"/>
          <w:numId w:val="9"/>
        </w:numPr>
        <w:shd w:val="clear" w:color="auto" w:fill="FFFFFF"/>
        <w:spacing w:after="0" w:line="240" w:lineRule="auto"/>
        <w:ind w:left="284" w:hanging="284"/>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Izabrani (postavljeni/imenovani) kandidat dužan je instituciji Bosne i Hercegovine dostaviti, u skladu sa članom 22. tačka d) </w:t>
      </w:r>
      <w:hyperlink r:id="rId6" w:tgtFrame="_blank" w:history="1">
        <w:r w:rsidRPr="00B617A6">
          <w:rPr>
            <w:rFonts w:ascii="Arial" w:eastAsia="Times New Roman" w:hAnsi="Arial" w:cs="Arial"/>
            <w:sz w:val="20"/>
            <w:szCs w:val="20"/>
            <w:lang w:val="sr-Latn-BA" w:eastAsia="bs-Latn-BA"/>
          </w:rPr>
          <w:t>Zakona o državnoj službi</w:t>
        </w:r>
      </w:hyperlink>
      <w:r w:rsidRPr="00B617A6">
        <w:rPr>
          <w:rFonts w:ascii="Arial" w:eastAsia="Times New Roman" w:hAnsi="Arial" w:cs="Arial"/>
          <w:sz w:val="20"/>
          <w:szCs w:val="20"/>
          <w:lang w:val="sr-Latn-BA" w:eastAsia="bs-Latn-BA"/>
        </w:rPr>
        <w:t> u institucijama Bosne i Hercegovine, uvjerenje o radnoj sposobnosti (ljekarsko uvjerenje), kao dokaz da je zdravstveno sposoban za vršenje određenih poslova predviđenih ovim položajem.</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Kandidati koji nemaju položen stručni (upravni) ispit, prije pristupanja stručnom ispitu će polagati javni ispit u skladu sa </w:t>
      </w:r>
      <w:hyperlink r:id="rId7" w:tgtFrame="_blank" w:history="1">
        <w:r w:rsidRPr="00B617A6">
          <w:rPr>
            <w:rFonts w:ascii="Arial" w:eastAsia="Times New Roman" w:hAnsi="Arial" w:cs="Arial"/>
            <w:sz w:val="20"/>
            <w:szCs w:val="20"/>
            <w:lang w:val="sr-Latn-BA" w:eastAsia="bs-Latn-BA"/>
          </w:rPr>
          <w:t>Odlukom o načinu polaganja javnog i stručnog ispita</w:t>
        </w:r>
      </w:hyperlink>
      <w:r w:rsidRPr="00B617A6">
        <w:rPr>
          <w:rFonts w:ascii="Arial" w:eastAsia="Times New Roman" w:hAnsi="Arial" w:cs="Arial"/>
          <w:sz w:val="20"/>
          <w:szCs w:val="20"/>
          <w:lang w:val="sr-Latn-BA" w:eastAsia="bs-Latn-BA"/>
        </w:rPr>
        <w:t> («Službeni</w:t>
      </w:r>
      <w:r w:rsidR="009C4E19" w:rsidRPr="00B617A6">
        <w:rPr>
          <w:rFonts w:ascii="Arial" w:eastAsia="Times New Roman" w:hAnsi="Arial" w:cs="Arial"/>
          <w:sz w:val="20"/>
          <w:szCs w:val="20"/>
          <w:lang w:val="sr-Latn-BA" w:eastAsia="bs-Latn-BA"/>
        </w:rPr>
        <w:t xml:space="preserve"> glasnik BiH», br. 96/07, 43/10, </w:t>
      </w:r>
      <w:r w:rsidRPr="00B617A6">
        <w:rPr>
          <w:rFonts w:ascii="Arial" w:eastAsia="Times New Roman" w:hAnsi="Arial" w:cs="Arial"/>
          <w:sz w:val="20"/>
          <w:szCs w:val="20"/>
          <w:lang w:val="sr-Latn-BA" w:eastAsia="bs-Latn-BA"/>
        </w:rPr>
        <w:t>103/12</w:t>
      </w:r>
      <w:r w:rsidR="009C4E19" w:rsidRPr="00B617A6">
        <w:rPr>
          <w:rFonts w:ascii="Arial" w:eastAsia="Times New Roman" w:hAnsi="Arial" w:cs="Arial"/>
          <w:sz w:val="20"/>
          <w:szCs w:val="20"/>
          <w:lang w:val="sr-Latn-BA" w:eastAsia="bs-Latn-BA"/>
        </w:rPr>
        <w:t xml:space="preserve"> i 56/19</w:t>
      </w:r>
      <w:r w:rsidRPr="00B617A6">
        <w:rPr>
          <w:rFonts w:ascii="Arial" w:eastAsia="Times New Roman" w:hAnsi="Arial" w:cs="Arial"/>
          <w:sz w:val="20"/>
          <w:szCs w:val="20"/>
          <w:lang w:val="sr-Latn-BA" w:eastAsia="bs-Latn-BA"/>
        </w:rPr>
        <w:t>) - (u daljem tekstu Odluka). Javni ispit na kome je kandidat zadovoljio važi samo za konkretan javni konkurs, o čemu se ne izdaje uvjerenje, a na kandidata koji bude postavljen na radno mjesto primjenjuju se član 56. Zakona o radu u institucijama Bosne i Hercegovine („Službeni glasnik BiH“, br. 26/04, 7/05, 48/05, 60/</w:t>
      </w:r>
      <w:r w:rsidR="00B053CE" w:rsidRPr="00B617A6">
        <w:rPr>
          <w:rFonts w:ascii="Arial" w:eastAsia="Times New Roman" w:hAnsi="Arial" w:cs="Arial"/>
          <w:sz w:val="20"/>
          <w:szCs w:val="20"/>
          <w:lang w:val="sr-Latn-BA" w:eastAsia="bs-Latn-BA"/>
        </w:rPr>
        <w:t xml:space="preserve">10, </w:t>
      </w:r>
      <w:r w:rsidRPr="00B617A6">
        <w:rPr>
          <w:rFonts w:ascii="Arial" w:eastAsia="Times New Roman" w:hAnsi="Arial" w:cs="Arial"/>
          <w:sz w:val="20"/>
          <w:szCs w:val="20"/>
          <w:lang w:val="sr-Latn-BA" w:eastAsia="bs-Latn-BA"/>
        </w:rPr>
        <w:t>32/13</w:t>
      </w:r>
      <w:r w:rsidR="00B053CE" w:rsidRPr="00B617A6">
        <w:rPr>
          <w:rFonts w:ascii="Arial" w:eastAsia="Times New Roman" w:hAnsi="Arial" w:cs="Arial"/>
          <w:sz w:val="20"/>
          <w:szCs w:val="20"/>
          <w:lang w:val="sr-Latn-BA" w:eastAsia="bs-Latn-BA"/>
        </w:rPr>
        <w:t xml:space="preserve"> i 93/17</w:t>
      </w:r>
      <w:r w:rsidRPr="00B617A6">
        <w:rPr>
          <w:rFonts w:ascii="Arial" w:eastAsia="Times New Roman" w:hAnsi="Arial" w:cs="Arial"/>
          <w:sz w:val="20"/>
          <w:szCs w:val="20"/>
          <w:lang w:val="sr-Latn-BA" w:eastAsia="bs-Latn-BA"/>
        </w:rPr>
        <w:t>) i član 12. Odluke.</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t xml:space="preserve">Kandidati koji su od momenta podnošenja prijave na konkurs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w:t>
      </w:r>
      <w:r w:rsidRPr="00B617A6">
        <w:rPr>
          <w:rFonts w:ascii="Arial" w:eastAsia="Times New Roman" w:hAnsi="Arial" w:cs="Arial"/>
          <w:color w:val="000000"/>
          <w:sz w:val="20"/>
          <w:szCs w:val="20"/>
          <w:lang w:val="sr-Latn-BA" w:eastAsia="bs-Latn-BA"/>
        </w:rPr>
        <w:t xml:space="preserve">javnog ispita, a dokaz o navedenom trebaju neposredno dostaviti instituciji u kojoj je oglas raspisan (ne slati putem pošte), isključivo do početka termina pismenog dijela stručnog ispita. U slučaju da se kandidat ne odazove pozivu na javni </w:t>
      </w:r>
      <w:r w:rsidRPr="00B617A6">
        <w:rPr>
          <w:rFonts w:ascii="Arial" w:eastAsia="Times New Roman" w:hAnsi="Arial" w:cs="Arial"/>
          <w:sz w:val="20"/>
          <w:szCs w:val="20"/>
          <w:lang w:val="sr-Latn-BA" w:eastAsia="bs-Latn-BA"/>
        </w:rPr>
        <w:t>ispit, a ne priloži traženi dokaz do pismenog dijela stručnog ispita smatrat će se da je odustao od svoje prijave na navedeni konkurs.</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r w:rsidRPr="00B617A6">
        <w:rPr>
          <w:rFonts w:ascii="Arial" w:eastAsia="Times New Roman" w:hAnsi="Arial" w:cs="Arial"/>
          <w:sz w:val="20"/>
          <w:szCs w:val="20"/>
          <w:lang w:val="sr-Latn-BA" w:eastAsia="bs-Latn-BA"/>
        </w:rPr>
        <w:lastRenderedPageBreak/>
        <w:t>Gradivo i pravni izvori odnosno literatura za polaganje javnog ispita utvrđeni su </w:t>
      </w:r>
      <w:hyperlink r:id="rId8" w:tgtFrame="_blank" w:history="1">
        <w:r w:rsidRPr="00B617A6">
          <w:rPr>
            <w:rFonts w:ascii="Arial" w:eastAsia="Times New Roman" w:hAnsi="Arial" w:cs="Arial"/>
            <w:sz w:val="20"/>
            <w:szCs w:val="20"/>
            <w:lang w:val="sr-Latn-BA" w:eastAsia="bs-Latn-BA"/>
          </w:rPr>
          <w:t>Programom polaganja javnog ispita</w:t>
        </w:r>
      </w:hyperlink>
      <w:r w:rsidRPr="00B617A6">
        <w:rPr>
          <w:rFonts w:ascii="Arial" w:eastAsia="Times New Roman" w:hAnsi="Arial" w:cs="Arial"/>
          <w:sz w:val="20"/>
          <w:szCs w:val="20"/>
          <w:lang w:val="sr-Latn-BA" w:eastAsia="bs-Latn-BA"/>
        </w:rPr>
        <w:t> („Službeni glasnik BiH“, br. 28/08 i 18/12).</w:t>
      </w:r>
    </w:p>
    <w:p w:rsidR="00293E77" w:rsidRPr="00B617A6" w:rsidRDefault="00293E77" w:rsidP="0046592E">
      <w:pPr>
        <w:shd w:val="clear" w:color="auto" w:fill="FFFFFF"/>
        <w:spacing w:after="0" w:line="240" w:lineRule="auto"/>
        <w:jc w:val="both"/>
        <w:rPr>
          <w:rFonts w:ascii="Arial" w:eastAsia="Times New Roman" w:hAnsi="Arial" w:cs="Arial"/>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sz w:val="20"/>
          <w:szCs w:val="20"/>
          <w:lang w:val="sr-Latn-BA" w:eastAsia="bs-Latn-BA"/>
        </w:rPr>
        <w:t>Sva tražena dokumenta, osim uvjerenja o nevođenju krivičnog postupka koje se dostavlja na intervju, treba </w:t>
      </w:r>
      <w:r w:rsidRPr="00B617A6">
        <w:rPr>
          <w:rFonts w:ascii="Arial" w:eastAsia="Times New Roman" w:hAnsi="Arial" w:cs="Arial"/>
          <w:b/>
          <w:bCs/>
          <w:sz w:val="20"/>
          <w:szCs w:val="20"/>
          <w:lang w:val="sr-Latn-BA" w:eastAsia="bs-Latn-BA"/>
        </w:rPr>
        <w:t>dostaviti najkasnije do</w:t>
      </w:r>
      <w:r w:rsidR="00F54EB2" w:rsidRPr="00B617A6">
        <w:rPr>
          <w:rFonts w:ascii="Arial" w:eastAsia="Times New Roman" w:hAnsi="Arial" w:cs="Arial"/>
          <w:b/>
          <w:bCs/>
          <w:sz w:val="20"/>
          <w:szCs w:val="20"/>
          <w:lang w:val="sr-Latn-BA" w:eastAsia="bs-Latn-BA"/>
        </w:rPr>
        <w:t xml:space="preserve"> </w:t>
      </w:r>
      <w:bookmarkStart w:id="0" w:name="_GoBack"/>
      <w:r w:rsidR="00564C7E">
        <w:rPr>
          <w:rFonts w:ascii="Arial" w:eastAsia="Times New Roman" w:hAnsi="Arial" w:cs="Arial"/>
          <w:b/>
          <w:bCs/>
          <w:sz w:val="20"/>
          <w:szCs w:val="20"/>
          <w:u w:val="single"/>
          <w:lang w:val="sr-Latn-BA" w:eastAsia="bs-Latn-BA"/>
        </w:rPr>
        <w:t xml:space="preserve">07.05.2021. </w:t>
      </w:r>
      <w:bookmarkEnd w:id="0"/>
      <w:r w:rsidRPr="00B617A6">
        <w:rPr>
          <w:rFonts w:ascii="Arial" w:eastAsia="Times New Roman" w:hAnsi="Arial" w:cs="Arial"/>
          <w:b/>
          <w:bCs/>
          <w:color w:val="000000"/>
          <w:sz w:val="20"/>
          <w:szCs w:val="20"/>
          <w:u w:val="single"/>
          <w:lang w:val="sr-Latn-BA" w:eastAsia="bs-Latn-BA"/>
        </w:rPr>
        <w:t>godine</w:t>
      </w:r>
      <w:r w:rsidRPr="00B617A6">
        <w:rPr>
          <w:rFonts w:ascii="Arial" w:eastAsia="Times New Roman" w:hAnsi="Arial" w:cs="Arial"/>
          <w:color w:val="000000"/>
          <w:sz w:val="20"/>
          <w:szCs w:val="20"/>
          <w:lang w:val="sr-Latn-BA" w:eastAsia="bs-Latn-BA"/>
        </w:rPr>
        <w:t>, putem poštanske službe preporučeno na adresu:</w:t>
      </w:r>
    </w:p>
    <w:p w:rsidR="00293E77" w:rsidRPr="00B617A6" w:rsidRDefault="00293E77" w:rsidP="0046592E">
      <w:pPr>
        <w:shd w:val="clear" w:color="auto" w:fill="FFFFFF"/>
        <w:spacing w:after="0" w:line="240" w:lineRule="auto"/>
        <w:jc w:val="both"/>
        <w:rPr>
          <w:rFonts w:ascii="Arial" w:eastAsia="Times New Roman" w:hAnsi="Arial" w:cs="Arial"/>
          <w:b/>
          <w:bCs/>
          <w:color w:val="000000"/>
          <w:sz w:val="20"/>
          <w:szCs w:val="20"/>
          <w:lang w:val="sr-Latn-BA" w:eastAsia="bs-Latn-BA"/>
        </w:rPr>
      </w:pPr>
    </w:p>
    <w:p w:rsidR="00985C1D" w:rsidRPr="00B617A6" w:rsidRDefault="00B166C1" w:rsidP="00985C1D">
      <w:pPr>
        <w:shd w:val="clear" w:color="auto" w:fill="FFFFFF"/>
        <w:spacing w:after="0" w:line="240" w:lineRule="auto"/>
        <w:jc w:val="both"/>
        <w:rPr>
          <w:rFonts w:ascii="Arial" w:hAnsi="Arial" w:cs="Arial"/>
          <w:b/>
          <w:sz w:val="20"/>
          <w:szCs w:val="20"/>
          <w:lang w:val="sr-Latn-BA"/>
        </w:rPr>
      </w:pPr>
      <w:r>
        <w:rPr>
          <w:rFonts w:ascii="Arial" w:hAnsi="Arial" w:cs="Arial"/>
          <w:b/>
          <w:sz w:val="20"/>
          <w:szCs w:val="20"/>
          <w:lang w:val="sr-Latn-BA"/>
        </w:rPr>
        <w:t>Agencija za lijekove i medicinska sredstva</w:t>
      </w:r>
      <w:r w:rsidR="00541D23">
        <w:rPr>
          <w:rFonts w:ascii="Arial" w:hAnsi="Arial" w:cs="Arial"/>
          <w:b/>
          <w:sz w:val="20"/>
          <w:szCs w:val="20"/>
          <w:lang w:val="sr-Latn-BA"/>
        </w:rPr>
        <w:t xml:space="preserve"> Bosne i Hercegovine</w:t>
      </w:r>
    </w:p>
    <w:p w:rsidR="00985C1D" w:rsidRPr="00B617A6" w:rsidRDefault="00985C1D" w:rsidP="00985C1D">
      <w:pPr>
        <w:shd w:val="clear" w:color="auto" w:fill="FFFFFF"/>
        <w:spacing w:after="0" w:line="240" w:lineRule="auto"/>
        <w:jc w:val="both"/>
        <w:rPr>
          <w:rFonts w:ascii="Arial" w:hAnsi="Arial" w:cs="Arial"/>
          <w:b/>
          <w:sz w:val="20"/>
          <w:szCs w:val="20"/>
          <w:lang w:val="sr-Latn-BA"/>
        </w:rPr>
      </w:pPr>
      <w:r w:rsidRPr="00B617A6">
        <w:rPr>
          <w:rFonts w:ascii="Arial" w:hAnsi="Arial" w:cs="Arial"/>
          <w:b/>
          <w:sz w:val="20"/>
          <w:szCs w:val="20"/>
          <w:lang w:val="sr-Latn-BA"/>
        </w:rPr>
        <w:t>“Javni oglas za popunjavanje radn</w:t>
      </w:r>
      <w:r w:rsidR="00B166C1">
        <w:rPr>
          <w:rFonts w:ascii="Arial" w:hAnsi="Arial" w:cs="Arial"/>
          <w:b/>
          <w:sz w:val="20"/>
          <w:szCs w:val="20"/>
          <w:lang w:val="sr-Latn-BA"/>
        </w:rPr>
        <w:t>ih</w:t>
      </w:r>
      <w:r w:rsidRPr="00B617A6">
        <w:rPr>
          <w:rFonts w:ascii="Arial" w:hAnsi="Arial" w:cs="Arial"/>
          <w:b/>
          <w:sz w:val="20"/>
          <w:szCs w:val="20"/>
          <w:lang w:val="sr-Latn-BA"/>
        </w:rPr>
        <w:t xml:space="preserve"> mjesta državn</w:t>
      </w:r>
      <w:r w:rsidR="00B166C1">
        <w:rPr>
          <w:rFonts w:ascii="Arial" w:hAnsi="Arial" w:cs="Arial"/>
          <w:b/>
          <w:sz w:val="20"/>
          <w:szCs w:val="20"/>
          <w:lang w:val="sr-Latn-BA"/>
        </w:rPr>
        <w:t>ih</w:t>
      </w:r>
      <w:r w:rsidRPr="00B617A6">
        <w:rPr>
          <w:rFonts w:ascii="Arial" w:hAnsi="Arial" w:cs="Arial"/>
          <w:b/>
          <w:sz w:val="20"/>
          <w:szCs w:val="20"/>
          <w:lang w:val="sr-Latn-BA"/>
        </w:rPr>
        <w:t xml:space="preserve"> službenika u </w:t>
      </w:r>
      <w:r w:rsidR="00B166C1">
        <w:rPr>
          <w:rFonts w:ascii="Arial" w:hAnsi="Arial" w:cs="Arial"/>
          <w:b/>
          <w:sz w:val="20"/>
          <w:szCs w:val="20"/>
          <w:lang w:val="sr-Latn-BA"/>
        </w:rPr>
        <w:t>Agenciji za lijekove i medicinska sredstva</w:t>
      </w:r>
      <w:r w:rsidR="00541D23">
        <w:rPr>
          <w:rFonts w:ascii="Arial" w:hAnsi="Arial" w:cs="Arial"/>
          <w:b/>
          <w:sz w:val="20"/>
          <w:szCs w:val="20"/>
          <w:lang w:val="sr-Latn-BA"/>
        </w:rPr>
        <w:t xml:space="preserve"> Bosne i Hercegovine</w:t>
      </w:r>
      <w:r w:rsidRPr="00B617A6">
        <w:rPr>
          <w:rFonts w:ascii="Arial" w:hAnsi="Arial" w:cs="Arial"/>
          <w:b/>
          <w:sz w:val="20"/>
          <w:szCs w:val="20"/>
          <w:lang w:val="sr-Latn-BA"/>
        </w:rPr>
        <w:t>”</w:t>
      </w:r>
      <w:r w:rsidR="00541D23">
        <w:rPr>
          <w:rFonts w:ascii="Arial" w:hAnsi="Arial" w:cs="Arial"/>
          <w:b/>
          <w:sz w:val="20"/>
          <w:szCs w:val="20"/>
          <w:lang w:val="sr-Latn-BA"/>
        </w:rPr>
        <w:t>.</w:t>
      </w:r>
    </w:p>
    <w:p w:rsidR="000B05AE" w:rsidRPr="00B617A6" w:rsidRDefault="00B166C1" w:rsidP="00985C1D">
      <w:pPr>
        <w:shd w:val="clear" w:color="auto" w:fill="FFFFFF"/>
        <w:spacing w:after="0" w:line="240" w:lineRule="auto"/>
        <w:jc w:val="both"/>
        <w:rPr>
          <w:rFonts w:ascii="Arial" w:hAnsi="Arial" w:cs="Arial"/>
          <w:b/>
          <w:sz w:val="20"/>
          <w:szCs w:val="20"/>
          <w:lang w:val="sr-Latn-BA"/>
        </w:rPr>
      </w:pPr>
      <w:r>
        <w:rPr>
          <w:rFonts w:ascii="Arial" w:hAnsi="Arial" w:cs="Arial"/>
          <w:b/>
          <w:sz w:val="20"/>
          <w:szCs w:val="20"/>
          <w:lang w:val="sr-Latn-BA"/>
        </w:rPr>
        <w:t>Veljka Mlađenovića bb</w:t>
      </w:r>
      <w:r w:rsidR="00985C1D" w:rsidRPr="00B617A6">
        <w:rPr>
          <w:rFonts w:ascii="Arial" w:hAnsi="Arial" w:cs="Arial"/>
          <w:b/>
          <w:sz w:val="20"/>
          <w:szCs w:val="20"/>
          <w:lang w:val="sr-Latn-BA"/>
        </w:rPr>
        <w:t>, 7</w:t>
      </w:r>
      <w:r>
        <w:rPr>
          <w:rFonts w:ascii="Arial" w:hAnsi="Arial" w:cs="Arial"/>
          <w:b/>
          <w:sz w:val="20"/>
          <w:szCs w:val="20"/>
          <w:lang w:val="sr-Latn-BA"/>
        </w:rPr>
        <w:t>8</w:t>
      </w:r>
      <w:r w:rsidR="00985C1D" w:rsidRPr="00B617A6">
        <w:rPr>
          <w:rFonts w:ascii="Arial" w:hAnsi="Arial" w:cs="Arial"/>
          <w:b/>
          <w:sz w:val="20"/>
          <w:szCs w:val="20"/>
          <w:lang w:val="sr-Latn-BA"/>
        </w:rPr>
        <w:t xml:space="preserve">000 </w:t>
      </w:r>
      <w:r>
        <w:rPr>
          <w:rFonts w:ascii="Arial" w:hAnsi="Arial" w:cs="Arial"/>
          <w:b/>
          <w:sz w:val="20"/>
          <w:szCs w:val="20"/>
          <w:lang w:val="sr-Latn-BA"/>
        </w:rPr>
        <w:t>Banja Luka</w:t>
      </w:r>
      <w:r w:rsidR="00825351">
        <w:rPr>
          <w:rFonts w:ascii="Arial" w:hAnsi="Arial" w:cs="Arial"/>
          <w:b/>
          <w:sz w:val="20"/>
          <w:szCs w:val="20"/>
          <w:lang w:val="sr-Latn-BA"/>
        </w:rPr>
        <w:t>.</w:t>
      </w:r>
    </w:p>
    <w:p w:rsidR="00985C1D" w:rsidRPr="00B617A6" w:rsidRDefault="00985C1D" w:rsidP="00985C1D">
      <w:pPr>
        <w:shd w:val="clear" w:color="auto" w:fill="FFFFFF"/>
        <w:spacing w:after="0" w:line="240" w:lineRule="auto"/>
        <w:jc w:val="both"/>
        <w:rPr>
          <w:rFonts w:ascii="Arial" w:eastAsia="Times New Roman" w:hAnsi="Arial" w:cs="Arial"/>
          <w:color w:val="000000"/>
          <w:sz w:val="20"/>
          <w:szCs w:val="20"/>
          <w:lang w:val="sr-Latn-BA" w:eastAsia="bs-Latn-BA"/>
        </w:rPr>
      </w:pPr>
    </w:p>
    <w:p w:rsidR="00293E77" w:rsidRPr="00B617A6"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Ispunjavanje uslova utvrđenih ovim oglasom računa se danom predaje prijave.</w:t>
      </w:r>
    </w:p>
    <w:p w:rsidR="00293E77" w:rsidRPr="00F54EB2" w:rsidRDefault="00293E77" w:rsidP="0046592E">
      <w:pPr>
        <w:shd w:val="clear" w:color="auto" w:fill="FFFFFF"/>
        <w:spacing w:after="0" w:line="240" w:lineRule="auto"/>
        <w:jc w:val="both"/>
        <w:rPr>
          <w:rFonts w:ascii="Arial" w:eastAsia="Times New Roman" w:hAnsi="Arial" w:cs="Arial"/>
          <w:color w:val="000000"/>
          <w:sz w:val="20"/>
          <w:szCs w:val="20"/>
          <w:lang w:val="sr-Latn-BA" w:eastAsia="bs-Latn-BA"/>
        </w:rPr>
      </w:pPr>
      <w:r w:rsidRPr="00B617A6">
        <w:rPr>
          <w:rFonts w:ascii="Arial" w:eastAsia="Times New Roman" w:hAnsi="Arial" w:cs="Arial"/>
          <w:color w:val="000000"/>
          <w:sz w:val="20"/>
          <w:szCs w:val="20"/>
          <w:lang w:val="sr-Latn-BA" w:eastAsia="bs-Latn-BA"/>
        </w:rPr>
        <w:t>Nepotpune, neblagovremene i neuredne prijave, prijave kandidata koji ne ispunjavaju uslove ovog oglasa, kao i kopije tražene dokumentacije koje nisu ovjerene, neće se uzimati u razmatranje.</w:t>
      </w:r>
    </w:p>
    <w:p w:rsidR="00207A28" w:rsidRPr="00F54EB2" w:rsidRDefault="00207A28" w:rsidP="0046592E">
      <w:pPr>
        <w:spacing w:after="0" w:line="240" w:lineRule="auto"/>
        <w:rPr>
          <w:rFonts w:ascii="Arial" w:hAnsi="Arial" w:cs="Arial"/>
          <w:sz w:val="20"/>
          <w:szCs w:val="20"/>
          <w:lang w:val="sr-Latn-BA"/>
        </w:rPr>
      </w:pPr>
    </w:p>
    <w:sectPr w:rsidR="00207A28" w:rsidRPr="00F54EB2" w:rsidSect="00536F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4"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7"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0"/>
  </w:num>
  <w:num w:numId="6">
    <w:abstractNumId w:val="4"/>
  </w:num>
  <w:num w:numId="7">
    <w:abstractNumId w:val="3"/>
  </w:num>
  <w:num w:numId="8">
    <w:abstractNumId w:val="7"/>
  </w:num>
  <w:num w:numId="9">
    <w:abstractNumId w:val="11"/>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50"/>
    <w:rsid w:val="00007F50"/>
    <w:rsid w:val="000327BB"/>
    <w:rsid w:val="00073A4D"/>
    <w:rsid w:val="000848B0"/>
    <w:rsid w:val="0008661D"/>
    <w:rsid w:val="000B05AE"/>
    <w:rsid w:val="000E579A"/>
    <w:rsid w:val="00150415"/>
    <w:rsid w:val="00155142"/>
    <w:rsid w:val="00160D7B"/>
    <w:rsid w:val="001845AD"/>
    <w:rsid w:val="00185CCD"/>
    <w:rsid w:val="001B0146"/>
    <w:rsid w:val="001B4AC3"/>
    <w:rsid w:val="001E2DBC"/>
    <w:rsid w:val="00207A28"/>
    <w:rsid w:val="00230D02"/>
    <w:rsid w:val="00235058"/>
    <w:rsid w:val="00237372"/>
    <w:rsid w:val="00253A1E"/>
    <w:rsid w:val="00285B9A"/>
    <w:rsid w:val="00293E77"/>
    <w:rsid w:val="002A3C3E"/>
    <w:rsid w:val="002F7ACD"/>
    <w:rsid w:val="00303856"/>
    <w:rsid w:val="00323671"/>
    <w:rsid w:val="0034518A"/>
    <w:rsid w:val="00375B25"/>
    <w:rsid w:val="00390D9B"/>
    <w:rsid w:val="00393986"/>
    <w:rsid w:val="003C489B"/>
    <w:rsid w:val="003E27F1"/>
    <w:rsid w:val="0046592E"/>
    <w:rsid w:val="00476F56"/>
    <w:rsid w:val="004F681B"/>
    <w:rsid w:val="00520B8A"/>
    <w:rsid w:val="00524BEB"/>
    <w:rsid w:val="00527E1D"/>
    <w:rsid w:val="00536F16"/>
    <w:rsid w:val="00541D23"/>
    <w:rsid w:val="00551854"/>
    <w:rsid w:val="00551EEB"/>
    <w:rsid w:val="00555B4F"/>
    <w:rsid w:val="00564C7E"/>
    <w:rsid w:val="00571D2D"/>
    <w:rsid w:val="00580DA6"/>
    <w:rsid w:val="005A20EC"/>
    <w:rsid w:val="005E66D9"/>
    <w:rsid w:val="005F2E23"/>
    <w:rsid w:val="00600D09"/>
    <w:rsid w:val="00654D50"/>
    <w:rsid w:val="00654EAB"/>
    <w:rsid w:val="00676E65"/>
    <w:rsid w:val="006A3847"/>
    <w:rsid w:val="006E726B"/>
    <w:rsid w:val="006F090D"/>
    <w:rsid w:val="006F6AB3"/>
    <w:rsid w:val="00702EE2"/>
    <w:rsid w:val="007C6097"/>
    <w:rsid w:val="007D2F33"/>
    <w:rsid w:val="00804DC6"/>
    <w:rsid w:val="00825351"/>
    <w:rsid w:val="00833855"/>
    <w:rsid w:val="0084356F"/>
    <w:rsid w:val="0086412C"/>
    <w:rsid w:val="0088361C"/>
    <w:rsid w:val="00894D58"/>
    <w:rsid w:val="008B5199"/>
    <w:rsid w:val="008F2689"/>
    <w:rsid w:val="008F4FD7"/>
    <w:rsid w:val="009062AB"/>
    <w:rsid w:val="00927677"/>
    <w:rsid w:val="00937634"/>
    <w:rsid w:val="00952CA3"/>
    <w:rsid w:val="00954C49"/>
    <w:rsid w:val="00955D00"/>
    <w:rsid w:val="00962C84"/>
    <w:rsid w:val="00985C1D"/>
    <w:rsid w:val="00994DFE"/>
    <w:rsid w:val="00996C04"/>
    <w:rsid w:val="009C4E19"/>
    <w:rsid w:val="009C6847"/>
    <w:rsid w:val="009D3394"/>
    <w:rsid w:val="00A87922"/>
    <w:rsid w:val="00A9714A"/>
    <w:rsid w:val="00AC43BC"/>
    <w:rsid w:val="00AC7E19"/>
    <w:rsid w:val="00AE126F"/>
    <w:rsid w:val="00B053CE"/>
    <w:rsid w:val="00B166C1"/>
    <w:rsid w:val="00B32ADF"/>
    <w:rsid w:val="00B43169"/>
    <w:rsid w:val="00B547BE"/>
    <w:rsid w:val="00B617A6"/>
    <w:rsid w:val="00B95F42"/>
    <w:rsid w:val="00BA7E48"/>
    <w:rsid w:val="00BC6175"/>
    <w:rsid w:val="00BD1650"/>
    <w:rsid w:val="00BF303A"/>
    <w:rsid w:val="00C31DCB"/>
    <w:rsid w:val="00C971DE"/>
    <w:rsid w:val="00CC38B7"/>
    <w:rsid w:val="00DA76D7"/>
    <w:rsid w:val="00DB35D2"/>
    <w:rsid w:val="00DD4C52"/>
    <w:rsid w:val="00DD58DF"/>
    <w:rsid w:val="00DF034E"/>
    <w:rsid w:val="00E0258F"/>
    <w:rsid w:val="00E461AF"/>
    <w:rsid w:val="00E66C3D"/>
    <w:rsid w:val="00E731BE"/>
    <w:rsid w:val="00E842AF"/>
    <w:rsid w:val="00EF57BE"/>
    <w:rsid w:val="00F54EB2"/>
    <w:rsid w:val="00F620FB"/>
    <w:rsid w:val="00F96223"/>
    <w:rsid w:val="00FB749F"/>
    <w:rsid w:val="00FD3DDC"/>
    <w:rsid w:val="00FE1A6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BF0-201A-4A37-87B3-FDFA527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E77"/>
    <w:pPr>
      <w:ind w:left="720"/>
      <w:contextualSpacing/>
    </w:pPr>
  </w:style>
  <w:style w:type="paragraph" w:styleId="BalloonText">
    <w:name w:val="Balloon Text"/>
    <w:basedOn w:val="Normal"/>
    <w:link w:val="BalloonTextChar"/>
    <w:uiPriority w:val="99"/>
    <w:semiHidden/>
    <w:unhideWhenUsed/>
    <w:rsid w:val="0053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6"/>
    <w:rPr>
      <w:rFonts w:ascii="Segoe UI" w:hAnsi="Segoe UI" w:cs="Segoe UI"/>
      <w:sz w:val="18"/>
      <w:szCs w:val="18"/>
    </w:rPr>
  </w:style>
  <w:style w:type="paragraph" w:styleId="NormalWeb">
    <w:name w:val="Normal (Web)"/>
    <w:basedOn w:val="Normal"/>
    <w:uiPriority w:val="99"/>
    <w:unhideWhenUsed/>
    <w:rsid w:val="00E842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B0146"/>
    <w:rPr>
      <w:color w:val="0000FF"/>
      <w:u w:val="single"/>
    </w:rPr>
  </w:style>
  <w:style w:type="character" w:customStyle="1" w:styleId="apple-converted-space">
    <w:name w:val="apple-converted-space"/>
    <w:basedOn w:val="DefaultParagraphFont"/>
    <w:rsid w:val="001B0146"/>
  </w:style>
  <w:style w:type="paragraph" w:styleId="NoSpacing">
    <w:name w:val="No Spacing"/>
    <w:uiPriority w:val="1"/>
    <w:qFormat/>
    <w:rsid w:val="00954C49"/>
    <w:pPr>
      <w:spacing w:after="0" w:line="240" w:lineRule="auto"/>
    </w:pPr>
  </w:style>
  <w:style w:type="character" w:styleId="Strong">
    <w:name w:val="Strong"/>
    <w:basedOn w:val="DefaultParagraphFont"/>
    <w:uiPriority w:val="22"/>
    <w:qFormat/>
    <w:rsid w:val="00954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7816">
      <w:bodyDiv w:val="1"/>
      <w:marLeft w:val="0"/>
      <w:marRight w:val="0"/>
      <w:marTop w:val="0"/>
      <w:marBottom w:val="0"/>
      <w:divBdr>
        <w:top w:val="none" w:sz="0" w:space="0" w:color="auto"/>
        <w:left w:val="none" w:sz="0" w:space="0" w:color="auto"/>
        <w:bottom w:val="none" w:sz="0" w:space="0" w:color="auto"/>
        <w:right w:val="none" w:sz="0" w:space="0" w:color="auto"/>
      </w:divBdr>
    </w:div>
    <w:div w:id="15059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65&amp;catid=37&amp;Itemid=89&amp;lang=bs" TargetMode="External"/><Relationship Id="rId3" Type="http://schemas.openxmlformats.org/officeDocument/2006/relationships/settings" Target="settings.xml"/><Relationship Id="rId7" Type="http://schemas.openxmlformats.org/officeDocument/2006/relationships/hyperlink" Target="http://www.ads.gov.ba/v2/index.php?option=com_content&amp;view=article&amp;id=764&amp;catid=37&amp;Itemid=89&amp;la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gov.ba/v2/index.php?option=com_content&amp;view=article&amp;id=117&amp;catid=36&amp;Itemid=88&amp;lang=bs" TargetMode="External"/><Relationship Id="rId5" Type="http://schemas.openxmlformats.org/officeDocument/2006/relationships/hyperlink" Target="https://www.ads.gov.ba/v2/index.php?option=com_contentamp;view=articleamp;id=4347amp;catid=37amp;Itemid=89amp;lang=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1723</TotalTime>
  <Pages>4</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Šarčević</dc:creator>
  <cp:keywords/>
  <dc:description/>
  <cp:lastModifiedBy>Muamer Hrvat</cp:lastModifiedBy>
  <cp:revision>62</cp:revision>
  <cp:lastPrinted>2020-08-14T12:33:00Z</cp:lastPrinted>
  <dcterms:created xsi:type="dcterms:W3CDTF">2019-03-18T09:37:00Z</dcterms:created>
  <dcterms:modified xsi:type="dcterms:W3CDTF">2021-04-23T11:01:00Z</dcterms:modified>
</cp:coreProperties>
</file>