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</w:t>
      </w:r>
      <w:r w:rsidR="00BA55B6">
        <w:rPr>
          <w:sz w:val="22"/>
          <w:lang w:val="hr-BA"/>
        </w:rPr>
        <w:t>temelju</w:t>
      </w:r>
      <w:r>
        <w:rPr>
          <w:sz w:val="22"/>
          <w:lang w:val="hr-BA"/>
        </w:rPr>
        <w:t xml:space="preserve"> čl. 8. i 54. Zakona o radu u institucijama Bosne i Hercegovine („Službeni glasnik BiH“, br. 26/04, 7/05, 48/05, 60/10, 32/13 i 93/17), član</w:t>
      </w:r>
      <w:r w:rsidR="00FA7241">
        <w:rPr>
          <w:sz w:val="22"/>
          <w:lang w:val="hr-BA"/>
        </w:rPr>
        <w:t>k</w:t>
      </w:r>
      <w:r>
        <w:rPr>
          <w:sz w:val="22"/>
          <w:lang w:val="hr-BA"/>
        </w:rPr>
        <w:t xml:space="preserve">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577296">
        <w:rPr>
          <w:lang w:val="hr-BA"/>
        </w:rPr>
        <w:t>06-34-2-692/22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577296">
        <w:rPr>
          <w:sz w:val="22"/>
          <w:lang w:val="hr-BA"/>
        </w:rPr>
        <w:t>07.04.2022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 xml:space="preserve">Zavod za izvršenje </w:t>
      </w:r>
      <w:r w:rsidR="00FA7241">
        <w:rPr>
          <w:sz w:val="22"/>
          <w:lang w:val="hr-BA"/>
        </w:rPr>
        <w:t>kaznenih</w:t>
      </w:r>
      <w:r w:rsidR="00AE6BAB">
        <w:rPr>
          <w:sz w:val="22"/>
          <w:lang w:val="hr-BA"/>
        </w:rPr>
        <w:t xml:space="preserve">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JAVNI </w:t>
      </w:r>
      <w:r w:rsidR="00FA7241">
        <w:rPr>
          <w:b/>
          <w:bCs/>
          <w:iCs/>
          <w:sz w:val="22"/>
          <w:lang w:val="hr-BA"/>
        </w:rPr>
        <w:t>NATJEČAJ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D01CD6">
        <w:rPr>
          <w:b/>
          <w:bCs/>
          <w:sz w:val="22"/>
          <w:lang w:val="hr-BA"/>
        </w:rPr>
        <w:t xml:space="preserve">3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</w:t>
      </w:r>
      <w:r w:rsidR="00FA7241">
        <w:rPr>
          <w:b/>
          <w:sz w:val="22"/>
          <w:lang w:val="hr-BA"/>
        </w:rPr>
        <w:t>azneni</w:t>
      </w:r>
      <w:r w:rsidR="00B768CF">
        <w:rPr>
          <w:b/>
          <w:sz w:val="22"/>
          <w:lang w:val="hr-BA"/>
        </w:rPr>
        <w:t>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D01CD6" w:rsidP="009E45CB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Pripravnik - </w:t>
      </w:r>
      <w:r w:rsidR="006E000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osoba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D13C8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s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a 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>završenim p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ravnim fakultetom ili </w:t>
      </w:r>
      <w:r w:rsidR="006E000E">
        <w:rPr>
          <w:rFonts w:ascii="Times New Roman" w:hAnsi="Times New Roman" w:cs="Times New Roman"/>
          <w:b w:val="0"/>
          <w:sz w:val="22"/>
          <w:szCs w:val="24"/>
        </w:rPr>
        <w:t>osoba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kolovanja dodiplomskog studija p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ravnog fakulteta koji je vrednovan s najmanje 240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– jedan (1</w:t>
      </w:r>
      <w:r w:rsidR="00FA7241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izvršitelj</w:t>
      </w:r>
    </w:p>
    <w:p w:rsidR="008E2BF1" w:rsidRPr="00913800" w:rsidRDefault="006E000E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osoba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ili </w:t>
      </w:r>
      <w:r>
        <w:rPr>
          <w:rFonts w:ascii="Times New Roman" w:hAnsi="Times New Roman" w:cs="Times New Roman"/>
          <w:b w:val="0"/>
          <w:sz w:val="22"/>
          <w:szCs w:val="24"/>
        </w:rPr>
        <w:t>osoba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A71A1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24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FA7241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telja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 xml:space="preserve">pripravnik će obavljati poslove u cilju osposobljavanja za samostalan rad u okviru svoje </w:t>
      </w:r>
      <w:r w:rsidR="00FA7241">
        <w:rPr>
          <w:bCs/>
          <w:sz w:val="22"/>
          <w:lang w:val="hr-BA"/>
        </w:rPr>
        <w:t>struke i stje</w:t>
      </w:r>
      <w:r>
        <w:rPr>
          <w:bCs/>
          <w:sz w:val="22"/>
          <w:lang w:val="hr-BA"/>
        </w:rPr>
        <w:t>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</w:t>
      </w:r>
      <w:r w:rsidR="00FA7241">
        <w:rPr>
          <w:b/>
          <w:sz w:val="22"/>
          <w:lang w:val="hr-BA"/>
        </w:rPr>
        <w:t>vjeti</w:t>
      </w:r>
      <w:r>
        <w:rPr>
          <w:b/>
          <w:sz w:val="22"/>
          <w:lang w:val="hr-BA"/>
        </w:rPr>
        <w:t xml:space="preserve">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om 10. Zakona o radu u institucijama Bosne i Hercegovine (da ima navršenih 18 godina, da je državljanin Bosne i Hercegovine, da protiv njega nije pokrenut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 xml:space="preserve"> postupak za k</w:t>
      </w:r>
      <w:r w:rsidR="00FA7241">
        <w:rPr>
          <w:sz w:val="22"/>
          <w:szCs w:val="24"/>
          <w:lang w:val="hr-BA"/>
        </w:rPr>
        <w:t>azneno</w:t>
      </w:r>
      <w:r w:rsidR="00487E7F">
        <w:rPr>
          <w:sz w:val="22"/>
          <w:szCs w:val="24"/>
          <w:lang w:val="hr-BA"/>
        </w:rPr>
        <w:t xml:space="preserve"> djelo za koje je predviđena kazna zatvora tri i više godina, ili da mu nije izrečena zatvorska kazna za k</w:t>
      </w:r>
      <w:r w:rsidR="00FA7241">
        <w:rPr>
          <w:sz w:val="22"/>
          <w:szCs w:val="24"/>
          <w:lang w:val="hr-BA"/>
        </w:rPr>
        <w:t>aznen</w:t>
      </w:r>
      <w:r w:rsidR="00487E7F">
        <w:rPr>
          <w:sz w:val="22"/>
          <w:szCs w:val="24"/>
          <w:lang w:val="hr-BA"/>
        </w:rPr>
        <w:t>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>m zakonima u Bosni i Hercegovini i da n</w:t>
      </w:r>
      <w:r>
        <w:rPr>
          <w:sz w:val="22"/>
          <w:szCs w:val="24"/>
          <w:lang w:val="hr-BA"/>
        </w:rPr>
        <w:t>ije obuhvaćen odredbom član</w:t>
      </w:r>
      <w:r w:rsidR="00FA7241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stav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</w:t>
      </w:r>
      <w:r w:rsidR="00FA7241">
        <w:rPr>
          <w:sz w:val="22"/>
          <w:szCs w:val="24"/>
          <w:lang w:val="hr-BA"/>
        </w:rPr>
        <w:t>vjet</w:t>
      </w:r>
      <w:r w:rsidR="00487E7F">
        <w:rPr>
          <w:sz w:val="22"/>
          <w:szCs w:val="24"/>
          <w:lang w:val="hr-BA"/>
        </w:rPr>
        <w:t>a propisanih Zakonom o radu u institucijama Bosne i Hercegovine, pripravnik mora ispu</w:t>
      </w:r>
      <w:r w:rsidR="00FA7241">
        <w:rPr>
          <w:sz w:val="22"/>
          <w:szCs w:val="24"/>
          <w:lang w:val="hr-BA"/>
        </w:rPr>
        <w:t>njavati i sljedeće posebne uvjet</w:t>
      </w:r>
      <w:r w:rsidR="00487E7F">
        <w:rPr>
          <w:sz w:val="22"/>
          <w:szCs w:val="24"/>
          <w:lang w:val="hr-BA"/>
        </w:rPr>
        <w:t>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Pr="00E201EF" w:rsidRDefault="00E201EF" w:rsidP="00487E7F">
      <w:pPr>
        <w:jc w:val="both"/>
        <w:rPr>
          <w:b/>
          <w:u w:val="single"/>
          <w:lang w:val="hr-BA"/>
        </w:rPr>
      </w:pPr>
      <w:r w:rsidRPr="00E201EF">
        <w:rPr>
          <w:b/>
          <w:u w:val="single"/>
          <w:lang w:val="hr-BA"/>
        </w:rPr>
        <w:t>Za poziciju pod rednim</w:t>
      </w:r>
      <w:r w:rsidR="00B768CF">
        <w:rPr>
          <w:b/>
          <w:u w:val="single"/>
          <w:lang w:val="hr-BA"/>
        </w:rPr>
        <w:t xml:space="preserve"> brojem 1</w:t>
      </w:r>
    </w:p>
    <w:p w:rsidR="00487E7F" w:rsidRDefault="00487E7F" w:rsidP="00487E7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>ravni fakultet</w:t>
      </w:r>
      <w:r>
        <w:rPr>
          <w:bCs/>
          <w:iCs/>
          <w:sz w:val="22"/>
          <w:szCs w:val="22"/>
          <w:lang w:val="hr-BA"/>
        </w:rPr>
        <w:t xml:space="preserve"> ili prvi ciklus školovanja dodiplomskog studija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 xml:space="preserve">ravnog </w:t>
      </w:r>
      <w:r>
        <w:rPr>
          <w:bCs/>
          <w:iCs/>
          <w:sz w:val="22"/>
          <w:szCs w:val="22"/>
          <w:lang w:val="hr-BA"/>
        </w:rPr>
        <w:t xml:space="preserve">fakulteta koji je vrednovan s najmanje </w:t>
      </w:r>
      <w:r w:rsidR="00E201EF">
        <w:rPr>
          <w:bCs/>
          <w:iCs/>
          <w:sz w:val="22"/>
          <w:szCs w:val="22"/>
          <w:lang w:val="hr-BA"/>
        </w:rPr>
        <w:t xml:space="preserve">240 </w:t>
      </w:r>
      <w:r>
        <w:rPr>
          <w:bCs/>
          <w:iCs/>
          <w:sz w:val="22"/>
          <w:szCs w:val="22"/>
          <w:lang w:val="hr-BA"/>
        </w:rPr>
        <w:t>ECTS bodova</w:t>
      </w:r>
    </w:p>
    <w:p w:rsidR="00487E7F" w:rsidRPr="00E201EF" w:rsidRDefault="00487E7F" w:rsidP="00487E7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E201EF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2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>konomski fakultet ili prvi ciklus š</w:t>
      </w:r>
      <w:r>
        <w:rPr>
          <w:bCs/>
          <w:iCs/>
          <w:sz w:val="22"/>
          <w:szCs w:val="22"/>
          <w:lang w:val="hr-BA"/>
        </w:rPr>
        <w:t>kolovanja dodiplomskog studija e</w:t>
      </w:r>
      <w:r w:rsidR="00E201EF">
        <w:rPr>
          <w:bCs/>
          <w:iCs/>
          <w:sz w:val="22"/>
          <w:szCs w:val="22"/>
          <w:lang w:val="hr-BA"/>
        </w:rPr>
        <w:t xml:space="preserve">konomskog fakulteta koji je vrednovan s najmanje </w:t>
      </w:r>
      <w:r w:rsidR="00D01CD6">
        <w:rPr>
          <w:bCs/>
          <w:iCs/>
          <w:sz w:val="22"/>
          <w:szCs w:val="22"/>
          <w:lang w:val="hr-BA"/>
        </w:rPr>
        <w:t>24</w:t>
      </w:r>
      <w:r w:rsidR="00E201EF"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</w:t>
      </w:r>
      <w:r w:rsidR="00FA7241">
        <w:rPr>
          <w:bCs/>
          <w:iCs/>
          <w:sz w:val="22"/>
          <w:lang w:val="hr-BA"/>
        </w:rPr>
        <w:t>im životopisom</w:t>
      </w:r>
      <w:r w:rsidRPr="00D01CD6">
        <w:rPr>
          <w:bCs/>
          <w:iCs/>
          <w:sz w:val="22"/>
          <w:lang w:val="hr-BA"/>
        </w:rPr>
        <w:t xml:space="preserve">, koju su dužni </w:t>
      </w:r>
      <w:r w:rsidR="00FA7241">
        <w:rPr>
          <w:bCs/>
          <w:iCs/>
          <w:sz w:val="22"/>
          <w:lang w:val="hr-BA"/>
        </w:rPr>
        <w:t>vlasto</w:t>
      </w:r>
      <w:r w:rsidRPr="00D01CD6">
        <w:rPr>
          <w:bCs/>
          <w:iCs/>
          <w:sz w:val="22"/>
          <w:lang w:val="hr-BA"/>
        </w:rPr>
        <w:t>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dokaz da nemaju ostvaren radni staž </w:t>
      </w:r>
      <w:r w:rsidR="00FA7241">
        <w:rPr>
          <w:sz w:val="22"/>
          <w:szCs w:val="22"/>
          <w:lang w:val="hr-BA"/>
        </w:rPr>
        <w:t>nakon stje</w:t>
      </w:r>
      <w:r>
        <w:rPr>
          <w:sz w:val="22"/>
          <w:szCs w:val="22"/>
          <w:lang w:val="hr-BA"/>
        </w:rPr>
        <w:t>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FA7241">
        <w:rPr>
          <w:color w:val="000000"/>
          <w:sz w:val="22"/>
          <w:szCs w:val="22"/>
          <w:shd w:val="clear" w:color="auto" w:fill="FFFFFF"/>
          <w:lang w:val="hr-BA"/>
        </w:rPr>
        <w:t>istrira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>govora o radu dostaviti l</w:t>
      </w:r>
      <w:r w:rsidR="00FA7241">
        <w:rPr>
          <w:sz w:val="22"/>
          <w:lang w:val="hr-BA"/>
        </w:rPr>
        <w:t>iječničko</w:t>
      </w:r>
      <w:r w:rsidR="00487E7F">
        <w:rPr>
          <w:sz w:val="22"/>
          <w:lang w:val="hr-BA"/>
        </w:rPr>
        <w:t xml:space="preserve">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</w:t>
      </w:r>
      <w:r w:rsidR="00FA7241">
        <w:rPr>
          <w:sz w:val="22"/>
          <w:lang w:val="hr-BA"/>
        </w:rPr>
        <w:t>azneni postupak, izdan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</w:t>
      </w:r>
      <w:r w:rsidR="00FA7241">
        <w:rPr>
          <w:sz w:val="22"/>
          <w:szCs w:val="24"/>
          <w:lang w:val="hr-BA"/>
        </w:rPr>
        <w:t>k</w:t>
      </w:r>
      <w:r w:rsidR="00577E0F"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 xml:space="preserve">o ovom javnom </w:t>
      </w:r>
      <w:r w:rsidR="00FA7241">
        <w:rPr>
          <w:sz w:val="22"/>
          <w:lang w:val="hr-BA"/>
        </w:rPr>
        <w:t>natječaj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</w:t>
      </w:r>
      <w:r w:rsidR="00FA7241">
        <w:rPr>
          <w:sz w:val="22"/>
          <w:lang w:val="hr-BA"/>
        </w:rPr>
        <w:t>razdoblje</w:t>
      </w:r>
      <w:r>
        <w:rPr>
          <w:sz w:val="22"/>
          <w:lang w:val="hr-BA"/>
        </w:rPr>
        <w:t xml:space="preserve">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FA7241">
        <w:rPr>
          <w:sz w:val="22"/>
          <w:lang w:val="hr-BA"/>
        </w:rPr>
        <w:t>ndidati koji ispunjavaju uvjete</w:t>
      </w:r>
      <w:r w:rsidR="00954D49">
        <w:rPr>
          <w:sz w:val="22"/>
          <w:lang w:val="hr-BA"/>
        </w:rPr>
        <w:t xml:space="preserve"> </w:t>
      </w:r>
      <w:r>
        <w:rPr>
          <w:sz w:val="22"/>
          <w:lang w:val="hr-BA"/>
        </w:rPr>
        <w:t>ra</w:t>
      </w:r>
      <w:r w:rsidR="00FA7241">
        <w:rPr>
          <w:sz w:val="22"/>
          <w:lang w:val="hr-BA"/>
        </w:rPr>
        <w:t>spisanog javnog natječaja</w:t>
      </w:r>
      <w:r>
        <w:rPr>
          <w:sz w:val="22"/>
          <w:lang w:val="hr-BA"/>
        </w:rPr>
        <w:t xml:space="preserve"> i čije prijave su kompletne i blagovremene podliježu provjeri znanja, koju određuje </w:t>
      </w:r>
      <w:r w:rsidR="00FA7241">
        <w:rPr>
          <w:sz w:val="22"/>
          <w:lang w:val="hr-BA"/>
        </w:rPr>
        <w:t>Povjerenstvo</w:t>
      </w:r>
      <w:r>
        <w:rPr>
          <w:sz w:val="22"/>
          <w:lang w:val="hr-BA"/>
        </w:rPr>
        <w:t xml:space="preserve">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bookmarkStart w:id="0" w:name="_GoBack"/>
      <w:r w:rsidR="00577E0F" w:rsidRPr="00A16832">
        <w:rPr>
          <w:b/>
          <w:sz w:val="22"/>
          <w:lang w:val="hr-BA"/>
        </w:rPr>
        <w:t>u roku od 10</w:t>
      </w:r>
      <w:r w:rsidRPr="00A16832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</w:t>
      </w:r>
      <w:bookmarkEnd w:id="0"/>
      <w:r>
        <w:rPr>
          <w:sz w:val="22"/>
          <w:lang w:val="hr-BA"/>
        </w:rPr>
        <w:t xml:space="preserve">od dana objave </w:t>
      </w:r>
      <w:r w:rsidR="00FA7241">
        <w:rPr>
          <w:sz w:val="22"/>
          <w:lang w:val="hr-BA"/>
        </w:rPr>
        <w:t>natječaja</w:t>
      </w:r>
      <w:r>
        <w:rPr>
          <w:sz w:val="22"/>
          <w:lang w:val="hr-BA"/>
        </w:rPr>
        <w:t>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</w:t>
      </w:r>
      <w:r w:rsidR="00FA7241">
        <w:rPr>
          <w:b/>
          <w:bCs/>
          <w:iCs/>
          <w:sz w:val="22"/>
          <w:lang w:val="hr-BA"/>
        </w:rPr>
        <w:t>aznenih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A60B21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„Javni natječaj</w:t>
      </w:r>
      <w:r w:rsidR="00487E7F">
        <w:rPr>
          <w:b/>
          <w:bCs/>
          <w:iCs/>
          <w:sz w:val="22"/>
          <w:lang w:val="hr-BA"/>
        </w:rPr>
        <w:t xml:space="preserve"> za prijem </w:t>
      </w:r>
      <w:r w:rsidR="00577E0F">
        <w:rPr>
          <w:b/>
          <w:bCs/>
          <w:iCs/>
          <w:sz w:val="22"/>
          <w:lang w:val="hr-BA"/>
        </w:rPr>
        <w:t xml:space="preserve">3 </w:t>
      </w:r>
      <w:r w:rsidR="00487E7F"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3D5C46"/>
    <w:rsid w:val="00455C96"/>
    <w:rsid w:val="00487E7F"/>
    <w:rsid w:val="00560D6C"/>
    <w:rsid w:val="00577296"/>
    <w:rsid w:val="00577E0F"/>
    <w:rsid w:val="00594B1D"/>
    <w:rsid w:val="0059720E"/>
    <w:rsid w:val="006452F0"/>
    <w:rsid w:val="006C2B97"/>
    <w:rsid w:val="006E000E"/>
    <w:rsid w:val="00790F31"/>
    <w:rsid w:val="008E2BF1"/>
    <w:rsid w:val="00913800"/>
    <w:rsid w:val="00954D49"/>
    <w:rsid w:val="009D13C8"/>
    <w:rsid w:val="009E2F17"/>
    <w:rsid w:val="009E45CB"/>
    <w:rsid w:val="00A16832"/>
    <w:rsid w:val="00A60B21"/>
    <w:rsid w:val="00A71A1E"/>
    <w:rsid w:val="00AE6BAB"/>
    <w:rsid w:val="00B17513"/>
    <w:rsid w:val="00B768CF"/>
    <w:rsid w:val="00BA55B6"/>
    <w:rsid w:val="00C82539"/>
    <w:rsid w:val="00CD702E"/>
    <w:rsid w:val="00D01CD6"/>
    <w:rsid w:val="00D12C09"/>
    <w:rsid w:val="00E201EF"/>
    <w:rsid w:val="00F54C5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8</cp:revision>
  <dcterms:created xsi:type="dcterms:W3CDTF">2022-04-08T08:16:00Z</dcterms:created>
  <dcterms:modified xsi:type="dcterms:W3CDTF">2022-04-08T08:37:00Z</dcterms:modified>
</cp:coreProperties>
</file>