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1CE48" w14:textId="397F45B3" w:rsidR="00BB713A" w:rsidRPr="00BB713A" w:rsidRDefault="007B7FD9" w:rsidP="00BB713A">
      <w:pPr>
        <w:jc w:val="both"/>
        <w:rPr>
          <w:rFonts w:ascii="Arial" w:eastAsia="Calibri" w:hAnsi="Arial" w:cs="Arial"/>
          <w:sz w:val="20"/>
          <w:szCs w:val="20"/>
          <w:lang w:eastAsia="en-US"/>
        </w:rPr>
      </w:pPr>
      <w:r w:rsidRPr="00BB713A">
        <w:rPr>
          <w:rFonts w:ascii="Arial" w:hAnsi="Arial" w:cs="Arial"/>
          <w:sz w:val="20"/>
          <w:szCs w:val="20"/>
        </w:rPr>
        <w:t xml:space="preserve">На основу члана 21. Закона о државној служби у институцијама Босне и Херцеговине („Службени гласник БиХ“, бр. 19/02, 35/03, 4/04, 26/04, 37/04, 48/05, 2/06, 32/07, 43/09, 8/10, 40/12, 93/17 и 18/24), </w:t>
      </w:r>
      <w:r w:rsidR="001F4133" w:rsidRPr="00BB713A">
        <w:rPr>
          <w:rFonts w:ascii="Arial" w:hAnsi="Arial" w:cs="Arial"/>
          <w:color w:val="000000"/>
          <w:sz w:val="20"/>
          <w:szCs w:val="20"/>
          <w:lang w:eastAsia="bs-Latn-BA"/>
        </w:rPr>
        <w:t xml:space="preserve">Агенција за државну службу Босне и Херцеговине, </w:t>
      </w:r>
      <w:r w:rsidR="00BB713A" w:rsidRPr="00BB713A">
        <w:rPr>
          <w:rFonts w:ascii="Arial" w:hAnsi="Arial" w:cs="Arial"/>
          <w:color w:val="000000"/>
          <w:sz w:val="20"/>
          <w:szCs w:val="20"/>
          <w:lang w:eastAsia="bs-Latn-BA"/>
        </w:rPr>
        <w:t xml:space="preserve">на захтјев Министарства </w:t>
      </w:r>
      <w:r w:rsidR="00BB713A" w:rsidRPr="00BB713A">
        <w:rPr>
          <w:rFonts w:ascii="Arial" w:eastAsia="Calibri" w:hAnsi="Arial" w:cs="Arial"/>
          <w:sz w:val="20"/>
          <w:szCs w:val="20"/>
          <w:lang w:eastAsia="en-US"/>
        </w:rPr>
        <w:t>за људска права и избјеглице Босне и Херцеговине, расписује</w:t>
      </w:r>
    </w:p>
    <w:p w14:paraId="53638A8E" w14:textId="77777777" w:rsidR="00BB713A" w:rsidRPr="00BB713A" w:rsidRDefault="00BB713A" w:rsidP="00BB713A">
      <w:pPr>
        <w:jc w:val="both"/>
        <w:rPr>
          <w:rFonts w:ascii="Arial" w:eastAsia="Calibri" w:hAnsi="Arial" w:cs="Arial"/>
          <w:sz w:val="20"/>
          <w:szCs w:val="20"/>
          <w:lang w:eastAsia="en-US"/>
        </w:rPr>
      </w:pPr>
    </w:p>
    <w:p w14:paraId="2CC740BB" w14:textId="77777777" w:rsidR="00BB713A" w:rsidRPr="00BB713A" w:rsidRDefault="00BB713A" w:rsidP="00BB713A">
      <w:pPr>
        <w:jc w:val="center"/>
        <w:rPr>
          <w:rFonts w:ascii="Arial" w:eastAsia="Calibri" w:hAnsi="Arial" w:cs="Arial"/>
          <w:b/>
          <w:sz w:val="20"/>
          <w:szCs w:val="20"/>
          <w:lang w:eastAsia="en-US"/>
        </w:rPr>
      </w:pPr>
    </w:p>
    <w:p w14:paraId="730B02EC" w14:textId="7AC8D897" w:rsidR="00BB713A" w:rsidRPr="00BB713A" w:rsidRDefault="00BB713A" w:rsidP="00BB713A">
      <w:pPr>
        <w:jc w:val="center"/>
        <w:rPr>
          <w:rFonts w:ascii="Arial" w:eastAsia="Calibri" w:hAnsi="Arial" w:cs="Arial"/>
          <w:b/>
          <w:sz w:val="20"/>
          <w:szCs w:val="20"/>
          <w:lang w:eastAsia="en-US"/>
        </w:rPr>
      </w:pPr>
      <w:r w:rsidRPr="00BB713A">
        <w:rPr>
          <w:rFonts w:ascii="Arial" w:eastAsia="Calibri" w:hAnsi="Arial" w:cs="Arial"/>
          <w:b/>
          <w:sz w:val="20"/>
          <w:szCs w:val="20"/>
          <w:lang w:eastAsia="en-US"/>
        </w:rPr>
        <w:t>ЈАВНИ ОГЛАС</w:t>
      </w:r>
    </w:p>
    <w:p w14:paraId="087C1265" w14:textId="5E8C33C0" w:rsidR="00BB713A" w:rsidRPr="00BB713A" w:rsidRDefault="00BB713A" w:rsidP="00BB713A">
      <w:pPr>
        <w:jc w:val="center"/>
        <w:rPr>
          <w:rFonts w:ascii="Arial" w:eastAsia="Calibri" w:hAnsi="Arial" w:cs="Arial"/>
          <w:b/>
          <w:sz w:val="20"/>
          <w:szCs w:val="20"/>
          <w:lang w:eastAsia="en-US"/>
        </w:rPr>
      </w:pPr>
      <w:r w:rsidRPr="00BB713A">
        <w:rPr>
          <w:rFonts w:ascii="Arial" w:eastAsia="Calibri" w:hAnsi="Arial" w:cs="Arial"/>
          <w:b/>
          <w:sz w:val="20"/>
          <w:szCs w:val="20"/>
          <w:lang w:eastAsia="en-US"/>
        </w:rPr>
        <w:t xml:space="preserve">за попуњавање радних мјеста државних службеника у </w:t>
      </w:r>
    </w:p>
    <w:p w14:paraId="1ADA6D82" w14:textId="6615E776" w:rsidR="00BB713A" w:rsidRPr="00BB713A" w:rsidRDefault="00BB713A" w:rsidP="00BB713A">
      <w:pPr>
        <w:jc w:val="center"/>
        <w:rPr>
          <w:rFonts w:ascii="Arial" w:eastAsia="Calibri" w:hAnsi="Arial" w:cs="Arial"/>
          <w:b/>
          <w:sz w:val="20"/>
          <w:szCs w:val="20"/>
          <w:lang w:eastAsia="en-US"/>
        </w:rPr>
      </w:pPr>
      <w:bookmarkStart w:id="0" w:name="_Hlk222308339"/>
      <w:r w:rsidRPr="00BB713A">
        <w:rPr>
          <w:rFonts w:ascii="Arial" w:eastAsia="Calibri" w:hAnsi="Arial" w:cs="Arial"/>
          <w:b/>
          <w:sz w:val="20"/>
          <w:szCs w:val="20"/>
          <w:lang w:eastAsia="en-US"/>
        </w:rPr>
        <w:t xml:space="preserve">Министарству за људска права и избјеглице Босне и Херцеговине </w:t>
      </w:r>
    </w:p>
    <w:bookmarkEnd w:id="0"/>
    <w:p w14:paraId="48A7CC46" w14:textId="77777777" w:rsidR="00BB713A" w:rsidRPr="00BB713A" w:rsidRDefault="00BB713A" w:rsidP="00BB713A">
      <w:pPr>
        <w:jc w:val="both"/>
        <w:rPr>
          <w:rFonts w:ascii="Arial" w:eastAsia="Calibri" w:hAnsi="Arial" w:cs="Arial"/>
          <w:b/>
          <w:sz w:val="20"/>
          <w:szCs w:val="20"/>
          <w:lang w:eastAsia="en-US"/>
        </w:rPr>
      </w:pPr>
    </w:p>
    <w:p w14:paraId="68546E2C" w14:textId="7C5764DD" w:rsidR="00BB713A" w:rsidRPr="00BB713A" w:rsidRDefault="00BB713A" w:rsidP="00BB713A">
      <w:pPr>
        <w:jc w:val="both"/>
        <w:rPr>
          <w:rFonts w:ascii="Arial" w:eastAsia="Calibri" w:hAnsi="Arial" w:cs="Arial"/>
          <w:b/>
          <w:sz w:val="20"/>
          <w:szCs w:val="20"/>
          <w:lang w:eastAsia="en-US"/>
        </w:rPr>
      </w:pPr>
      <w:r w:rsidRPr="00BB713A">
        <w:rPr>
          <w:rFonts w:ascii="Arial" w:eastAsia="Calibri" w:hAnsi="Arial" w:cs="Arial"/>
          <w:b/>
          <w:sz w:val="20"/>
          <w:szCs w:val="20"/>
          <w:lang w:eastAsia="en-US"/>
        </w:rPr>
        <w:t>1/01 Помоћник министра</w:t>
      </w:r>
    </w:p>
    <w:p w14:paraId="06F58F78" w14:textId="77777777" w:rsidR="005D17A9" w:rsidRPr="00BB713A" w:rsidRDefault="005D17A9" w:rsidP="005D17A9">
      <w:pPr>
        <w:jc w:val="both"/>
        <w:rPr>
          <w:rFonts w:ascii="Arial" w:eastAsia="Calibri" w:hAnsi="Arial" w:cs="Arial"/>
          <w:b/>
          <w:sz w:val="20"/>
          <w:szCs w:val="20"/>
          <w:lang w:eastAsia="en-US"/>
        </w:rPr>
      </w:pPr>
      <w:r>
        <w:rPr>
          <w:rFonts w:ascii="Arial" w:eastAsia="Calibri" w:hAnsi="Arial" w:cs="Arial"/>
          <w:b/>
          <w:sz w:val="20"/>
          <w:szCs w:val="20"/>
          <w:lang w:eastAsia="en-US"/>
        </w:rPr>
        <w:t xml:space="preserve">2/01 </w:t>
      </w:r>
      <w:r w:rsidRPr="00BB713A">
        <w:rPr>
          <w:rFonts w:ascii="Arial" w:eastAsia="Calibri" w:hAnsi="Arial" w:cs="Arial"/>
          <w:b/>
          <w:sz w:val="20"/>
          <w:szCs w:val="20"/>
          <w:lang w:eastAsia="en-US"/>
        </w:rPr>
        <w:t>Помоћник министра</w:t>
      </w:r>
    </w:p>
    <w:p w14:paraId="158DAD16" w14:textId="77777777" w:rsidR="005D17A9" w:rsidRPr="00BB713A" w:rsidRDefault="005D17A9" w:rsidP="005D17A9">
      <w:pPr>
        <w:jc w:val="both"/>
        <w:rPr>
          <w:rFonts w:ascii="Arial" w:eastAsia="Calibri" w:hAnsi="Arial" w:cs="Arial"/>
          <w:b/>
          <w:sz w:val="20"/>
          <w:szCs w:val="20"/>
          <w:lang w:eastAsia="en-US"/>
        </w:rPr>
      </w:pPr>
      <w:r>
        <w:rPr>
          <w:rFonts w:ascii="Arial" w:eastAsia="Calibri" w:hAnsi="Arial" w:cs="Arial"/>
          <w:b/>
          <w:sz w:val="20"/>
          <w:szCs w:val="20"/>
          <w:lang w:eastAsia="en-US"/>
        </w:rPr>
        <w:t xml:space="preserve">3/01 </w:t>
      </w:r>
      <w:r w:rsidRPr="00BB713A">
        <w:rPr>
          <w:rFonts w:ascii="Arial" w:eastAsia="Calibri" w:hAnsi="Arial" w:cs="Arial"/>
          <w:b/>
          <w:sz w:val="20"/>
          <w:szCs w:val="20"/>
          <w:lang w:eastAsia="en-US"/>
        </w:rPr>
        <w:t>Помоћник министра</w:t>
      </w:r>
    </w:p>
    <w:p w14:paraId="0A137889" w14:textId="1FC90F2F" w:rsidR="00BB713A" w:rsidRPr="00BB713A" w:rsidRDefault="005D17A9" w:rsidP="00BB713A">
      <w:pPr>
        <w:jc w:val="both"/>
        <w:rPr>
          <w:rFonts w:ascii="Arial" w:eastAsia="Calibri" w:hAnsi="Arial" w:cs="Arial"/>
          <w:b/>
          <w:sz w:val="20"/>
          <w:szCs w:val="20"/>
          <w:lang w:eastAsia="en-US"/>
        </w:rPr>
      </w:pPr>
      <w:r>
        <w:rPr>
          <w:rFonts w:ascii="Arial" w:eastAsia="Calibri" w:hAnsi="Arial" w:cs="Arial"/>
          <w:b/>
          <w:sz w:val="20"/>
          <w:szCs w:val="20"/>
          <w:lang w:eastAsia="en-US"/>
        </w:rPr>
        <w:t xml:space="preserve">4/01 </w:t>
      </w:r>
      <w:r w:rsidR="00BB713A" w:rsidRPr="00BB713A">
        <w:rPr>
          <w:rFonts w:ascii="Arial" w:eastAsia="Calibri" w:hAnsi="Arial" w:cs="Arial"/>
          <w:b/>
          <w:sz w:val="20"/>
          <w:szCs w:val="20"/>
          <w:lang w:eastAsia="en-US"/>
        </w:rPr>
        <w:t>Стручни савјетник за сарадњу са међународним институцијама и домаћим тијелима за људска права</w:t>
      </w:r>
    </w:p>
    <w:p w14:paraId="2803DE7C" w14:textId="38A7F9E8" w:rsidR="00BB713A" w:rsidRPr="00BB713A" w:rsidRDefault="005D17A9" w:rsidP="00BB713A">
      <w:pPr>
        <w:jc w:val="both"/>
        <w:rPr>
          <w:rFonts w:ascii="Arial" w:eastAsia="Calibri" w:hAnsi="Arial" w:cs="Arial"/>
          <w:b/>
          <w:sz w:val="20"/>
          <w:szCs w:val="20"/>
          <w:lang w:eastAsia="en-US"/>
        </w:rPr>
      </w:pPr>
      <w:r>
        <w:rPr>
          <w:rFonts w:ascii="Arial" w:eastAsia="Calibri" w:hAnsi="Arial" w:cs="Arial"/>
          <w:b/>
          <w:sz w:val="20"/>
          <w:szCs w:val="20"/>
          <w:lang w:eastAsia="en-US"/>
        </w:rPr>
        <w:t xml:space="preserve">4/02 </w:t>
      </w:r>
      <w:r w:rsidR="00BB713A" w:rsidRPr="00BB713A">
        <w:rPr>
          <w:rFonts w:ascii="Arial" w:eastAsia="Calibri" w:hAnsi="Arial" w:cs="Arial"/>
          <w:b/>
          <w:sz w:val="20"/>
          <w:szCs w:val="20"/>
          <w:lang w:eastAsia="en-US"/>
        </w:rPr>
        <w:t>Виши стручни сарадник за обраду представки грађана и сарадњу са НВО у регионалном центру</w:t>
      </w:r>
    </w:p>
    <w:p w14:paraId="1AED9240" w14:textId="77777777" w:rsidR="00BB713A" w:rsidRPr="00BB713A" w:rsidRDefault="00BB713A" w:rsidP="00BB713A">
      <w:pPr>
        <w:jc w:val="both"/>
        <w:rPr>
          <w:rFonts w:ascii="Arial" w:eastAsia="Calibri" w:hAnsi="Arial" w:cs="Arial"/>
          <w:b/>
          <w:sz w:val="20"/>
          <w:szCs w:val="20"/>
          <w:lang w:eastAsia="en-US"/>
        </w:rPr>
      </w:pPr>
    </w:p>
    <w:p w14:paraId="37C5FE4C" w14:textId="77777777" w:rsidR="00BB713A" w:rsidRPr="00BB713A" w:rsidRDefault="00BB713A" w:rsidP="00BB713A">
      <w:pPr>
        <w:jc w:val="both"/>
        <w:rPr>
          <w:rFonts w:ascii="Arial" w:eastAsia="Calibri" w:hAnsi="Arial" w:cs="Arial"/>
          <w:sz w:val="20"/>
          <w:szCs w:val="20"/>
          <w:lang w:eastAsia="en-US"/>
        </w:rPr>
      </w:pPr>
    </w:p>
    <w:p w14:paraId="41B97091" w14:textId="0E202CF6"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sz w:val="20"/>
          <w:szCs w:val="20"/>
          <w:lang w:eastAsia="en-US"/>
        </w:rPr>
        <w:t>СЕКТОР ЗА ИЗБЈЕГЛИЦЕ, РАСЕЉЕНЕ ОСОБЕ, РЕАДМИСИЈУ И СТАМБЕНУ ПОЛИТИКУ</w:t>
      </w:r>
    </w:p>
    <w:p w14:paraId="0220450B" w14:textId="77777777" w:rsidR="00BB713A" w:rsidRPr="00BB713A" w:rsidRDefault="00BB713A" w:rsidP="00BB713A">
      <w:pPr>
        <w:jc w:val="both"/>
        <w:rPr>
          <w:rFonts w:ascii="Arial" w:eastAsia="Calibri" w:hAnsi="Arial" w:cs="Arial"/>
          <w:sz w:val="20"/>
          <w:szCs w:val="20"/>
          <w:lang w:eastAsia="en-US"/>
        </w:rPr>
      </w:pPr>
    </w:p>
    <w:p w14:paraId="2B056CB9" w14:textId="09260D6F" w:rsidR="00BB713A" w:rsidRPr="00BB713A" w:rsidRDefault="00BB713A" w:rsidP="00BB713A">
      <w:pPr>
        <w:jc w:val="both"/>
        <w:rPr>
          <w:rFonts w:ascii="Arial" w:eastAsia="Calibri" w:hAnsi="Arial" w:cs="Arial"/>
          <w:b/>
          <w:bCs/>
          <w:sz w:val="20"/>
          <w:szCs w:val="20"/>
          <w:u w:val="single"/>
          <w:lang w:eastAsia="en-US"/>
        </w:rPr>
      </w:pPr>
      <w:r w:rsidRPr="00BB713A">
        <w:rPr>
          <w:rFonts w:ascii="Arial" w:eastAsia="Calibri" w:hAnsi="Arial" w:cs="Arial"/>
          <w:b/>
          <w:bCs/>
          <w:sz w:val="20"/>
          <w:szCs w:val="20"/>
          <w:u w:val="single"/>
          <w:lang w:eastAsia="en-US"/>
        </w:rPr>
        <w:t>1/01 Помоћник министра</w:t>
      </w:r>
    </w:p>
    <w:p w14:paraId="0A28B1C1" w14:textId="4914F971"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Опис послова и радних задатака:</w:t>
      </w:r>
      <w:r w:rsidRPr="00BB713A">
        <w:t xml:space="preserve"> </w:t>
      </w:r>
      <w:r w:rsidRPr="00BB713A">
        <w:rPr>
          <w:rFonts w:ascii="Arial" w:eastAsia="Calibri" w:hAnsi="Arial" w:cs="Arial"/>
          <w:sz w:val="20"/>
          <w:szCs w:val="20"/>
          <w:lang w:eastAsia="en-US"/>
        </w:rPr>
        <w:t>Руководи Сектором и координира рад унутрашњих организационих јединица, обезбјеђује законито, транспарентно, јавно, одговорно, ефикасно, економично и непристрасно извршавање послова, предлаже предузимање мјера за рјешавање питања из надлежности рада Сектора, учествује у припреми годишњег програма и мјесечних планова рада Министарства, учествује у изради законских и подзаконских аката везаних за извршавање послова и задатака из надлежности Сектора, сарађује са другим организационим јединицама и обавља друге послове које му одреди министар. За свој рад и управљање одговара руководиоцу институције.</w:t>
      </w:r>
    </w:p>
    <w:p w14:paraId="5637FA99" w14:textId="4BA3CC40"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Посебни услови: </w:t>
      </w:r>
      <w:r w:rsidRPr="00BB713A">
        <w:rPr>
          <w:rFonts w:ascii="Arial" w:eastAsia="Calibri" w:hAnsi="Arial" w:cs="Arial"/>
          <w:sz w:val="20"/>
          <w:szCs w:val="20"/>
          <w:lang w:eastAsia="en-US"/>
        </w:rPr>
        <w:t xml:space="preserve">ВСС </w:t>
      </w:r>
      <w:r w:rsidRPr="00BB713A">
        <w:rPr>
          <w:rFonts w:ascii="Arial" w:eastAsia="Calibri" w:hAnsi="Arial" w:cs="Arial"/>
          <w:sz w:val="20"/>
          <w:szCs w:val="20"/>
          <w:lang w:val="sr-Latn-BA" w:eastAsia="en-US"/>
        </w:rPr>
        <w:t>VII</w:t>
      </w:r>
      <w:r w:rsidRPr="00BB713A">
        <w:rPr>
          <w:rFonts w:ascii="Arial" w:eastAsia="Calibri" w:hAnsi="Arial" w:cs="Arial"/>
          <w:sz w:val="20"/>
          <w:szCs w:val="20"/>
          <w:lang w:eastAsia="en-US"/>
        </w:rPr>
        <w:t xml:space="preserve"> степен, завршен факултет друштвеног смјера или диплома Болоњског система студирања друштвеног смјера са најмање 240 ЕЦТС бодова; најмање 5 година радног искуства у струци; положен стручни управни испит; познавање енглеског језика; познавање рада на рачунару.</w:t>
      </w:r>
    </w:p>
    <w:p w14:paraId="3C95B658" w14:textId="472E85D1"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Статус:</w:t>
      </w:r>
      <w:r w:rsidRPr="00BB713A">
        <w:rPr>
          <w:rFonts w:ascii="Arial" w:eastAsia="Calibri" w:hAnsi="Arial" w:cs="Arial"/>
          <w:sz w:val="20"/>
          <w:szCs w:val="20"/>
          <w:lang w:eastAsia="en-US"/>
        </w:rPr>
        <w:t> руководећи државни службеник – помоћник министра</w:t>
      </w:r>
    </w:p>
    <w:p w14:paraId="568123FC" w14:textId="32191D8D"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Припадајућа основна нето плата</w:t>
      </w:r>
      <w:r w:rsidRPr="00BB713A">
        <w:rPr>
          <w:rFonts w:ascii="Arial" w:eastAsia="Calibri" w:hAnsi="Arial" w:cs="Arial"/>
          <w:i/>
          <w:iCs/>
          <w:sz w:val="20"/>
          <w:szCs w:val="20"/>
          <w:lang w:eastAsia="en-US"/>
        </w:rPr>
        <w:t>:</w:t>
      </w:r>
      <w:r w:rsidRPr="00BB713A">
        <w:rPr>
          <w:rFonts w:ascii="Arial" w:eastAsia="Calibri" w:hAnsi="Arial" w:cs="Arial"/>
          <w:sz w:val="20"/>
          <w:szCs w:val="20"/>
          <w:lang w:eastAsia="en-US"/>
        </w:rPr>
        <w:t> </w:t>
      </w:r>
      <w:r w:rsidR="003E6B02">
        <w:rPr>
          <w:rFonts w:ascii="Arial" w:eastAsia="Calibri" w:hAnsi="Arial" w:cs="Arial"/>
          <w:sz w:val="20"/>
          <w:szCs w:val="20"/>
          <w:lang w:eastAsia="en-US"/>
        </w:rPr>
        <w:t xml:space="preserve">2.652,30 </w:t>
      </w:r>
      <w:r w:rsidRPr="00BB713A">
        <w:rPr>
          <w:rFonts w:ascii="Arial" w:eastAsia="Calibri" w:hAnsi="Arial" w:cs="Arial"/>
          <w:sz w:val="20"/>
          <w:szCs w:val="20"/>
          <w:lang w:eastAsia="en-US"/>
        </w:rPr>
        <w:t>КМ</w:t>
      </w:r>
    </w:p>
    <w:p w14:paraId="334E6878" w14:textId="1279967E"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Број извршилаца:</w:t>
      </w:r>
      <w:r w:rsidRPr="00BB713A">
        <w:rPr>
          <w:rFonts w:ascii="Arial" w:eastAsia="Calibri" w:hAnsi="Arial" w:cs="Arial"/>
          <w:sz w:val="20"/>
          <w:szCs w:val="20"/>
          <w:lang w:eastAsia="en-US"/>
        </w:rPr>
        <w:t> један (1)</w:t>
      </w:r>
    </w:p>
    <w:p w14:paraId="620A88FA" w14:textId="6D4BD665"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Мјесто рада:</w:t>
      </w:r>
      <w:r w:rsidRPr="00BB713A">
        <w:rPr>
          <w:rFonts w:ascii="Arial" w:eastAsia="Calibri" w:hAnsi="Arial" w:cs="Arial"/>
          <w:sz w:val="20"/>
          <w:szCs w:val="20"/>
          <w:lang w:eastAsia="en-US"/>
        </w:rPr>
        <w:t> Сарајево</w:t>
      </w:r>
    </w:p>
    <w:p w14:paraId="4935C04D" w14:textId="77777777" w:rsidR="00BB713A" w:rsidRPr="00BB713A" w:rsidRDefault="00BB713A" w:rsidP="00BB713A">
      <w:pPr>
        <w:jc w:val="both"/>
        <w:rPr>
          <w:rFonts w:ascii="Arial" w:eastAsia="Calibri" w:hAnsi="Arial" w:cs="Arial"/>
          <w:sz w:val="20"/>
          <w:szCs w:val="20"/>
          <w:lang w:eastAsia="en-US"/>
        </w:rPr>
      </w:pPr>
    </w:p>
    <w:p w14:paraId="2E1F2FE0" w14:textId="77777777" w:rsidR="00BB713A" w:rsidRPr="00BB713A" w:rsidRDefault="00BB713A" w:rsidP="00BB713A">
      <w:pPr>
        <w:jc w:val="both"/>
        <w:rPr>
          <w:rFonts w:ascii="Arial" w:eastAsia="Calibri" w:hAnsi="Arial" w:cs="Arial"/>
          <w:sz w:val="20"/>
          <w:szCs w:val="20"/>
          <w:lang w:eastAsia="en-US"/>
        </w:rPr>
      </w:pPr>
    </w:p>
    <w:p w14:paraId="12193C8E" w14:textId="6E3AD904"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sz w:val="20"/>
          <w:szCs w:val="20"/>
          <w:lang w:eastAsia="en-US"/>
        </w:rPr>
        <w:t>СЕКТОР ЗА ОБНОВУ, РАЗВОЈ, МОНИТОРИНГ И РЕГИОНАЛНЕ ЦЕНТРЕ</w:t>
      </w:r>
    </w:p>
    <w:p w14:paraId="6D34C795" w14:textId="77777777" w:rsidR="00BB713A" w:rsidRPr="00BB713A" w:rsidRDefault="00BB713A" w:rsidP="00BB713A">
      <w:pPr>
        <w:jc w:val="both"/>
        <w:rPr>
          <w:rFonts w:ascii="Arial" w:eastAsia="Calibri" w:hAnsi="Arial" w:cs="Arial"/>
          <w:sz w:val="20"/>
          <w:szCs w:val="20"/>
          <w:lang w:eastAsia="en-US"/>
        </w:rPr>
      </w:pPr>
    </w:p>
    <w:p w14:paraId="1CD9A195" w14:textId="10147041" w:rsidR="00BB713A" w:rsidRPr="00BB713A" w:rsidRDefault="005D17A9" w:rsidP="00BB713A">
      <w:pPr>
        <w:jc w:val="both"/>
        <w:rPr>
          <w:rFonts w:ascii="Arial" w:eastAsia="Calibri" w:hAnsi="Arial" w:cs="Arial"/>
          <w:sz w:val="20"/>
          <w:szCs w:val="20"/>
          <w:lang w:eastAsia="en-US"/>
        </w:rPr>
      </w:pPr>
      <w:r>
        <w:rPr>
          <w:rFonts w:ascii="Arial" w:eastAsia="Calibri" w:hAnsi="Arial" w:cs="Arial"/>
          <w:b/>
          <w:bCs/>
          <w:sz w:val="20"/>
          <w:szCs w:val="20"/>
          <w:u w:val="single"/>
          <w:lang w:eastAsia="en-US"/>
        </w:rPr>
        <w:t xml:space="preserve">2/01 </w:t>
      </w:r>
      <w:r w:rsidR="00BB713A" w:rsidRPr="00BB713A">
        <w:rPr>
          <w:rFonts w:ascii="Arial" w:eastAsia="Calibri" w:hAnsi="Arial" w:cs="Arial"/>
          <w:b/>
          <w:bCs/>
          <w:sz w:val="20"/>
          <w:szCs w:val="20"/>
          <w:u w:val="single"/>
          <w:lang w:eastAsia="en-US"/>
        </w:rPr>
        <w:t>Помоћник министра</w:t>
      </w:r>
    </w:p>
    <w:p w14:paraId="64188DBE" w14:textId="2209E056"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Опис послова и радних задатака:</w:t>
      </w:r>
      <w:r w:rsidRPr="00BB713A">
        <w:t xml:space="preserve"> </w:t>
      </w:r>
      <w:r w:rsidRPr="00BB713A">
        <w:rPr>
          <w:rFonts w:ascii="Arial" w:eastAsia="Calibri" w:hAnsi="Arial" w:cs="Arial"/>
          <w:sz w:val="20"/>
          <w:szCs w:val="20"/>
          <w:lang w:eastAsia="en-US"/>
        </w:rPr>
        <w:t>Руководи Сектором и координира рад унутрашњих организационих јединица, обезбјеђује законито, транспарентно, јавно, одговорно, ефикасно, економично и непристрасно извршавање послова, предлаже предузимање мјера за рјешавање питања из надлежности рада Сектора. Учествује у креирању и провођењу политике у области повратка, обнове и развоја. По потреби контактира домаће и стране релевантне субјекте, сарађује са другим организационим јединицама и обавља друге послове које му одреди министар. За свој рад и управљање одговара руководиоцу институције.</w:t>
      </w:r>
    </w:p>
    <w:p w14:paraId="1D02B035" w14:textId="25203B59"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Посебни услови: </w:t>
      </w:r>
      <w:r w:rsidRPr="00BB713A">
        <w:rPr>
          <w:rFonts w:ascii="Arial" w:eastAsia="Calibri" w:hAnsi="Arial" w:cs="Arial"/>
          <w:sz w:val="20"/>
          <w:szCs w:val="20"/>
          <w:lang w:eastAsia="en-US"/>
        </w:rPr>
        <w:t>ВСС VII степен, завршен факултет друштвеног смјера или диплома Болоњског система студирања друштвеног смјера са 240 ЕЦТС бодова; најмање 5 година радног искуства у струци; положен стручни управни испит; познавање једног страног језика; познавање рада на рачунару.</w:t>
      </w:r>
    </w:p>
    <w:p w14:paraId="0B2E903D" w14:textId="0C09D796"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Статус:</w:t>
      </w:r>
      <w:r w:rsidRPr="00BB713A">
        <w:rPr>
          <w:rFonts w:ascii="Arial" w:eastAsia="Calibri" w:hAnsi="Arial" w:cs="Arial"/>
          <w:sz w:val="20"/>
          <w:szCs w:val="20"/>
          <w:lang w:eastAsia="en-US"/>
        </w:rPr>
        <w:t> руководећи државни службеник – помоћник министра</w:t>
      </w:r>
    </w:p>
    <w:p w14:paraId="1460235E" w14:textId="05B02124"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Припадајућа основна нето плата</w:t>
      </w:r>
      <w:r w:rsidRPr="00BB713A">
        <w:rPr>
          <w:rFonts w:ascii="Arial" w:eastAsia="Calibri" w:hAnsi="Arial" w:cs="Arial"/>
          <w:i/>
          <w:iCs/>
          <w:sz w:val="20"/>
          <w:szCs w:val="20"/>
          <w:lang w:eastAsia="en-US"/>
        </w:rPr>
        <w:t>:</w:t>
      </w:r>
      <w:r w:rsidRPr="00BB713A">
        <w:rPr>
          <w:rFonts w:ascii="Arial" w:eastAsia="Calibri" w:hAnsi="Arial" w:cs="Arial"/>
          <w:sz w:val="20"/>
          <w:szCs w:val="20"/>
          <w:lang w:eastAsia="en-US"/>
        </w:rPr>
        <w:t> </w:t>
      </w:r>
      <w:r w:rsidR="003E6B02">
        <w:rPr>
          <w:rFonts w:ascii="Arial" w:eastAsia="Calibri" w:hAnsi="Arial" w:cs="Arial"/>
          <w:sz w:val="20"/>
          <w:szCs w:val="20"/>
          <w:lang w:eastAsia="en-US"/>
        </w:rPr>
        <w:t xml:space="preserve">2.652,30 </w:t>
      </w:r>
      <w:r w:rsidRPr="00BB713A">
        <w:rPr>
          <w:rFonts w:ascii="Arial" w:eastAsia="Calibri" w:hAnsi="Arial" w:cs="Arial"/>
          <w:sz w:val="20"/>
          <w:szCs w:val="20"/>
          <w:lang w:eastAsia="en-US"/>
        </w:rPr>
        <w:t>КМ</w:t>
      </w:r>
    </w:p>
    <w:p w14:paraId="47399142" w14:textId="53D785DA"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Број извршилаца:</w:t>
      </w:r>
      <w:r w:rsidRPr="00BB713A">
        <w:rPr>
          <w:rFonts w:ascii="Arial" w:eastAsia="Calibri" w:hAnsi="Arial" w:cs="Arial"/>
          <w:sz w:val="20"/>
          <w:szCs w:val="20"/>
          <w:lang w:eastAsia="en-US"/>
        </w:rPr>
        <w:t> један (1)</w:t>
      </w:r>
    </w:p>
    <w:p w14:paraId="06866F17" w14:textId="590DD4C3"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Мјесто рада:</w:t>
      </w:r>
      <w:r w:rsidRPr="00BB713A">
        <w:rPr>
          <w:rFonts w:ascii="Arial" w:eastAsia="Calibri" w:hAnsi="Arial" w:cs="Arial"/>
          <w:sz w:val="20"/>
          <w:szCs w:val="20"/>
          <w:lang w:eastAsia="en-US"/>
        </w:rPr>
        <w:t> Сарајево</w:t>
      </w:r>
    </w:p>
    <w:p w14:paraId="6E607E39" w14:textId="77777777" w:rsidR="00BB713A" w:rsidRPr="00BB713A" w:rsidRDefault="00BB713A" w:rsidP="00BB713A">
      <w:pPr>
        <w:jc w:val="both"/>
        <w:rPr>
          <w:rFonts w:ascii="Arial" w:eastAsia="Calibri" w:hAnsi="Arial" w:cs="Arial"/>
          <w:sz w:val="20"/>
          <w:szCs w:val="20"/>
          <w:lang w:eastAsia="en-US"/>
        </w:rPr>
      </w:pPr>
    </w:p>
    <w:p w14:paraId="06D74BBE" w14:textId="77777777" w:rsidR="00BB713A" w:rsidRPr="00BB713A" w:rsidRDefault="00BB713A" w:rsidP="00BB713A">
      <w:pPr>
        <w:jc w:val="both"/>
        <w:rPr>
          <w:rFonts w:ascii="Arial" w:eastAsia="Calibri" w:hAnsi="Arial" w:cs="Arial"/>
          <w:sz w:val="20"/>
          <w:szCs w:val="20"/>
          <w:lang w:eastAsia="en-US"/>
        </w:rPr>
      </w:pPr>
    </w:p>
    <w:p w14:paraId="0C817565" w14:textId="7DD435F8"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sz w:val="20"/>
          <w:szCs w:val="20"/>
          <w:lang w:eastAsia="en-US"/>
        </w:rPr>
        <w:t>СЕКТОР ЗА ИСЕЉЕНИШТВО</w:t>
      </w:r>
    </w:p>
    <w:p w14:paraId="5D814E19" w14:textId="77777777" w:rsidR="00BB713A" w:rsidRPr="00BB713A" w:rsidRDefault="00BB713A" w:rsidP="00BB713A">
      <w:pPr>
        <w:jc w:val="both"/>
        <w:rPr>
          <w:rFonts w:ascii="Arial" w:eastAsia="Calibri" w:hAnsi="Arial" w:cs="Arial"/>
          <w:sz w:val="20"/>
          <w:szCs w:val="20"/>
          <w:lang w:eastAsia="en-US"/>
        </w:rPr>
      </w:pPr>
    </w:p>
    <w:p w14:paraId="449E0DF1" w14:textId="482D741C" w:rsidR="00BB713A" w:rsidRPr="00BB713A" w:rsidRDefault="005D17A9" w:rsidP="00BB713A">
      <w:pPr>
        <w:jc w:val="both"/>
        <w:rPr>
          <w:rFonts w:ascii="Arial" w:eastAsia="Calibri" w:hAnsi="Arial" w:cs="Arial"/>
          <w:sz w:val="20"/>
          <w:szCs w:val="20"/>
          <w:lang w:eastAsia="en-US"/>
        </w:rPr>
      </w:pPr>
      <w:r>
        <w:rPr>
          <w:rFonts w:ascii="Arial" w:eastAsia="Calibri" w:hAnsi="Arial" w:cs="Arial"/>
          <w:b/>
          <w:bCs/>
          <w:sz w:val="20"/>
          <w:szCs w:val="20"/>
          <w:u w:val="single"/>
          <w:lang w:eastAsia="en-US"/>
        </w:rPr>
        <w:t xml:space="preserve">3/01 </w:t>
      </w:r>
      <w:r w:rsidR="00BB713A" w:rsidRPr="00BB713A">
        <w:rPr>
          <w:rFonts w:ascii="Arial" w:eastAsia="Calibri" w:hAnsi="Arial" w:cs="Arial"/>
          <w:b/>
          <w:bCs/>
          <w:sz w:val="20"/>
          <w:szCs w:val="20"/>
          <w:u w:val="single"/>
          <w:lang w:eastAsia="en-US"/>
        </w:rPr>
        <w:t>Помоћник министра</w:t>
      </w:r>
    </w:p>
    <w:p w14:paraId="7E89AFDD" w14:textId="78B202CF"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Опис послова и радних задатака:</w:t>
      </w:r>
      <w:r w:rsidRPr="00BB713A">
        <w:t xml:space="preserve"> </w:t>
      </w:r>
      <w:r w:rsidRPr="00BB713A">
        <w:rPr>
          <w:rFonts w:ascii="Arial" w:eastAsia="Calibri" w:hAnsi="Arial" w:cs="Arial"/>
          <w:sz w:val="20"/>
          <w:szCs w:val="20"/>
          <w:lang w:eastAsia="en-US"/>
        </w:rPr>
        <w:t xml:space="preserve">Руководи Сектором и координира радом унутрашњих организационих јединица, обезбјеђује законито, транспарентно, јавно, одговорно, ефикасно, економично и непристрасно извршавање послова, предлаже предузимање мјера за рјешавање питања из </w:t>
      </w:r>
      <w:r w:rsidRPr="00BB713A">
        <w:rPr>
          <w:rFonts w:ascii="Arial" w:eastAsia="Calibri" w:hAnsi="Arial" w:cs="Arial"/>
          <w:sz w:val="20"/>
          <w:szCs w:val="20"/>
          <w:lang w:eastAsia="en-US"/>
        </w:rPr>
        <w:lastRenderedPageBreak/>
        <w:t>надлежности рада Сектора, учествује у припреми годишњег програма и мјесечних планова рада Министарства, учествује у изради законских и подзаконских аката везаних за извршавање послова и задатака из надлежности Сектора, сарађује са другим организационим јединицама и обавља друге послове које му одреди министар. За свој рад и управљање одговара руководиоцу институције.</w:t>
      </w:r>
    </w:p>
    <w:p w14:paraId="032C9EE9" w14:textId="17594CCD"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Посебни услови: </w:t>
      </w:r>
      <w:r w:rsidRPr="00BB713A">
        <w:rPr>
          <w:rFonts w:ascii="Arial" w:eastAsia="Calibri" w:hAnsi="Arial" w:cs="Arial"/>
          <w:sz w:val="20"/>
          <w:szCs w:val="20"/>
          <w:lang w:eastAsia="en-US"/>
        </w:rPr>
        <w:t>ВСС VII степен, завршен факултет друштвеног смјера или диплома Болоњског система студирања друштвеног смјера са 240 ЕЦТС бодова; најмање 5 година радног искуства у струци; положен стручни управни испит; познавање једног страног језика; познавање рада на рачунару.</w:t>
      </w:r>
    </w:p>
    <w:p w14:paraId="61D8FA3A" w14:textId="1998CBE3"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Статус:</w:t>
      </w:r>
      <w:r w:rsidRPr="00BB713A">
        <w:rPr>
          <w:rFonts w:ascii="Arial" w:eastAsia="Calibri" w:hAnsi="Arial" w:cs="Arial"/>
          <w:sz w:val="20"/>
          <w:szCs w:val="20"/>
          <w:lang w:eastAsia="en-US"/>
        </w:rPr>
        <w:t> руководећи државни службеник – помоћник министра</w:t>
      </w:r>
    </w:p>
    <w:p w14:paraId="5C047C01" w14:textId="41306022"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Припадајућа основна нето плата</w:t>
      </w:r>
      <w:r w:rsidRPr="00BB713A">
        <w:rPr>
          <w:rFonts w:ascii="Arial" w:eastAsia="Calibri" w:hAnsi="Arial" w:cs="Arial"/>
          <w:i/>
          <w:iCs/>
          <w:sz w:val="20"/>
          <w:szCs w:val="20"/>
          <w:lang w:eastAsia="en-US"/>
        </w:rPr>
        <w:t>:</w:t>
      </w:r>
      <w:r w:rsidRPr="00BB713A">
        <w:rPr>
          <w:rFonts w:ascii="Arial" w:eastAsia="Calibri" w:hAnsi="Arial" w:cs="Arial"/>
          <w:sz w:val="20"/>
          <w:szCs w:val="20"/>
          <w:lang w:eastAsia="en-US"/>
        </w:rPr>
        <w:t> </w:t>
      </w:r>
      <w:r w:rsidR="003E6B02">
        <w:rPr>
          <w:rFonts w:ascii="Arial" w:eastAsia="Calibri" w:hAnsi="Arial" w:cs="Arial"/>
          <w:sz w:val="20"/>
          <w:szCs w:val="20"/>
          <w:lang w:eastAsia="en-US"/>
        </w:rPr>
        <w:t xml:space="preserve">2.652,30 </w:t>
      </w:r>
      <w:r w:rsidRPr="00BB713A">
        <w:rPr>
          <w:rFonts w:ascii="Arial" w:eastAsia="Calibri" w:hAnsi="Arial" w:cs="Arial"/>
          <w:sz w:val="20"/>
          <w:szCs w:val="20"/>
          <w:lang w:eastAsia="en-US"/>
        </w:rPr>
        <w:t>КМ</w:t>
      </w:r>
    </w:p>
    <w:p w14:paraId="331629A6" w14:textId="7CCD5040"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Број извршилаца:</w:t>
      </w:r>
      <w:r w:rsidRPr="00BB713A">
        <w:rPr>
          <w:rFonts w:ascii="Arial" w:eastAsia="Calibri" w:hAnsi="Arial" w:cs="Arial"/>
          <w:sz w:val="20"/>
          <w:szCs w:val="20"/>
          <w:lang w:eastAsia="en-US"/>
        </w:rPr>
        <w:t> један (1)</w:t>
      </w:r>
    </w:p>
    <w:p w14:paraId="7448A5BC" w14:textId="3008D7F5" w:rsidR="00BB713A" w:rsidRPr="00BB713A" w:rsidRDefault="00BB713A" w:rsidP="00BB713A">
      <w:pPr>
        <w:jc w:val="both"/>
        <w:rPr>
          <w:rFonts w:ascii="Arial" w:eastAsia="Calibri" w:hAnsi="Arial" w:cs="Arial"/>
          <w:sz w:val="20"/>
          <w:szCs w:val="20"/>
          <w:lang w:eastAsia="en-US"/>
        </w:rPr>
      </w:pPr>
      <w:r w:rsidRPr="00BB713A">
        <w:rPr>
          <w:rFonts w:ascii="Arial" w:eastAsia="Calibri" w:hAnsi="Arial" w:cs="Arial"/>
          <w:b/>
          <w:bCs/>
          <w:sz w:val="20"/>
          <w:szCs w:val="20"/>
          <w:lang w:eastAsia="en-US"/>
        </w:rPr>
        <w:t>Мјесто рада:</w:t>
      </w:r>
      <w:r w:rsidRPr="00BB713A">
        <w:rPr>
          <w:rFonts w:ascii="Arial" w:eastAsia="Calibri" w:hAnsi="Arial" w:cs="Arial"/>
          <w:sz w:val="20"/>
          <w:szCs w:val="20"/>
          <w:lang w:eastAsia="en-US"/>
        </w:rPr>
        <w:t> Сарајево</w:t>
      </w:r>
    </w:p>
    <w:p w14:paraId="079E4045" w14:textId="220B14BC" w:rsidR="00EE452B" w:rsidRDefault="00EE452B" w:rsidP="00BB713A">
      <w:pPr>
        <w:jc w:val="both"/>
        <w:rPr>
          <w:rFonts w:ascii="Arial" w:eastAsia="Calibri" w:hAnsi="Arial" w:cs="Arial"/>
          <w:sz w:val="20"/>
          <w:szCs w:val="20"/>
          <w:lang w:val="sr-Latn-BA"/>
        </w:rPr>
      </w:pPr>
    </w:p>
    <w:p w14:paraId="6595C610" w14:textId="77777777" w:rsidR="005D17A9" w:rsidRDefault="005D17A9" w:rsidP="00BB713A">
      <w:pPr>
        <w:jc w:val="both"/>
        <w:rPr>
          <w:rFonts w:ascii="Arial" w:eastAsia="Calibri" w:hAnsi="Arial" w:cs="Arial"/>
          <w:sz w:val="20"/>
          <w:szCs w:val="20"/>
          <w:lang w:val="sr-Latn-BA"/>
        </w:rPr>
      </w:pPr>
    </w:p>
    <w:p w14:paraId="7C54A692"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sz w:val="20"/>
          <w:szCs w:val="20"/>
          <w:lang w:eastAsia="en-US"/>
        </w:rPr>
        <w:t>СЕКТОР ЗА ЉУДСКА ПРАВА</w:t>
      </w:r>
    </w:p>
    <w:p w14:paraId="56873383"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sz w:val="20"/>
          <w:szCs w:val="20"/>
          <w:lang w:eastAsia="en-US"/>
        </w:rPr>
        <w:t>Одсјек за припрему извјештаја о примјени конвенција из области људских права</w:t>
      </w:r>
    </w:p>
    <w:p w14:paraId="1BD007D4" w14:textId="77777777" w:rsidR="005D17A9" w:rsidRPr="00BB713A" w:rsidRDefault="005D17A9" w:rsidP="005D17A9">
      <w:pPr>
        <w:jc w:val="both"/>
        <w:rPr>
          <w:rFonts w:ascii="Arial" w:eastAsia="Calibri" w:hAnsi="Arial" w:cs="Arial"/>
          <w:sz w:val="20"/>
          <w:szCs w:val="20"/>
          <w:lang w:eastAsia="en-US"/>
        </w:rPr>
      </w:pPr>
    </w:p>
    <w:p w14:paraId="16C8FE53" w14:textId="77777777" w:rsidR="005D17A9" w:rsidRPr="00BB713A" w:rsidRDefault="005D17A9" w:rsidP="005D17A9">
      <w:pPr>
        <w:jc w:val="both"/>
        <w:rPr>
          <w:rFonts w:ascii="Arial" w:eastAsia="Calibri" w:hAnsi="Arial" w:cs="Arial"/>
          <w:b/>
          <w:bCs/>
          <w:sz w:val="20"/>
          <w:szCs w:val="20"/>
          <w:u w:val="single"/>
          <w:lang w:eastAsia="en-US"/>
        </w:rPr>
      </w:pPr>
      <w:r>
        <w:rPr>
          <w:rFonts w:ascii="Arial" w:eastAsia="Calibri" w:hAnsi="Arial" w:cs="Arial"/>
          <w:b/>
          <w:bCs/>
          <w:sz w:val="20"/>
          <w:szCs w:val="20"/>
          <w:u w:val="single"/>
          <w:lang w:eastAsia="en-US"/>
        </w:rPr>
        <w:t xml:space="preserve">4/01 </w:t>
      </w:r>
      <w:r w:rsidRPr="00BB713A">
        <w:rPr>
          <w:rFonts w:ascii="Arial" w:eastAsia="Calibri" w:hAnsi="Arial" w:cs="Arial"/>
          <w:b/>
          <w:bCs/>
          <w:sz w:val="20"/>
          <w:szCs w:val="20"/>
          <w:u w:val="single"/>
          <w:lang w:eastAsia="en-US"/>
        </w:rPr>
        <w:t>Стручни савјетник за сарадњу са међународним институцијама и домаћим тијелима за људска права</w:t>
      </w:r>
    </w:p>
    <w:p w14:paraId="37D1735F"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b/>
          <w:bCs/>
          <w:sz w:val="20"/>
          <w:szCs w:val="20"/>
          <w:lang w:eastAsia="en-US"/>
        </w:rPr>
        <w:t>Опис послова и радних задатака:</w:t>
      </w:r>
      <w:r w:rsidRPr="00BB713A">
        <w:t xml:space="preserve"> </w:t>
      </w:r>
      <w:r w:rsidRPr="00BB713A">
        <w:rPr>
          <w:rFonts w:ascii="Arial" w:eastAsia="Calibri" w:hAnsi="Arial" w:cs="Arial"/>
          <w:sz w:val="20"/>
          <w:szCs w:val="20"/>
          <w:lang w:eastAsia="en-US"/>
        </w:rPr>
        <w:t xml:space="preserve">Успоставља службени контакт са међународним и домаћим институцијама, органима и тијелима за људска права; прати и учествује у раду институција за људска права; припрема информације и приједлоге за развијање сарадње са институцијама за људска права и међународним владиним и невладиним институцијама за људска права, даје мишљење о усклађености закона који предлаже Савјету министара са међународним конвенцијама из области људских права; сарађује са парламентарним тијелима у БиХ и ентитетима; координира рад </w:t>
      </w:r>
      <w:proofErr w:type="spellStart"/>
      <w:r w:rsidRPr="00BB713A">
        <w:rPr>
          <w:rFonts w:ascii="Arial" w:eastAsia="Calibri" w:hAnsi="Arial" w:cs="Arial"/>
          <w:sz w:val="20"/>
          <w:szCs w:val="20"/>
          <w:lang w:eastAsia="en-US"/>
        </w:rPr>
        <w:t>интерресорних</w:t>
      </w:r>
      <w:proofErr w:type="spellEnd"/>
      <w:r w:rsidRPr="00BB713A">
        <w:rPr>
          <w:rFonts w:ascii="Arial" w:eastAsia="Calibri" w:hAnsi="Arial" w:cs="Arial"/>
          <w:sz w:val="20"/>
          <w:szCs w:val="20"/>
          <w:lang w:eastAsia="en-US"/>
        </w:rPr>
        <w:t xml:space="preserve"> радних тијела (комисије, одбори, радне групе и др.), учествује у раду јавних скупова о људским правима; врши и друге послове по налогу непосредног руководиоца.</w:t>
      </w:r>
    </w:p>
    <w:p w14:paraId="7943C658"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b/>
          <w:bCs/>
          <w:sz w:val="20"/>
          <w:szCs w:val="20"/>
          <w:lang w:eastAsia="en-US"/>
        </w:rPr>
        <w:t>Посебни услови: </w:t>
      </w:r>
      <w:r w:rsidRPr="00BB713A">
        <w:rPr>
          <w:rFonts w:ascii="Arial" w:eastAsia="Calibri" w:hAnsi="Arial" w:cs="Arial"/>
          <w:sz w:val="20"/>
          <w:szCs w:val="20"/>
          <w:lang w:eastAsia="en-US"/>
        </w:rPr>
        <w:t>VII/I степен, правни факултет; најмање 3 године радног искуства у струци; положен стручни управни испит; познавање енглеског језика; познавање рада на рачунару.</w:t>
      </w:r>
    </w:p>
    <w:p w14:paraId="381D1F12"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b/>
          <w:bCs/>
          <w:sz w:val="20"/>
          <w:szCs w:val="20"/>
          <w:lang w:eastAsia="en-US"/>
        </w:rPr>
        <w:t>Статус:</w:t>
      </w:r>
      <w:r w:rsidRPr="00BB713A">
        <w:rPr>
          <w:rFonts w:ascii="Arial" w:eastAsia="Calibri" w:hAnsi="Arial" w:cs="Arial"/>
          <w:sz w:val="20"/>
          <w:szCs w:val="20"/>
          <w:lang w:eastAsia="en-US"/>
        </w:rPr>
        <w:t> државни службеник – стручни савјетник</w:t>
      </w:r>
    </w:p>
    <w:p w14:paraId="503DCE2E"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b/>
          <w:bCs/>
          <w:sz w:val="20"/>
          <w:szCs w:val="20"/>
          <w:lang w:eastAsia="en-US"/>
        </w:rPr>
        <w:t>Припадајућа основна нето плата</w:t>
      </w:r>
      <w:r w:rsidRPr="00BB713A">
        <w:rPr>
          <w:rFonts w:ascii="Arial" w:eastAsia="Calibri" w:hAnsi="Arial" w:cs="Arial"/>
          <w:i/>
          <w:iCs/>
          <w:sz w:val="20"/>
          <w:szCs w:val="20"/>
          <w:lang w:eastAsia="en-US"/>
        </w:rPr>
        <w:t>:</w:t>
      </w:r>
      <w:r w:rsidRPr="00BB713A">
        <w:rPr>
          <w:rFonts w:ascii="Arial" w:eastAsia="Calibri" w:hAnsi="Arial" w:cs="Arial"/>
          <w:sz w:val="20"/>
          <w:szCs w:val="20"/>
          <w:lang w:eastAsia="en-US"/>
        </w:rPr>
        <w:t> 1.850,30 КМ</w:t>
      </w:r>
    </w:p>
    <w:p w14:paraId="6E1B8FFA"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b/>
          <w:bCs/>
          <w:sz w:val="20"/>
          <w:szCs w:val="20"/>
          <w:lang w:eastAsia="en-US"/>
        </w:rPr>
        <w:t>Број извршилаца:</w:t>
      </w:r>
      <w:r w:rsidRPr="00BB713A">
        <w:rPr>
          <w:rFonts w:ascii="Arial" w:eastAsia="Calibri" w:hAnsi="Arial" w:cs="Arial"/>
          <w:sz w:val="20"/>
          <w:szCs w:val="20"/>
          <w:lang w:eastAsia="en-US"/>
        </w:rPr>
        <w:t> један (1)</w:t>
      </w:r>
    </w:p>
    <w:p w14:paraId="326F5EC9"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b/>
          <w:bCs/>
          <w:sz w:val="20"/>
          <w:szCs w:val="20"/>
          <w:lang w:eastAsia="en-US"/>
        </w:rPr>
        <w:t>Мјесто рада:</w:t>
      </w:r>
      <w:r w:rsidRPr="00BB713A">
        <w:rPr>
          <w:rFonts w:ascii="Arial" w:eastAsia="Calibri" w:hAnsi="Arial" w:cs="Arial"/>
          <w:sz w:val="20"/>
          <w:szCs w:val="20"/>
          <w:lang w:eastAsia="en-US"/>
        </w:rPr>
        <w:t> Сарајево</w:t>
      </w:r>
    </w:p>
    <w:p w14:paraId="75940D53" w14:textId="77777777" w:rsidR="005D17A9" w:rsidRPr="00BB713A" w:rsidRDefault="005D17A9" w:rsidP="005D17A9">
      <w:pPr>
        <w:jc w:val="both"/>
        <w:rPr>
          <w:rFonts w:ascii="Arial" w:eastAsia="Calibri" w:hAnsi="Arial" w:cs="Arial"/>
          <w:sz w:val="20"/>
          <w:szCs w:val="20"/>
          <w:lang w:eastAsia="en-US"/>
        </w:rPr>
      </w:pPr>
    </w:p>
    <w:p w14:paraId="4BD00DDB" w14:textId="77777777" w:rsidR="005D17A9" w:rsidRPr="00BB713A" w:rsidRDefault="005D17A9" w:rsidP="005D17A9">
      <w:pPr>
        <w:jc w:val="both"/>
        <w:rPr>
          <w:rFonts w:ascii="Arial" w:eastAsia="Calibri" w:hAnsi="Arial" w:cs="Arial"/>
          <w:sz w:val="20"/>
          <w:szCs w:val="20"/>
          <w:lang w:eastAsia="en-US"/>
        </w:rPr>
      </w:pPr>
    </w:p>
    <w:p w14:paraId="07B06932"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sz w:val="20"/>
          <w:szCs w:val="20"/>
          <w:lang w:eastAsia="en-US"/>
        </w:rPr>
        <w:t>Одсјек за заштиту индивидуалних људских права и грађанских слобода</w:t>
      </w:r>
    </w:p>
    <w:p w14:paraId="15C06674" w14:textId="77777777" w:rsidR="005D17A9" w:rsidRPr="00BB713A" w:rsidRDefault="005D17A9" w:rsidP="005D17A9">
      <w:pPr>
        <w:jc w:val="both"/>
        <w:rPr>
          <w:rFonts w:ascii="Arial" w:eastAsia="Calibri" w:hAnsi="Arial" w:cs="Arial"/>
          <w:b/>
          <w:bCs/>
          <w:sz w:val="20"/>
          <w:szCs w:val="20"/>
          <w:u w:val="single"/>
          <w:lang w:eastAsia="en-US"/>
        </w:rPr>
      </w:pPr>
    </w:p>
    <w:p w14:paraId="112727F7" w14:textId="77777777" w:rsidR="005D17A9" w:rsidRPr="00BB713A" w:rsidRDefault="005D17A9" w:rsidP="005D17A9">
      <w:pPr>
        <w:jc w:val="both"/>
        <w:rPr>
          <w:rFonts w:ascii="Arial" w:eastAsia="Calibri" w:hAnsi="Arial" w:cs="Arial"/>
          <w:b/>
          <w:bCs/>
          <w:sz w:val="20"/>
          <w:szCs w:val="20"/>
          <w:u w:val="single"/>
          <w:lang w:eastAsia="en-US"/>
        </w:rPr>
      </w:pPr>
      <w:r>
        <w:rPr>
          <w:rFonts w:ascii="Arial" w:eastAsia="Calibri" w:hAnsi="Arial" w:cs="Arial"/>
          <w:b/>
          <w:bCs/>
          <w:sz w:val="20"/>
          <w:szCs w:val="20"/>
          <w:u w:val="single"/>
          <w:lang w:eastAsia="en-US"/>
        </w:rPr>
        <w:t xml:space="preserve">4/02 </w:t>
      </w:r>
      <w:r w:rsidRPr="00BB713A">
        <w:rPr>
          <w:rFonts w:ascii="Arial" w:eastAsia="Calibri" w:hAnsi="Arial" w:cs="Arial"/>
          <w:b/>
          <w:bCs/>
          <w:sz w:val="20"/>
          <w:szCs w:val="20"/>
          <w:u w:val="single"/>
          <w:lang w:eastAsia="en-US"/>
        </w:rPr>
        <w:t>Виши стручни сарадник за обраду представки грађана и сарадњу са НВО у регионалном центру</w:t>
      </w:r>
    </w:p>
    <w:p w14:paraId="2634EE92"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b/>
          <w:bCs/>
          <w:sz w:val="20"/>
          <w:szCs w:val="20"/>
          <w:lang w:eastAsia="en-US"/>
        </w:rPr>
        <w:t>Опис послова и радних задатака:</w:t>
      </w:r>
      <w:r w:rsidRPr="00BB713A">
        <w:t xml:space="preserve"> </w:t>
      </w:r>
      <w:r w:rsidRPr="00BB713A">
        <w:rPr>
          <w:rFonts w:ascii="Arial" w:eastAsia="Calibri" w:hAnsi="Arial" w:cs="Arial"/>
          <w:sz w:val="20"/>
          <w:szCs w:val="20"/>
          <w:lang w:eastAsia="en-US"/>
        </w:rPr>
        <w:t>Ради на пријему и обради петиција и жалби грађана, обавља разговоре са грађанима, сарађује са НВО које се баве људским правима, упућује и подучава грађане и групе о њиховим правима, контактира са тијелима и институцијама власти, прати реализацију петиција, прикупља и систематизује све податке и информације које се односе на људска права, те обавља све друге послове по налогу непосредног руководиоца.</w:t>
      </w:r>
    </w:p>
    <w:p w14:paraId="57B12796"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b/>
          <w:bCs/>
          <w:sz w:val="20"/>
          <w:szCs w:val="20"/>
          <w:lang w:eastAsia="en-US"/>
        </w:rPr>
        <w:t>Посебни услови: </w:t>
      </w:r>
      <w:r w:rsidRPr="00BB713A">
        <w:rPr>
          <w:rFonts w:ascii="Arial" w:eastAsia="Calibri" w:hAnsi="Arial" w:cs="Arial"/>
          <w:sz w:val="20"/>
          <w:szCs w:val="20"/>
          <w:lang w:val="sr-Latn-BA" w:eastAsia="en-US"/>
        </w:rPr>
        <w:t>VII/I</w:t>
      </w:r>
      <w:r w:rsidRPr="00BB713A">
        <w:rPr>
          <w:rFonts w:ascii="Arial" w:eastAsia="Calibri" w:hAnsi="Arial" w:cs="Arial"/>
          <w:sz w:val="20"/>
          <w:szCs w:val="20"/>
          <w:lang w:eastAsia="en-US"/>
        </w:rPr>
        <w:t xml:space="preserve"> степен друштвеног или техничког смјера; најмање 2 године радног искуства у струци; положен стручни управни испит; познавање рада на рачунару.</w:t>
      </w:r>
    </w:p>
    <w:p w14:paraId="42488972"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b/>
          <w:bCs/>
          <w:sz w:val="20"/>
          <w:szCs w:val="20"/>
          <w:lang w:eastAsia="en-US"/>
        </w:rPr>
        <w:t>Статус:</w:t>
      </w:r>
      <w:r w:rsidRPr="00BB713A">
        <w:rPr>
          <w:rFonts w:ascii="Arial" w:eastAsia="Calibri" w:hAnsi="Arial" w:cs="Arial"/>
          <w:sz w:val="20"/>
          <w:szCs w:val="20"/>
          <w:lang w:eastAsia="en-US"/>
        </w:rPr>
        <w:t> државни службеник – виши стручни сарадник</w:t>
      </w:r>
    </w:p>
    <w:p w14:paraId="73CDC017"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b/>
          <w:bCs/>
          <w:sz w:val="20"/>
          <w:szCs w:val="20"/>
          <w:lang w:eastAsia="en-US"/>
        </w:rPr>
        <w:t>Припадајућа основна нето плата</w:t>
      </w:r>
      <w:r w:rsidRPr="00BB713A">
        <w:rPr>
          <w:rFonts w:ascii="Arial" w:eastAsia="Calibri" w:hAnsi="Arial" w:cs="Arial"/>
          <w:i/>
          <w:iCs/>
          <w:sz w:val="20"/>
          <w:szCs w:val="20"/>
          <w:lang w:eastAsia="en-US"/>
        </w:rPr>
        <w:t>:</w:t>
      </w:r>
      <w:r w:rsidRPr="00BB713A">
        <w:rPr>
          <w:rFonts w:ascii="Arial" w:eastAsia="Calibri" w:hAnsi="Arial" w:cs="Arial"/>
          <w:sz w:val="20"/>
          <w:szCs w:val="20"/>
          <w:lang w:eastAsia="en-US"/>
        </w:rPr>
        <w:t> 1610,33 КМ</w:t>
      </w:r>
    </w:p>
    <w:p w14:paraId="374F1EDA"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b/>
          <w:bCs/>
          <w:sz w:val="20"/>
          <w:szCs w:val="20"/>
          <w:lang w:eastAsia="en-US"/>
        </w:rPr>
        <w:t>Број извршилаца:</w:t>
      </w:r>
      <w:r w:rsidRPr="00BB713A">
        <w:rPr>
          <w:rFonts w:ascii="Arial" w:eastAsia="Calibri" w:hAnsi="Arial" w:cs="Arial"/>
          <w:sz w:val="20"/>
          <w:szCs w:val="20"/>
          <w:lang w:eastAsia="en-US"/>
        </w:rPr>
        <w:t> један (1)</w:t>
      </w:r>
    </w:p>
    <w:p w14:paraId="715F6BA2" w14:textId="77777777" w:rsidR="005D17A9" w:rsidRPr="00BB713A" w:rsidRDefault="005D17A9" w:rsidP="005D17A9">
      <w:pPr>
        <w:jc w:val="both"/>
        <w:rPr>
          <w:rFonts w:ascii="Arial" w:eastAsia="Calibri" w:hAnsi="Arial" w:cs="Arial"/>
          <w:sz w:val="20"/>
          <w:szCs w:val="20"/>
          <w:lang w:eastAsia="en-US"/>
        </w:rPr>
      </w:pPr>
      <w:r w:rsidRPr="00BB713A">
        <w:rPr>
          <w:rFonts w:ascii="Arial" w:eastAsia="Calibri" w:hAnsi="Arial" w:cs="Arial"/>
          <w:b/>
          <w:bCs/>
          <w:sz w:val="20"/>
          <w:szCs w:val="20"/>
          <w:lang w:eastAsia="en-US"/>
        </w:rPr>
        <w:t>Мјесто рада:</w:t>
      </w:r>
      <w:r w:rsidRPr="00BB713A">
        <w:rPr>
          <w:rFonts w:ascii="Arial" w:eastAsia="Calibri" w:hAnsi="Arial" w:cs="Arial"/>
          <w:sz w:val="20"/>
          <w:szCs w:val="20"/>
          <w:lang w:eastAsia="en-US"/>
        </w:rPr>
        <w:t> Сарајево</w:t>
      </w:r>
    </w:p>
    <w:p w14:paraId="47E376E2" w14:textId="77777777" w:rsidR="005D17A9" w:rsidRPr="005D17A9" w:rsidRDefault="005D17A9" w:rsidP="00BB713A">
      <w:pPr>
        <w:jc w:val="both"/>
        <w:rPr>
          <w:rFonts w:ascii="Arial" w:eastAsia="Calibri" w:hAnsi="Arial" w:cs="Arial"/>
          <w:sz w:val="20"/>
          <w:szCs w:val="20"/>
          <w:lang w:val="sr-Latn-BA"/>
        </w:rPr>
      </w:pPr>
    </w:p>
    <w:p w14:paraId="5B5EE12E" w14:textId="77777777" w:rsidR="00EC7B9F" w:rsidRPr="00BB713A" w:rsidRDefault="00EC7B9F" w:rsidP="00EC7B9F">
      <w:pPr>
        <w:jc w:val="both"/>
        <w:rPr>
          <w:rFonts w:ascii="Arial" w:eastAsia="Calibri" w:hAnsi="Arial" w:cs="Arial"/>
          <w:sz w:val="20"/>
          <w:szCs w:val="20"/>
        </w:rPr>
      </w:pPr>
    </w:p>
    <w:p w14:paraId="39D534E8" w14:textId="77777777" w:rsidR="007B7FD9" w:rsidRPr="00BB713A" w:rsidRDefault="007B7FD9" w:rsidP="007B7FD9">
      <w:pPr>
        <w:jc w:val="both"/>
        <w:rPr>
          <w:rFonts w:ascii="Arial" w:hAnsi="Arial" w:cs="Arial"/>
          <w:sz w:val="20"/>
          <w:szCs w:val="20"/>
          <w:u w:val="single"/>
          <w:lang w:eastAsia="bs-Latn-BA"/>
        </w:rPr>
      </w:pPr>
      <w:r w:rsidRPr="00BB713A">
        <w:rPr>
          <w:rStyle w:val="Strong"/>
          <w:rFonts w:ascii="Arial" w:hAnsi="Arial" w:cs="Arial"/>
          <w:sz w:val="20"/>
          <w:szCs w:val="20"/>
          <w:u w:val="single"/>
        </w:rPr>
        <w:t>Напомене за кандидате:</w:t>
      </w:r>
    </w:p>
    <w:p w14:paraId="435B87D1" w14:textId="77777777" w:rsidR="007B7FD9" w:rsidRPr="00BB713A"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BB713A">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28/21 и 38/23). Више информација о конкурсним процедурама доступно је на „www.ads.gov.ba“, у дијелу „Запошљавање/Врсте конкурсних процедура“.</w:t>
      </w:r>
    </w:p>
    <w:p w14:paraId="2976271B" w14:textId="77777777" w:rsidR="007B7FD9" w:rsidRPr="00BB713A"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BB713A">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BB713A">
          <w:rPr>
            <w:rStyle w:val="Hyperlink"/>
            <w:rFonts w:ascii="Arial" w:hAnsi="Arial" w:cs="Arial"/>
            <w:color w:val="auto"/>
            <w:sz w:val="20"/>
            <w:szCs w:val="20"/>
            <w:u w:val="none"/>
            <w:lang w:val="sr-Cyrl-BA"/>
          </w:rPr>
          <w:t>Закона о државној служби</w:t>
        </w:r>
      </w:hyperlink>
      <w:r w:rsidRPr="00BB713A">
        <w:rPr>
          <w:rFonts w:ascii="Arial" w:hAnsi="Arial" w:cs="Arial"/>
          <w:sz w:val="20"/>
          <w:szCs w:val="20"/>
          <w:lang w:val="sr-Cyrl-BA"/>
        </w:rPr>
        <w:t xml:space="preserve"> у институцијама Босне и Херцеговине.</w:t>
      </w:r>
    </w:p>
    <w:p w14:paraId="58371181" w14:textId="77777777" w:rsidR="00EC7B9F" w:rsidRPr="00BB713A" w:rsidRDefault="007B7FD9" w:rsidP="00EC7B9F">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BB713A">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5D11D664" w14:textId="661D2E91" w:rsidR="00EC7B9F" w:rsidRPr="00BB713A" w:rsidRDefault="007B7FD9" w:rsidP="00A82901">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BB713A">
        <w:rPr>
          <w:rFonts w:ascii="Arial" w:hAnsi="Arial" w:cs="Arial"/>
          <w:sz w:val="20"/>
          <w:szCs w:val="20"/>
          <w:lang w:val="sr-Cyrl-BA"/>
        </w:rPr>
        <w:t xml:space="preserve">За спровођење конкурсне процедуре по овом јавном огласу формираће се </w:t>
      </w:r>
      <w:r w:rsidR="00A82901" w:rsidRPr="00BB713A">
        <w:rPr>
          <w:rFonts w:ascii="Arial" w:hAnsi="Arial" w:cs="Arial"/>
          <w:sz w:val="20"/>
          <w:szCs w:val="20"/>
          <w:lang w:val="sr-Cyrl-BA"/>
        </w:rPr>
        <w:t>једна</w:t>
      </w:r>
      <w:r w:rsidR="00EC7B9F" w:rsidRPr="00BB713A">
        <w:rPr>
          <w:rFonts w:ascii="Arial" w:hAnsi="Arial" w:cs="Arial"/>
          <w:sz w:val="20"/>
          <w:szCs w:val="20"/>
          <w:lang w:val="sr-Cyrl-BA"/>
        </w:rPr>
        <w:t xml:space="preserve"> (</w:t>
      </w:r>
      <w:r w:rsidR="00A82901" w:rsidRPr="00BB713A">
        <w:rPr>
          <w:rFonts w:ascii="Arial" w:hAnsi="Arial" w:cs="Arial"/>
          <w:sz w:val="20"/>
          <w:szCs w:val="20"/>
          <w:lang w:val="sr-Cyrl-BA"/>
        </w:rPr>
        <w:t>1</w:t>
      </w:r>
      <w:r w:rsidR="00EC7B9F" w:rsidRPr="00BB713A">
        <w:rPr>
          <w:rFonts w:ascii="Arial" w:hAnsi="Arial" w:cs="Arial"/>
          <w:sz w:val="20"/>
          <w:szCs w:val="20"/>
          <w:lang w:val="sr-Cyrl-BA"/>
        </w:rPr>
        <w:t>) комисије за избор</w:t>
      </w:r>
      <w:r w:rsidR="00A82901" w:rsidRPr="00BB713A">
        <w:rPr>
          <w:rFonts w:ascii="Arial" w:hAnsi="Arial" w:cs="Arial"/>
          <w:sz w:val="20"/>
          <w:szCs w:val="20"/>
          <w:lang w:val="sr-Cyrl-BA"/>
        </w:rPr>
        <w:t>.</w:t>
      </w:r>
    </w:p>
    <w:p w14:paraId="2283F30D" w14:textId="79FF955C" w:rsidR="007B7FD9" w:rsidRPr="00BB713A" w:rsidRDefault="007B7FD9" w:rsidP="00EC7B9F">
      <w:pPr>
        <w:pStyle w:val="BodyTextIndent"/>
        <w:numPr>
          <w:ilvl w:val="0"/>
          <w:numId w:val="17"/>
        </w:numPr>
        <w:tabs>
          <w:tab w:val="left" w:pos="0"/>
          <w:tab w:val="left" w:pos="810"/>
          <w:tab w:val="left" w:pos="1440"/>
          <w:tab w:val="left" w:pos="5760"/>
        </w:tabs>
        <w:spacing w:after="0"/>
        <w:ind w:left="284" w:hanging="224"/>
        <w:jc w:val="both"/>
        <w:rPr>
          <w:rFonts w:ascii="Arial" w:hAnsi="Arial" w:cs="Arial"/>
          <w:b/>
          <w:bCs/>
          <w:i/>
          <w:sz w:val="20"/>
          <w:szCs w:val="20"/>
          <w:u w:val="single"/>
        </w:rPr>
      </w:pPr>
      <w:r w:rsidRPr="00BB713A">
        <w:rPr>
          <w:rStyle w:val="Strong"/>
          <w:rFonts w:ascii="Arial" w:hAnsi="Arial" w:cs="Arial"/>
          <w:b w:val="0"/>
          <w:bCs w:val="0"/>
          <w:sz w:val="20"/>
          <w:szCs w:val="20"/>
        </w:rPr>
        <w:lastRenderedPageBreak/>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www.konkursi.ads.gov.ba,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3B100C98" w14:textId="77777777" w:rsidR="007B7FD9" w:rsidRDefault="007B7FD9" w:rsidP="007B7FD9">
      <w:pPr>
        <w:jc w:val="both"/>
        <w:rPr>
          <w:rFonts w:ascii="Arial" w:eastAsia="Calibri" w:hAnsi="Arial" w:cs="Arial"/>
          <w:b/>
          <w:sz w:val="20"/>
          <w:szCs w:val="20"/>
          <w:u w:val="single"/>
          <w:lang w:val="sr-Latn-BA" w:eastAsia="en-US"/>
        </w:rPr>
      </w:pPr>
    </w:p>
    <w:p w14:paraId="3D6EB942" w14:textId="77777777" w:rsidR="00EA0272" w:rsidRDefault="00EA0272" w:rsidP="007B7FD9">
      <w:pPr>
        <w:jc w:val="both"/>
        <w:rPr>
          <w:rFonts w:ascii="Arial" w:eastAsia="Calibri" w:hAnsi="Arial" w:cs="Arial"/>
          <w:b/>
          <w:sz w:val="20"/>
          <w:szCs w:val="20"/>
          <w:u w:val="single"/>
          <w:lang w:val="sr-Latn-BA" w:eastAsia="en-US"/>
        </w:rPr>
      </w:pPr>
    </w:p>
    <w:p w14:paraId="01D96381" w14:textId="77777777" w:rsidR="00EA0272" w:rsidRPr="00E04686" w:rsidRDefault="00EA0272" w:rsidP="00EA0272">
      <w:pPr>
        <w:pStyle w:val="NormalWeb"/>
        <w:spacing w:before="0" w:beforeAutospacing="0" w:after="0" w:afterAutospacing="0"/>
        <w:ind w:right="28"/>
        <w:jc w:val="both"/>
        <w:rPr>
          <w:rFonts w:ascii="Arial" w:hAnsi="Arial" w:cs="Arial"/>
          <w:b/>
          <w:sz w:val="20"/>
          <w:szCs w:val="20"/>
          <w:u w:val="single"/>
          <w:lang w:val="sr-Cyrl-BA"/>
        </w:rPr>
      </w:pPr>
      <w:r w:rsidRPr="00E04686">
        <w:rPr>
          <w:rFonts w:ascii="Arial" w:hAnsi="Arial" w:cs="Arial"/>
          <w:b/>
          <w:sz w:val="20"/>
          <w:szCs w:val="20"/>
          <w:u w:val="single"/>
          <w:lang w:val="sr-Cyrl-BA"/>
        </w:rPr>
        <w:t>Додатна напомена:</w:t>
      </w:r>
    </w:p>
    <w:p w14:paraId="0BCB0B42" w14:textId="37D06310" w:rsidR="00EA0272" w:rsidRPr="00E04686" w:rsidRDefault="00EA0272" w:rsidP="00EA0272">
      <w:pPr>
        <w:contextualSpacing/>
        <w:jc w:val="both"/>
        <w:rPr>
          <w:rFonts w:ascii="Arial" w:eastAsia="Calibri" w:hAnsi="Arial" w:cs="Arial"/>
          <w:sz w:val="20"/>
          <w:szCs w:val="20"/>
          <w:lang w:eastAsia="bs-Latn-BA"/>
        </w:rPr>
      </w:pPr>
      <w:r w:rsidRPr="00E04686">
        <w:rPr>
          <w:rFonts w:ascii="Arial" w:eastAsia="Calibri" w:hAnsi="Arial" w:cs="Arial"/>
          <w:sz w:val="20"/>
          <w:szCs w:val="20"/>
          <w:lang w:eastAsia="bs-Latn-BA"/>
        </w:rPr>
        <w:t>Прије постављења, односно пријема у радни однос, за све кандидате са листе успјешних кандидата</w:t>
      </w:r>
      <w:r w:rsidRPr="00E04686">
        <w:rPr>
          <w:rFonts w:ascii="Arial" w:eastAsia="Calibri" w:hAnsi="Arial" w:cs="Arial"/>
          <w:sz w:val="20"/>
          <w:szCs w:val="20"/>
        </w:rPr>
        <w:t xml:space="preserve"> </w:t>
      </w:r>
      <w:r>
        <w:rPr>
          <w:rFonts w:ascii="Arial" w:eastAsia="Calibri" w:hAnsi="Arial" w:cs="Arial"/>
          <w:sz w:val="20"/>
          <w:szCs w:val="20"/>
        </w:rPr>
        <w:t xml:space="preserve">за позиције 1/01 и </w:t>
      </w:r>
      <w:r w:rsidR="005D17A9">
        <w:rPr>
          <w:rFonts w:ascii="Arial" w:eastAsia="Calibri" w:hAnsi="Arial" w:cs="Arial"/>
          <w:sz w:val="20"/>
          <w:szCs w:val="20"/>
        </w:rPr>
        <w:t xml:space="preserve">4/01 </w:t>
      </w:r>
      <w:r w:rsidRPr="00E04686">
        <w:rPr>
          <w:rFonts w:ascii="Arial" w:eastAsia="Calibri" w:hAnsi="Arial" w:cs="Arial"/>
          <w:sz w:val="20"/>
          <w:szCs w:val="20"/>
          <w:lang w:eastAsia="bs-Latn-BA"/>
        </w:rPr>
        <w:t xml:space="preserve">обавиће се </w:t>
      </w:r>
      <w:proofErr w:type="spellStart"/>
      <w:r w:rsidRPr="00E04686">
        <w:rPr>
          <w:rFonts w:ascii="Arial" w:eastAsia="Calibri" w:hAnsi="Arial" w:cs="Arial"/>
          <w:sz w:val="20"/>
          <w:szCs w:val="20"/>
          <w:lang w:eastAsia="bs-Latn-BA"/>
        </w:rPr>
        <w:t>безбједносне</w:t>
      </w:r>
      <w:proofErr w:type="spellEnd"/>
      <w:r w:rsidRPr="00E04686">
        <w:rPr>
          <w:rFonts w:ascii="Arial" w:eastAsia="Calibri" w:hAnsi="Arial" w:cs="Arial"/>
          <w:sz w:val="20"/>
          <w:szCs w:val="20"/>
          <w:lang w:eastAsia="bs-Latn-BA"/>
        </w:rPr>
        <w:t xml:space="preserve"> провјере у складу са поступком за издавање дозволе за приступ тајним подацима одређеног степена повјерљивости, сходно одредби чл. 30. и 31. Закона о заштити тајних података („Службени гласник БиХ“ бр. 54/04 и 12/09), као и одредбама подзаконских, те интерних аката институције донесених на основу наведеног Закона.</w:t>
      </w:r>
    </w:p>
    <w:p w14:paraId="077B89B8" w14:textId="77777777" w:rsidR="00EA0272" w:rsidRPr="00E04686" w:rsidRDefault="00EA0272" w:rsidP="00EA0272">
      <w:pPr>
        <w:contextualSpacing/>
        <w:jc w:val="both"/>
        <w:rPr>
          <w:rFonts w:ascii="Arial" w:eastAsia="Calibri" w:hAnsi="Arial" w:cs="Arial"/>
          <w:sz w:val="20"/>
          <w:szCs w:val="20"/>
          <w:lang w:eastAsia="bs-Latn-BA"/>
        </w:rPr>
      </w:pPr>
      <w:r w:rsidRPr="00E04686">
        <w:rPr>
          <w:rFonts w:ascii="Arial" w:eastAsia="Calibri" w:hAnsi="Arial" w:cs="Arial"/>
          <w:sz w:val="20"/>
          <w:szCs w:val="20"/>
          <w:lang w:eastAsia="bs-Latn-BA"/>
        </w:rPr>
        <w:t xml:space="preserve">У складу са чланом 31. Закона о заштити тајних података неће се извршити постављење, односно именовање кандидата, за којег се након пласмана на листу успјешних кандидата утврди </w:t>
      </w:r>
      <w:proofErr w:type="spellStart"/>
      <w:r w:rsidRPr="00E04686">
        <w:rPr>
          <w:rFonts w:ascii="Arial" w:eastAsia="Calibri" w:hAnsi="Arial" w:cs="Arial"/>
          <w:sz w:val="20"/>
          <w:szCs w:val="20"/>
          <w:lang w:eastAsia="bs-Latn-BA"/>
        </w:rPr>
        <w:t>безбједносна</w:t>
      </w:r>
      <w:proofErr w:type="spellEnd"/>
      <w:r w:rsidRPr="00E04686">
        <w:rPr>
          <w:rFonts w:ascii="Arial" w:eastAsia="Calibri" w:hAnsi="Arial" w:cs="Arial"/>
          <w:sz w:val="20"/>
          <w:szCs w:val="20"/>
          <w:lang w:eastAsia="bs-Latn-BA"/>
        </w:rPr>
        <w:t xml:space="preserve"> сметња.</w:t>
      </w:r>
    </w:p>
    <w:p w14:paraId="0D07DDEC" w14:textId="77777777" w:rsidR="00EA0272" w:rsidRPr="00EA0272" w:rsidRDefault="00EA0272" w:rsidP="007B7FD9">
      <w:pPr>
        <w:jc w:val="both"/>
        <w:rPr>
          <w:rFonts w:ascii="Arial" w:eastAsia="Calibri" w:hAnsi="Arial" w:cs="Arial"/>
          <w:b/>
          <w:sz w:val="20"/>
          <w:szCs w:val="20"/>
          <w:u w:val="single"/>
          <w:lang w:val="sr-Latn-BA" w:eastAsia="en-US"/>
        </w:rPr>
      </w:pPr>
    </w:p>
    <w:p w14:paraId="71BFF902" w14:textId="77777777" w:rsidR="007B7FD9" w:rsidRPr="00BB713A" w:rsidRDefault="007B7FD9" w:rsidP="007B7FD9">
      <w:pPr>
        <w:jc w:val="both"/>
        <w:rPr>
          <w:rFonts w:ascii="Arial" w:eastAsia="Calibri" w:hAnsi="Arial" w:cs="Arial"/>
          <w:b/>
          <w:sz w:val="20"/>
          <w:szCs w:val="20"/>
          <w:u w:val="single"/>
          <w:lang w:eastAsia="en-US"/>
        </w:rPr>
      </w:pPr>
    </w:p>
    <w:p w14:paraId="6CC0C11A" w14:textId="77777777" w:rsidR="007B7FD9" w:rsidRPr="00BB713A" w:rsidRDefault="007B7FD9" w:rsidP="007B7FD9">
      <w:pPr>
        <w:pStyle w:val="NormalWeb"/>
        <w:spacing w:before="0" w:beforeAutospacing="0" w:after="0" w:afterAutospacing="0"/>
        <w:ind w:right="27"/>
        <w:jc w:val="both"/>
        <w:rPr>
          <w:rFonts w:ascii="Arial" w:hAnsi="Arial" w:cs="Arial"/>
          <w:b/>
          <w:sz w:val="20"/>
          <w:szCs w:val="20"/>
          <w:lang w:val="sr-Cyrl-BA"/>
        </w:rPr>
      </w:pPr>
      <w:r w:rsidRPr="00BB713A">
        <w:rPr>
          <w:rFonts w:ascii="Arial" w:hAnsi="Arial" w:cs="Arial"/>
          <w:b/>
          <w:i/>
          <w:sz w:val="20"/>
          <w:szCs w:val="20"/>
          <w:u w:val="single"/>
          <w:lang w:val="sr-Cyrl-BA"/>
        </w:rPr>
        <w:t>Припрема документације</w:t>
      </w:r>
      <w:r w:rsidRPr="00BB713A">
        <w:rPr>
          <w:rFonts w:ascii="Arial" w:hAnsi="Arial" w:cs="Arial"/>
          <w:b/>
          <w:sz w:val="20"/>
          <w:szCs w:val="20"/>
          <w:lang w:val="sr-Cyrl-BA"/>
        </w:rPr>
        <w:t>:</w:t>
      </w:r>
    </w:p>
    <w:p w14:paraId="39BCFA8E" w14:textId="77777777" w:rsidR="007B7FD9" w:rsidRPr="00BB713A" w:rsidRDefault="007B7FD9" w:rsidP="007B7FD9">
      <w:pPr>
        <w:pStyle w:val="NormalWeb"/>
        <w:spacing w:before="0" w:beforeAutospacing="0" w:after="0" w:afterAutospacing="0"/>
        <w:ind w:right="27"/>
        <w:jc w:val="both"/>
        <w:rPr>
          <w:rFonts w:ascii="Arial" w:hAnsi="Arial" w:cs="Arial"/>
          <w:sz w:val="20"/>
          <w:szCs w:val="20"/>
          <w:lang w:val="sr-Cyrl-BA"/>
        </w:rPr>
      </w:pPr>
      <w:r w:rsidRPr="00BB713A">
        <w:rPr>
          <w:rFonts w:ascii="Arial" w:hAnsi="Arial" w:cs="Arial"/>
          <w:b/>
          <w:sz w:val="20"/>
          <w:szCs w:val="20"/>
          <w:lang w:val="sr-Cyrl-BA"/>
        </w:rPr>
        <w:t>Скреће се пажња кандидатима</w:t>
      </w:r>
      <w:r w:rsidRPr="00BB713A">
        <w:rPr>
          <w:rFonts w:ascii="Arial" w:hAnsi="Arial" w:cs="Arial"/>
          <w:sz w:val="20"/>
          <w:szCs w:val="20"/>
          <w:lang w:val="sr-Cyrl-BA"/>
        </w:rPr>
        <w:t xml:space="preserve"> </w:t>
      </w:r>
      <w:r w:rsidRPr="00BB713A">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BB713A">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BB713A">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1E4FA05" w14:textId="77777777" w:rsidR="007B7FD9" w:rsidRPr="00BB713A" w:rsidRDefault="007B7FD9" w:rsidP="007B7FD9">
      <w:pPr>
        <w:tabs>
          <w:tab w:val="left" w:pos="284"/>
        </w:tabs>
        <w:ind w:right="28"/>
        <w:jc w:val="both"/>
        <w:rPr>
          <w:rFonts w:ascii="Arial" w:hAnsi="Arial" w:cs="Arial"/>
          <w:sz w:val="20"/>
          <w:szCs w:val="20"/>
        </w:rPr>
      </w:pPr>
      <w:r w:rsidRPr="00BB713A">
        <w:rPr>
          <w:rFonts w:ascii="Arial" w:hAnsi="Arial" w:cs="Arial"/>
          <w:sz w:val="20"/>
          <w:szCs w:val="20"/>
        </w:rPr>
        <w:t>С тим у вези, кандидати се упућују на појашњење - текст на службеној интернет страници www.ads.gov.ba,</w:t>
      </w:r>
      <w:r w:rsidRPr="00BB713A">
        <w:rPr>
          <w:rFonts w:ascii="Arial" w:hAnsi="Arial" w:cs="Arial"/>
          <w:color w:val="FF0000"/>
          <w:sz w:val="20"/>
          <w:szCs w:val="20"/>
        </w:rPr>
        <w:t xml:space="preserve"> </w:t>
      </w:r>
      <w:r w:rsidRPr="00BB713A">
        <w:rPr>
          <w:rFonts w:ascii="Arial" w:hAnsi="Arial" w:cs="Arial"/>
          <w:sz w:val="20"/>
          <w:szCs w:val="20"/>
        </w:rPr>
        <w:t xml:space="preserve">у дијелу </w:t>
      </w:r>
      <w:hyperlink r:id="rId10" w:history="1">
        <w:r w:rsidRPr="00BB713A">
          <w:rPr>
            <w:rStyle w:val="Hyperlink"/>
            <w:rFonts w:ascii="Arial" w:hAnsi="Arial" w:cs="Arial"/>
            <w:sz w:val="20"/>
            <w:szCs w:val="20"/>
          </w:rPr>
          <w:t>„Запошљавање/Напомена за кандидате/Стоп грешкама у пријавама!“</w:t>
        </w:r>
      </w:hyperlink>
      <w:r w:rsidRPr="00BB713A">
        <w:rPr>
          <w:rFonts w:ascii="Arial" w:hAnsi="Arial" w:cs="Arial"/>
          <w:sz w:val="20"/>
          <w:szCs w:val="20"/>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BB713A">
          <w:rPr>
            <w:rFonts w:ascii="Arial" w:hAnsi="Arial" w:cs="Arial"/>
            <w:sz w:val="20"/>
            <w:szCs w:val="20"/>
          </w:rPr>
          <w:t>увјерење о положеном стручном управном односно јавном испиту</w:t>
        </w:r>
      </w:hyperlink>
      <w:r w:rsidRPr="00BB713A">
        <w:rPr>
          <w:rFonts w:ascii="Arial" w:hAnsi="Arial" w:cs="Arial"/>
          <w:sz w:val="20"/>
          <w:szCs w:val="20"/>
        </w:rPr>
        <w:t xml:space="preserve">; доказ о траженом радном искуству; доказ о траженом нивоу знања страног језика; доказ о траженом нивоу знања рада на рачунару; увјерење о </w:t>
      </w:r>
      <w:proofErr w:type="spellStart"/>
      <w:r w:rsidRPr="00BB713A">
        <w:rPr>
          <w:rFonts w:ascii="Arial" w:hAnsi="Arial" w:cs="Arial"/>
          <w:sz w:val="20"/>
          <w:szCs w:val="20"/>
        </w:rPr>
        <w:t>невођењу</w:t>
      </w:r>
      <w:proofErr w:type="spellEnd"/>
      <w:r w:rsidRPr="00BB713A">
        <w:rPr>
          <w:rFonts w:ascii="Arial" w:hAnsi="Arial" w:cs="Arial"/>
          <w:sz w:val="20"/>
          <w:szCs w:val="20"/>
        </w:rPr>
        <w:t xml:space="preserve"> кривичног поступка; рок и начин достављања пријаве.</w:t>
      </w:r>
    </w:p>
    <w:p w14:paraId="3AEBFC75" w14:textId="77777777" w:rsidR="00D9779E" w:rsidRPr="00BB713A" w:rsidRDefault="00D9779E" w:rsidP="00D9779E">
      <w:pPr>
        <w:tabs>
          <w:tab w:val="left" w:pos="284"/>
        </w:tabs>
        <w:ind w:right="28"/>
        <w:jc w:val="both"/>
        <w:rPr>
          <w:rFonts w:ascii="Arial" w:hAnsi="Arial" w:cs="Arial"/>
          <w:b/>
          <w:sz w:val="20"/>
          <w:szCs w:val="20"/>
          <w:u w:val="single"/>
        </w:rPr>
      </w:pPr>
    </w:p>
    <w:p w14:paraId="0A40D7F1" w14:textId="77777777" w:rsidR="00D9779E" w:rsidRPr="00BB713A" w:rsidRDefault="00D9779E" w:rsidP="00D9779E">
      <w:pPr>
        <w:tabs>
          <w:tab w:val="left" w:pos="284"/>
        </w:tabs>
        <w:ind w:right="28"/>
        <w:jc w:val="both"/>
        <w:rPr>
          <w:rFonts w:ascii="Arial" w:hAnsi="Arial" w:cs="Arial"/>
          <w:sz w:val="20"/>
          <w:szCs w:val="20"/>
        </w:rPr>
      </w:pPr>
      <w:r w:rsidRPr="00BB713A">
        <w:rPr>
          <w:rFonts w:ascii="Arial" w:hAnsi="Arial" w:cs="Arial"/>
          <w:b/>
          <w:sz w:val="20"/>
          <w:szCs w:val="20"/>
          <w:u w:val="single"/>
        </w:rPr>
        <w:t xml:space="preserve">Потребни документи: </w:t>
      </w:r>
    </w:p>
    <w:p w14:paraId="74A8FE4E" w14:textId="77777777" w:rsidR="00D9779E" w:rsidRPr="00BB713A" w:rsidRDefault="00D9779E" w:rsidP="00D9779E">
      <w:pPr>
        <w:jc w:val="both"/>
        <w:rPr>
          <w:rFonts w:ascii="Arial" w:hAnsi="Arial" w:cs="Arial"/>
          <w:sz w:val="20"/>
          <w:szCs w:val="20"/>
        </w:rPr>
      </w:pPr>
      <w:r w:rsidRPr="00BB713A">
        <w:rPr>
          <w:rFonts w:ascii="Arial" w:hAnsi="Arial" w:cs="Arial"/>
          <w:b/>
          <w:sz w:val="20"/>
          <w:szCs w:val="20"/>
          <w:u w:val="single"/>
        </w:rPr>
        <w:t>I Овјерене копије</w:t>
      </w:r>
      <w:r w:rsidRPr="00BB713A">
        <w:rPr>
          <w:rFonts w:ascii="Arial" w:hAnsi="Arial" w:cs="Arial"/>
          <w:b/>
          <w:sz w:val="20"/>
          <w:szCs w:val="20"/>
        </w:rPr>
        <w:t>:</w:t>
      </w:r>
      <w:r w:rsidRPr="00BB713A">
        <w:rPr>
          <w:rFonts w:ascii="Arial" w:hAnsi="Arial" w:cs="Arial"/>
          <w:sz w:val="20"/>
          <w:szCs w:val="20"/>
        </w:rPr>
        <w:t xml:space="preserve"> </w:t>
      </w:r>
    </w:p>
    <w:p w14:paraId="1230FAAA" w14:textId="77777777" w:rsidR="00D9779E" w:rsidRPr="00BB713A"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BB713A">
        <w:rPr>
          <w:rFonts w:ascii="Arial" w:hAnsi="Arial" w:cs="Arial"/>
          <w:sz w:val="20"/>
          <w:szCs w:val="20"/>
          <w:lang w:val="sr-Cyrl-BA"/>
        </w:rPr>
        <w:t xml:space="preserve">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 </w:t>
      </w:r>
      <w:r w:rsidRPr="00BB713A">
        <w:rPr>
          <w:rFonts w:ascii="Arial" w:hAnsi="Arial" w:cs="Arial"/>
          <w:sz w:val="20"/>
          <w:szCs w:val="20"/>
          <w:shd w:val="clear" w:color="auto" w:fill="FFFFFF"/>
          <w:lang w:val="sr-Cyrl-BA"/>
        </w:rPr>
        <w:t xml:space="preserve">Кандидати су обавезни доставити диплому првог циклуса (или основног </w:t>
      </w:r>
      <w:proofErr w:type="spellStart"/>
      <w:r w:rsidRPr="00BB713A">
        <w:rPr>
          <w:rFonts w:ascii="Arial" w:hAnsi="Arial" w:cs="Arial"/>
          <w:sz w:val="20"/>
          <w:szCs w:val="20"/>
          <w:shd w:val="clear" w:color="auto" w:fill="FFFFFF"/>
          <w:lang w:val="sr-Cyrl-BA"/>
        </w:rPr>
        <w:t>додипломског</w:t>
      </w:r>
      <w:proofErr w:type="spellEnd"/>
      <w:r w:rsidRPr="00BB713A">
        <w:rPr>
          <w:rFonts w:ascii="Arial" w:hAnsi="Arial" w:cs="Arial"/>
          <w:sz w:val="20"/>
          <w:szCs w:val="20"/>
          <w:shd w:val="clear" w:color="auto" w:fill="FFFFFF"/>
          <w:lang w:val="sr-Cyrl-BA"/>
        </w:rPr>
        <w:t xml:space="preserve">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7C0CF6D7" w14:textId="77777777" w:rsidR="00D9779E" w:rsidRPr="00BB713A"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BB713A">
        <w:rPr>
          <w:rFonts w:ascii="Arial" w:hAnsi="Arial" w:cs="Arial"/>
          <w:sz w:val="20"/>
          <w:szCs w:val="20"/>
          <w:lang w:val="sr-Cyrl-BA"/>
        </w:rPr>
        <w:t xml:space="preserve">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 </w:t>
      </w:r>
    </w:p>
    <w:p w14:paraId="186680F5" w14:textId="77777777" w:rsidR="00D9779E" w:rsidRPr="00BB713A"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BB713A">
        <w:rPr>
          <w:rFonts w:ascii="Arial" w:hAnsi="Arial" w:cs="Arial"/>
          <w:sz w:val="20"/>
          <w:szCs w:val="20"/>
          <w:lang w:val="sr-Cyrl-BA"/>
        </w:rPr>
        <w:t>увјерења о држављанству (не старије од 6 мјесеци од дана издавања од стране надлежног органа);</w:t>
      </w:r>
    </w:p>
    <w:p w14:paraId="2F6DEB61" w14:textId="77777777" w:rsidR="00D9779E" w:rsidRPr="00BB713A" w:rsidRDefault="00D9779E" w:rsidP="00D9779E">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BB713A">
        <w:rPr>
          <w:rFonts w:ascii="Arial" w:eastAsia="Times New Roman" w:hAnsi="Arial" w:cs="Arial"/>
          <w:sz w:val="20"/>
          <w:szCs w:val="20"/>
        </w:rPr>
        <w:t xml:space="preserve">увјерења о положеном стручном управном испиту односно јавном испиту; </w:t>
      </w:r>
    </w:p>
    <w:p w14:paraId="02E8BF3F" w14:textId="33982012" w:rsidR="00EC7B9F" w:rsidRPr="00BB713A" w:rsidRDefault="00D9779E" w:rsidP="00EC7B9F">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BB713A">
        <w:rPr>
          <w:rFonts w:ascii="Arial" w:eastAsia="Times New Roman" w:hAnsi="Arial" w:cs="Arial"/>
          <w:sz w:val="20"/>
          <w:szCs w:val="20"/>
        </w:rPr>
        <w:t xml:space="preserve">потврде или увјерења као доказа о траженој врсти </w:t>
      </w:r>
      <w:r w:rsidR="00A82901" w:rsidRPr="00BB713A">
        <w:rPr>
          <w:rFonts w:ascii="Arial" w:eastAsia="Times New Roman" w:hAnsi="Arial" w:cs="Arial"/>
          <w:sz w:val="20"/>
          <w:szCs w:val="20"/>
        </w:rPr>
        <w:t xml:space="preserve">радног </w:t>
      </w:r>
      <w:r w:rsidRPr="00BB713A">
        <w:rPr>
          <w:rFonts w:ascii="Arial" w:eastAsia="Times New Roman" w:hAnsi="Arial" w:cs="Arial"/>
          <w:sz w:val="20"/>
          <w:szCs w:val="20"/>
        </w:rPr>
        <w:t>искуства;</w:t>
      </w:r>
    </w:p>
    <w:p w14:paraId="7849AC1B" w14:textId="46844902" w:rsidR="00EC7B9F" w:rsidRPr="00BB713A" w:rsidRDefault="00EC7B9F" w:rsidP="00EC7B9F">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BB713A">
        <w:rPr>
          <w:rFonts w:ascii="Arial" w:hAnsi="Arial" w:cs="Arial"/>
          <w:sz w:val="20"/>
          <w:szCs w:val="20"/>
        </w:rPr>
        <w:t>доказа о траженом нивоу знања страног језика;</w:t>
      </w:r>
    </w:p>
    <w:p w14:paraId="5177AA6F" w14:textId="2430FF7D" w:rsidR="00D9779E" w:rsidRPr="00BB713A" w:rsidRDefault="00EC7B9F" w:rsidP="00A82901">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BB713A">
        <w:rPr>
          <w:rFonts w:ascii="Arial" w:hAnsi="Arial" w:cs="Arial"/>
          <w:sz w:val="20"/>
          <w:szCs w:val="20"/>
        </w:rPr>
        <w:t>доказа о траженом нивоу знања рада на рачунару</w:t>
      </w:r>
      <w:r w:rsidR="00A82901" w:rsidRPr="00BB713A">
        <w:rPr>
          <w:rFonts w:ascii="Arial" w:hAnsi="Arial" w:cs="Arial"/>
          <w:sz w:val="20"/>
          <w:szCs w:val="20"/>
        </w:rPr>
        <w:t>;</w:t>
      </w:r>
    </w:p>
    <w:p w14:paraId="45246266" w14:textId="77777777" w:rsidR="00EC7B9F" w:rsidRPr="00BB713A" w:rsidRDefault="00EC7B9F" w:rsidP="007B7FD9">
      <w:pPr>
        <w:shd w:val="clear" w:color="auto" w:fill="FFFFFF"/>
        <w:jc w:val="both"/>
        <w:rPr>
          <w:rFonts w:ascii="Arial" w:hAnsi="Arial" w:cs="Arial"/>
          <w:b/>
          <w:bCs/>
          <w:sz w:val="20"/>
          <w:szCs w:val="20"/>
          <w:u w:val="single"/>
        </w:rPr>
      </w:pPr>
    </w:p>
    <w:p w14:paraId="1F80CDAB" w14:textId="73C9C6F0" w:rsidR="007B7FD9" w:rsidRPr="00BB713A" w:rsidRDefault="007B7FD9" w:rsidP="007B7FD9">
      <w:pPr>
        <w:shd w:val="clear" w:color="auto" w:fill="FFFFFF"/>
        <w:jc w:val="both"/>
        <w:rPr>
          <w:rFonts w:ascii="Arial" w:hAnsi="Arial" w:cs="Arial"/>
          <w:b/>
          <w:bCs/>
          <w:sz w:val="20"/>
          <w:szCs w:val="20"/>
          <w:u w:val="single"/>
        </w:rPr>
      </w:pPr>
      <w:r w:rsidRPr="00BB713A">
        <w:rPr>
          <w:rFonts w:ascii="Arial" w:hAnsi="Arial" w:cs="Arial"/>
          <w:b/>
          <w:bCs/>
          <w:sz w:val="20"/>
          <w:szCs w:val="20"/>
          <w:u w:val="single"/>
        </w:rPr>
        <w:t xml:space="preserve">За пријаву путем поште, </w:t>
      </w:r>
      <w:r w:rsidR="00EC7B9F" w:rsidRPr="00BB713A">
        <w:rPr>
          <w:rFonts w:ascii="Arial" w:hAnsi="Arial" w:cs="Arial"/>
          <w:b/>
          <w:bCs/>
          <w:sz w:val="20"/>
          <w:szCs w:val="20"/>
          <w:u w:val="single"/>
        </w:rPr>
        <w:t>кандидати</w:t>
      </w:r>
      <w:r w:rsidRPr="00BB713A">
        <w:rPr>
          <w:rFonts w:ascii="Arial" w:hAnsi="Arial" w:cs="Arial"/>
          <w:b/>
          <w:bCs/>
          <w:sz w:val="20"/>
          <w:szCs w:val="20"/>
          <w:u w:val="single"/>
        </w:rPr>
        <w:t xml:space="preserve"> достављају овјерене копије наведених потребних докумената. </w:t>
      </w:r>
    </w:p>
    <w:p w14:paraId="2B5EE181" w14:textId="77777777" w:rsidR="007B7FD9" w:rsidRPr="00BB713A" w:rsidRDefault="007B7FD9" w:rsidP="007B7FD9">
      <w:pPr>
        <w:shd w:val="clear" w:color="auto" w:fill="FFFFFF"/>
        <w:jc w:val="both"/>
        <w:rPr>
          <w:rFonts w:ascii="Arial" w:hAnsi="Arial" w:cs="Arial"/>
          <w:b/>
          <w:bCs/>
          <w:sz w:val="20"/>
          <w:szCs w:val="20"/>
          <w:u w:val="single"/>
        </w:rPr>
      </w:pPr>
      <w:r w:rsidRPr="00BB713A">
        <w:rPr>
          <w:rFonts w:ascii="Arial" w:hAnsi="Arial" w:cs="Arial"/>
          <w:b/>
          <w:bCs/>
          <w:sz w:val="20"/>
          <w:szCs w:val="20"/>
          <w:u w:val="single"/>
        </w:rPr>
        <w:t>За електронску пријаву, кандидат у систем прилаже ПДФ скениране документе максималне величине по документу 2 МБ.</w:t>
      </w:r>
    </w:p>
    <w:p w14:paraId="5DD4DAC4" w14:textId="77777777" w:rsidR="007B7FD9" w:rsidRPr="00BB713A" w:rsidRDefault="007B7FD9" w:rsidP="007B7FD9">
      <w:pPr>
        <w:shd w:val="clear" w:color="auto" w:fill="FFFFFF"/>
        <w:ind w:left="66"/>
        <w:jc w:val="both"/>
        <w:rPr>
          <w:rFonts w:ascii="Arial" w:hAnsi="Arial" w:cs="Arial"/>
          <w:sz w:val="20"/>
          <w:szCs w:val="20"/>
        </w:rPr>
      </w:pPr>
    </w:p>
    <w:p w14:paraId="7FC75386" w14:textId="77777777" w:rsidR="007B7FD9" w:rsidRPr="00BB713A" w:rsidRDefault="007B7FD9" w:rsidP="007B7FD9">
      <w:pPr>
        <w:rPr>
          <w:rFonts w:ascii="Arial" w:hAnsi="Arial" w:cs="Arial"/>
          <w:b/>
          <w:sz w:val="20"/>
          <w:szCs w:val="20"/>
          <w:u w:val="single"/>
          <w:lang w:eastAsia="en-US"/>
        </w:rPr>
      </w:pPr>
      <w:bookmarkStart w:id="1" w:name="_Hlk221630264"/>
      <w:r w:rsidRPr="00BB713A">
        <w:rPr>
          <w:rFonts w:ascii="Arial" w:hAnsi="Arial" w:cs="Arial"/>
          <w:b/>
          <w:sz w:val="20"/>
          <w:szCs w:val="20"/>
          <w:u w:val="single"/>
          <w:lang w:eastAsia="en-US"/>
        </w:rPr>
        <w:t>II Попуњен образац/електронска пријава:</w:t>
      </w:r>
    </w:p>
    <w:bookmarkEnd w:id="1"/>
    <w:p w14:paraId="1CDC3F08" w14:textId="77777777" w:rsidR="007B7FD9" w:rsidRPr="00BB713A"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BB713A">
        <w:rPr>
          <w:rFonts w:ascii="Arial" w:hAnsi="Arial" w:cs="Arial"/>
          <w:sz w:val="20"/>
          <w:szCs w:val="20"/>
        </w:rPr>
        <w:t>За кандидате који се пријављују путем поште, својеручно потписан образац Агенције за државну службу БиХ: исти можете преузети на интернет страници Агенције:</w:t>
      </w:r>
      <w:r w:rsidRPr="00BB713A">
        <w:rPr>
          <w:rStyle w:val="apple-converted-space"/>
          <w:rFonts w:ascii="Arial" w:hAnsi="Arial" w:cs="Arial"/>
          <w:sz w:val="20"/>
          <w:szCs w:val="20"/>
        </w:rPr>
        <w:t> </w:t>
      </w:r>
      <w:hyperlink r:id="rId12" w:history="1">
        <w:r w:rsidRPr="00BB713A">
          <w:rPr>
            <w:rStyle w:val="Hyperlink"/>
            <w:rFonts w:ascii="Arial" w:hAnsi="Arial" w:cs="Arial"/>
            <w:color w:val="auto"/>
            <w:sz w:val="20"/>
            <w:szCs w:val="20"/>
          </w:rPr>
          <w:t>www.ads.gov.ba</w:t>
        </w:r>
      </w:hyperlink>
      <w:r w:rsidRPr="00BB713A">
        <w:rPr>
          <w:rFonts w:ascii="Arial" w:hAnsi="Arial" w:cs="Arial"/>
          <w:sz w:val="20"/>
          <w:szCs w:val="20"/>
        </w:rPr>
        <w:t xml:space="preserve"> унутар сваког конкурса појединачно, у рубрици „документи“. Напомињемо да потписан и попуњен образац не може служити као доказ било којег услова из текста Јавног огласа, исти само олакшава рад органу који </w:t>
      </w:r>
      <w:r w:rsidRPr="00BB713A">
        <w:rPr>
          <w:rFonts w:ascii="Arial" w:hAnsi="Arial" w:cs="Arial"/>
          <w:sz w:val="20"/>
          <w:szCs w:val="20"/>
        </w:rPr>
        <w:lastRenderedPageBreak/>
        <w:t>врши избор и именовање, те представља само информације о кандидату, које је потребно доказати траженом документацијом.</w:t>
      </w:r>
    </w:p>
    <w:p w14:paraId="41C93833" w14:textId="77777777" w:rsidR="00C14F24" w:rsidRPr="00BB713A"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BB713A">
        <w:rPr>
          <w:rFonts w:ascii="Arial" w:hAnsi="Arial" w:cs="Arial"/>
          <w:sz w:val="20"/>
          <w:szCs w:val="20"/>
        </w:rPr>
        <w:t>За кандидате који се пријављују путем информационог система, попуњена електронска пријава.</w:t>
      </w:r>
    </w:p>
    <w:p w14:paraId="7A16FFFF" w14:textId="77777777" w:rsidR="00C14F24" w:rsidRPr="00BB713A" w:rsidRDefault="00C14F24" w:rsidP="00C14F24">
      <w:pPr>
        <w:pStyle w:val="ListParagraph"/>
        <w:shd w:val="clear" w:color="auto" w:fill="FFFFFF"/>
        <w:spacing w:after="0" w:line="240" w:lineRule="auto"/>
        <w:ind w:left="284"/>
        <w:jc w:val="both"/>
        <w:rPr>
          <w:rFonts w:ascii="Arial" w:hAnsi="Arial" w:cs="Arial"/>
          <w:sz w:val="20"/>
          <w:szCs w:val="20"/>
        </w:rPr>
      </w:pPr>
    </w:p>
    <w:p w14:paraId="4623AA99" w14:textId="5F7DD9BD" w:rsidR="007B7FD9" w:rsidRPr="00BB713A" w:rsidRDefault="007B7FD9" w:rsidP="00C14F24">
      <w:pPr>
        <w:pStyle w:val="ListParagraph"/>
        <w:shd w:val="clear" w:color="auto" w:fill="FFFFFF"/>
        <w:spacing w:after="0" w:line="240" w:lineRule="auto"/>
        <w:ind w:left="284"/>
        <w:jc w:val="both"/>
        <w:rPr>
          <w:rFonts w:ascii="Arial" w:hAnsi="Arial" w:cs="Arial"/>
          <w:sz w:val="20"/>
          <w:szCs w:val="20"/>
        </w:rPr>
      </w:pPr>
      <w:r w:rsidRPr="00BB713A">
        <w:rPr>
          <w:rFonts w:ascii="Arial" w:hAnsi="Arial" w:cs="Arial"/>
          <w:b/>
          <w:bCs/>
          <w:sz w:val="20"/>
          <w:szCs w:val="20"/>
          <w:u w:val="single"/>
        </w:rPr>
        <w:t>Напомена за кандидате који подносе електронску пријаву:</w:t>
      </w:r>
    </w:p>
    <w:p w14:paraId="6154896B" w14:textId="77777777" w:rsidR="007B7FD9" w:rsidRPr="00BB713A" w:rsidRDefault="007B7FD9" w:rsidP="007B7FD9">
      <w:pPr>
        <w:pStyle w:val="ListParagraph"/>
        <w:numPr>
          <w:ilvl w:val="0"/>
          <w:numId w:val="8"/>
        </w:numPr>
        <w:spacing w:after="0" w:line="240" w:lineRule="auto"/>
        <w:ind w:left="284" w:hanging="357"/>
        <w:jc w:val="both"/>
        <w:rPr>
          <w:rFonts w:ascii="Arial" w:hAnsi="Arial" w:cs="Arial"/>
          <w:b/>
          <w:bCs/>
          <w:sz w:val="20"/>
          <w:szCs w:val="20"/>
          <w:u w:val="single"/>
        </w:rPr>
      </w:pPr>
      <w:r w:rsidRPr="00BB713A">
        <w:rPr>
          <w:rFonts w:ascii="Arial" w:hAnsi="Arial" w:cs="Arial"/>
          <w:sz w:val="20"/>
          <w:szCs w:val="20"/>
        </w:rPr>
        <w:t xml:space="preserve">попуњавањем електронске пријаве кандидат се упознаје о намјери </w:t>
      </w:r>
      <w:proofErr w:type="spellStart"/>
      <w:r w:rsidRPr="00BB713A">
        <w:rPr>
          <w:rFonts w:ascii="Arial" w:hAnsi="Arial" w:cs="Arial"/>
          <w:sz w:val="20"/>
          <w:szCs w:val="20"/>
        </w:rPr>
        <w:t>кориштења</w:t>
      </w:r>
      <w:proofErr w:type="spellEnd"/>
      <w:r w:rsidRPr="00BB713A">
        <w:rPr>
          <w:rFonts w:ascii="Arial" w:hAnsi="Arial" w:cs="Arial"/>
          <w:sz w:val="20"/>
          <w:szCs w:val="20"/>
        </w:rPr>
        <w:t xml:space="preserve">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0328C5E9" w14:textId="77777777" w:rsidR="007B7FD9" w:rsidRPr="00BB713A"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BB713A">
        <w:rPr>
          <w:rFonts w:ascii="Arial" w:hAnsi="Arial" w:cs="Arial"/>
          <w:sz w:val="20"/>
          <w:szCs w:val="20"/>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4E3D2EAC" w14:textId="5F67DFC2" w:rsidR="007B7FD9" w:rsidRPr="00BB713A"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BB713A">
        <w:rPr>
          <w:rFonts w:ascii="Arial" w:hAnsi="Arial" w:cs="Arial"/>
          <w:sz w:val="20"/>
          <w:szCs w:val="20"/>
        </w:rPr>
        <w:t>кандидат се електронским путем кроз систем (е-</w:t>
      </w:r>
      <w:proofErr w:type="spellStart"/>
      <w:r w:rsidRPr="00BB713A">
        <w:rPr>
          <w:rFonts w:ascii="Arial" w:hAnsi="Arial" w:cs="Arial"/>
          <w:sz w:val="20"/>
          <w:szCs w:val="20"/>
        </w:rPr>
        <w:t>маил</w:t>
      </w:r>
      <w:proofErr w:type="spellEnd"/>
      <w:r w:rsidRPr="00BB713A">
        <w:rPr>
          <w:rFonts w:ascii="Arial" w:hAnsi="Arial" w:cs="Arial"/>
          <w:sz w:val="20"/>
          <w:szCs w:val="20"/>
        </w:rPr>
        <w:t xml:space="preserve">) информише о </w:t>
      </w:r>
      <w:proofErr w:type="spellStart"/>
      <w:r w:rsidRPr="00BB713A">
        <w:rPr>
          <w:rFonts w:ascii="Arial" w:hAnsi="Arial" w:cs="Arial"/>
          <w:sz w:val="20"/>
          <w:szCs w:val="20"/>
        </w:rPr>
        <w:t>времену</w:t>
      </w:r>
      <w:proofErr w:type="spellEnd"/>
      <w:r w:rsidRPr="00BB713A">
        <w:rPr>
          <w:rFonts w:ascii="Arial" w:hAnsi="Arial" w:cs="Arial"/>
          <w:sz w:val="20"/>
          <w:szCs w:val="20"/>
        </w:rPr>
        <w:t xml:space="preserve">, датуму и мјесту одржавања сваког од појединачних испита у конкурсној процедури, као и о резултатима истих, док ће се путем интернет странице ads.gov.ba информисати о </w:t>
      </w:r>
      <w:proofErr w:type="spellStart"/>
      <w:r w:rsidRPr="00BB713A">
        <w:rPr>
          <w:rFonts w:ascii="Arial" w:hAnsi="Arial" w:cs="Arial"/>
          <w:sz w:val="20"/>
          <w:szCs w:val="20"/>
        </w:rPr>
        <w:t>времену</w:t>
      </w:r>
      <w:proofErr w:type="spellEnd"/>
      <w:r w:rsidRPr="00BB713A">
        <w:rPr>
          <w:rFonts w:ascii="Arial" w:hAnsi="Arial" w:cs="Arial"/>
          <w:sz w:val="20"/>
          <w:szCs w:val="20"/>
        </w:rPr>
        <w:t xml:space="preserve"> одржавања испита.</w:t>
      </w:r>
    </w:p>
    <w:p w14:paraId="1C344AB7" w14:textId="77777777" w:rsidR="007B7FD9" w:rsidRPr="00BB713A" w:rsidRDefault="007B7FD9" w:rsidP="007B7FD9">
      <w:pPr>
        <w:jc w:val="both"/>
        <w:rPr>
          <w:rFonts w:ascii="Arial" w:hAnsi="Arial" w:cs="Arial"/>
          <w:b/>
          <w:sz w:val="20"/>
          <w:szCs w:val="20"/>
        </w:rPr>
      </w:pPr>
    </w:p>
    <w:p w14:paraId="1D230AE0" w14:textId="77777777" w:rsidR="007B7FD9" w:rsidRPr="00BB713A" w:rsidRDefault="007B7FD9" w:rsidP="007B7FD9">
      <w:pPr>
        <w:jc w:val="both"/>
        <w:rPr>
          <w:rFonts w:ascii="Arial" w:hAnsi="Arial" w:cs="Arial"/>
          <w:b/>
          <w:sz w:val="20"/>
          <w:szCs w:val="20"/>
        </w:rPr>
      </w:pPr>
      <w:r w:rsidRPr="00BB713A">
        <w:rPr>
          <w:rFonts w:ascii="Arial" w:hAnsi="Arial" w:cs="Arial"/>
          <w:b/>
          <w:sz w:val="20"/>
          <w:szCs w:val="20"/>
        </w:rPr>
        <w:t>Додатни документи који се достављају накнадно:</w:t>
      </w:r>
    </w:p>
    <w:p w14:paraId="6464F649" w14:textId="77777777" w:rsidR="007B7FD9" w:rsidRPr="00BB713A"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BB713A">
        <w:rPr>
          <w:rFonts w:ascii="Arial" w:hAnsi="Arial" w:cs="Arial"/>
          <w:sz w:val="20"/>
          <w:szCs w:val="20"/>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w:t>
      </w:r>
      <w:proofErr w:type="spellStart"/>
      <w:r w:rsidRPr="00BB713A">
        <w:rPr>
          <w:rFonts w:ascii="Arial" w:hAnsi="Arial" w:cs="Arial"/>
          <w:sz w:val="20"/>
          <w:szCs w:val="20"/>
        </w:rPr>
        <w:t>невођењу</w:t>
      </w:r>
      <w:proofErr w:type="spellEnd"/>
      <w:r w:rsidRPr="00BB713A">
        <w:rPr>
          <w:rFonts w:ascii="Arial" w:hAnsi="Arial" w:cs="Arial"/>
          <w:sz w:val="20"/>
          <w:szCs w:val="20"/>
        </w:rPr>
        <w:t xml:space="preserve">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1049303B" w14:textId="77777777" w:rsidR="007B7FD9" w:rsidRPr="00BB713A"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BB713A">
        <w:rPr>
          <w:rFonts w:ascii="Arial" w:hAnsi="Arial" w:cs="Arial"/>
          <w:sz w:val="20"/>
          <w:szCs w:val="20"/>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62CBF583" w14:textId="77777777" w:rsidR="007B7FD9" w:rsidRPr="00BB713A"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BB713A">
        <w:rPr>
          <w:rFonts w:ascii="Arial" w:hAnsi="Arial" w:cs="Arial"/>
          <w:sz w:val="20"/>
          <w:szCs w:val="20"/>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459697A1" w14:textId="77777777" w:rsidR="007B7FD9" w:rsidRPr="00BB713A" w:rsidRDefault="007B7FD9" w:rsidP="007B7FD9">
      <w:pPr>
        <w:jc w:val="both"/>
        <w:rPr>
          <w:rFonts w:ascii="Arial" w:hAnsi="Arial" w:cs="Arial"/>
          <w:sz w:val="20"/>
          <w:szCs w:val="20"/>
        </w:rPr>
      </w:pPr>
    </w:p>
    <w:p w14:paraId="3D43CAB0" w14:textId="77777777" w:rsidR="007B7FD9" w:rsidRPr="00BB713A" w:rsidRDefault="007B7FD9" w:rsidP="007B7FD9">
      <w:pPr>
        <w:jc w:val="both"/>
        <w:rPr>
          <w:rFonts w:ascii="Arial" w:hAnsi="Arial" w:cs="Arial"/>
          <w:sz w:val="20"/>
          <w:szCs w:val="20"/>
        </w:rPr>
      </w:pPr>
      <w:r w:rsidRPr="00BB713A">
        <w:rPr>
          <w:rFonts w:ascii="Arial" w:hAnsi="Arial" w:cs="Arial"/>
          <w:sz w:val="20"/>
          <w:szCs w:val="20"/>
        </w:rPr>
        <w:t>Кандидати који немају положен стручни (управни) испит, прије приступања писменом дијелу стручног испита полагаће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59/22 и 88/23) и члан 12. Одлуке.</w:t>
      </w:r>
    </w:p>
    <w:p w14:paraId="6CC39B8D" w14:textId="77777777" w:rsidR="007B7FD9" w:rsidRPr="00BB713A" w:rsidRDefault="007B7FD9" w:rsidP="007B7FD9">
      <w:pPr>
        <w:jc w:val="both"/>
        <w:rPr>
          <w:rFonts w:ascii="Arial" w:hAnsi="Arial" w:cs="Arial"/>
          <w:sz w:val="20"/>
          <w:szCs w:val="20"/>
        </w:rPr>
      </w:pPr>
    </w:p>
    <w:p w14:paraId="2733535B" w14:textId="77777777" w:rsidR="007B7FD9" w:rsidRPr="00BB713A" w:rsidRDefault="007B7FD9" w:rsidP="007B7FD9">
      <w:pPr>
        <w:jc w:val="both"/>
        <w:rPr>
          <w:rFonts w:ascii="Arial" w:hAnsi="Arial" w:cs="Arial"/>
          <w:sz w:val="20"/>
          <w:szCs w:val="20"/>
        </w:rPr>
      </w:pPr>
      <w:r w:rsidRPr="00BB713A">
        <w:rPr>
          <w:rFonts w:ascii="Arial" w:hAnsi="Arial" w:cs="Arial"/>
          <w:sz w:val="20"/>
          <w:szCs w:val="20"/>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77118985" w14:textId="77777777" w:rsidR="007B7FD9" w:rsidRPr="00BB713A" w:rsidRDefault="007B7FD9" w:rsidP="007B7FD9">
      <w:pPr>
        <w:pStyle w:val="NormalWeb"/>
        <w:shd w:val="clear" w:color="auto" w:fill="FFFFFF"/>
        <w:spacing w:before="0" w:beforeAutospacing="0" w:after="0" w:afterAutospacing="0"/>
        <w:jc w:val="both"/>
        <w:rPr>
          <w:rFonts w:ascii="Arial" w:hAnsi="Arial" w:cs="Arial"/>
          <w:b/>
          <w:sz w:val="20"/>
          <w:szCs w:val="20"/>
          <w:u w:val="single"/>
          <w:lang w:val="sr-Cyrl-BA"/>
        </w:rPr>
      </w:pPr>
    </w:p>
    <w:p w14:paraId="76D5ADBF" w14:textId="77777777" w:rsidR="007B7FD9" w:rsidRPr="00BB713A" w:rsidRDefault="007B7FD9" w:rsidP="007B7FD9">
      <w:pPr>
        <w:jc w:val="both"/>
        <w:rPr>
          <w:rFonts w:ascii="Arial" w:hAnsi="Arial" w:cs="Arial"/>
          <w:i/>
          <w:iCs/>
          <w:sz w:val="20"/>
          <w:szCs w:val="20"/>
        </w:rPr>
      </w:pPr>
      <w:r w:rsidRPr="00BB713A">
        <w:rPr>
          <w:rFonts w:ascii="Arial" w:hAnsi="Arial" w:cs="Arial"/>
          <w:b/>
          <w:bCs/>
          <w:i/>
          <w:iCs/>
          <w:sz w:val="20"/>
          <w:szCs w:val="20"/>
        </w:rPr>
        <w:t>Подношење електронске</w:t>
      </w:r>
      <w:r w:rsidRPr="00BB713A">
        <w:rPr>
          <w:rFonts w:ascii="Arial" w:hAnsi="Arial" w:cs="Arial"/>
          <w:i/>
          <w:iCs/>
          <w:sz w:val="20"/>
          <w:szCs w:val="20"/>
        </w:rPr>
        <w:t xml:space="preserve"> </w:t>
      </w:r>
      <w:r w:rsidRPr="00BB713A">
        <w:rPr>
          <w:rFonts w:ascii="Arial" w:hAnsi="Arial" w:cs="Arial"/>
          <w:b/>
          <w:bCs/>
          <w:i/>
          <w:iCs/>
          <w:sz w:val="20"/>
          <w:szCs w:val="20"/>
        </w:rPr>
        <w:t>пријаве</w:t>
      </w:r>
      <w:r w:rsidRPr="00BB713A">
        <w:rPr>
          <w:rFonts w:ascii="Arial" w:hAnsi="Arial" w:cs="Arial"/>
          <w:i/>
          <w:iCs/>
          <w:sz w:val="20"/>
          <w:szCs w:val="20"/>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E777118" w14:textId="77777777" w:rsidR="007B7FD9" w:rsidRPr="00BB713A" w:rsidRDefault="007B7FD9" w:rsidP="007B7FD9">
      <w:pPr>
        <w:jc w:val="both"/>
        <w:rPr>
          <w:rFonts w:ascii="Arial" w:hAnsi="Arial" w:cs="Arial"/>
          <w:i/>
          <w:iCs/>
          <w:sz w:val="20"/>
          <w:szCs w:val="20"/>
        </w:rPr>
      </w:pPr>
      <w:r w:rsidRPr="00BB713A">
        <w:rPr>
          <w:rFonts w:ascii="Arial" w:hAnsi="Arial" w:cs="Arial"/>
          <w:i/>
          <w:iCs/>
          <w:sz w:val="20"/>
          <w:szCs w:val="20"/>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73A9789" w14:textId="77777777" w:rsidR="007B7FD9" w:rsidRPr="00BB713A" w:rsidRDefault="007B7FD9" w:rsidP="007B7FD9">
      <w:pPr>
        <w:jc w:val="both"/>
        <w:rPr>
          <w:rFonts w:ascii="Arial" w:hAnsi="Arial" w:cs="Arial"/>
          <w:sz w:val="20"/>
          <w:szCs w:val="20"/>
        </w:rPr>
      </w:pPr>
    </w:p>
    <w:p w14:paraId="2DD43950" w14:textId="3A87A944" w:rsidR="007B7FD9" w:rsidRPr="00BB713A" w:rsidRDefault="007B7FD9" w:rsidP="007B7FD9">
      <w:pPr>
        <w:jc w:val="both"/>
        <w:rPr>
          <w:rFonts w:ascii="Arial" w:hAnsi="Arial" w:cs="Arial"/>
          <w:sz w:val="20"/>
          <w:szCs w:val="20"/>
        </w:rPr>
      </w:pPr>
      <w:r w:rsidRPr="00BB713A">
        <w:rPr>
          <w:rFonts w:ascii="Arial" w:hAnsi="Arial" w:cs="Arial"/>
          <w:sz w:val="20"/>
          <w:szCs w:val="20"/>
        </w:rPr>
        <w:t xml:space="preserve">Путем поштанске службе, препорученом пошиљком, сва тражена документа треба </w:t>
      </w:r>
      <w:r w:rsidRPr="00BB713A">
        <w:rPr>
          <w:rFonts w:ascii="Arial" w:hAnsi="Arial" w:cs="Arial"/>
          <w:b/>
          <w:sz w:val="20"/>
          <w:szCs w:val="20"/>
        </w:rPr>
        <w:t>доставити најкасније до</w:t>
      </w:r>
      <w:r w:rsidR="001F2433" w:rsidRPr="00BB713A">
        <w:rPr>
          <w:rFonts w:ascii="Arial" w:hAnsi="Arial" w:cs="Arial"/>
          <w:b/>
          <w:sz w:val="20"/>
          <w:szCs w:val="20"/>
        </w:rPr>
        <w:t xml:space="preserve"> </w:t>
      </w:r>
      <w:bookmarkStart w:id="2" w:name="_Hlk112151947"/>
      <w:r w:rsidR="003E6B02" w:rsidRPr="003E6B02">
        <w:rPr>
          <w:rFonts w:ascii="Arial" w:hAnsi="Arial" w:cs="Arial"/>
          <w:b/>
          <w:sz w:val="20"/>
          <w:szCs w:val="20"/>
          <w:u w:val="single"/>
          <w:lang w:val="sr-Latn-BA"/>
        </w:rPr>
        <w:t>06.07.</w:t>
      </w:r>
      <w:r w:rsidRPr="00BB713A">
        <w:rPr>
          <w:rFonts w:ascii="Arial" w:hAnsi="Arial" w:cs="Arial"/>
          <w:b/>
          <w:sz w:val="20"/>
          <w:szCs w:val="20"/>
          <w:u w:val="single"/>
        </w:rPr>
        <w:t>202</w:t>
      </w:r>
      <w:r w:rsidR="00C14F24" w:rsidRPr="00BB713A">
        <w:rPr>
          <w:rFonts w:ascii="Arial" w:hAnsi="Arial" w:cs="Arial"/>
          <w:b/>
          <w:sz w:val="20"/>
          <w:szCs w:val="20"/>
          <w:u w:val="single"/>
        </w:rPr>
        <w:t>6</w:t>
      </w:r>
      <w:r w:rsidRPr="00BB713A">
        <w:rPr>
          <w:rFonts w:ascii="Arial" w:hAnsi="Arial" w:cs="Arial"/>
          <w:b/>
          <w:sz w:val="20"/>
          <w:szCs w:val="20"/>
          <w:u w:val="single"/>
        </w:rPr>
        <w:t xml:space="preserve">. </w:t>
      </w:r>
      <w:bookmarkEnd w:id="2"/>
      <w:r w:rsidRPr="00BB713A">
        <w:rPr>
          <w:rFonts w:ascii="Arial" w:hAnsi="Arial" w:cs="Arial"/>
          <w:b/>
          <w:sz w:val="20"/>
          <w:szCs w:val="20"/>
          <w:u w:val="single"/>
        </w:rPr>
        <w:t>године</w:t>
      </w:r>
      <w:r w:rsidRPr="00BB713A">
        <w:rPr>
          <w:rFonts w:ascii="Arial" w:hAnsi="Arial" w:cs="Arial"/>
          <w:sz w:val="20"/>
          <w:szCs w:val="20"/>
        </w:rPr>
        <w:t>, на адресу:</w:t>
      </w:r>
    </w:p>
    <w:p w14:paraId="52F2289A" w14:textId="77777777" w:rsidR="003F571A" w:rsidRPr="00BB713A" w:rsidRDefault="003F571A" w:rsidP="003F571A">
      <w:pPr>
        <w:shd w:val="clear" w:color="auto" w:fill="FFFFFF"/>
        <w:jc w:val="both"/>
        <w:rPr>
          <w:rFonts w:ascii="Arial" w:hAnsi="Arial" w:cs="Arial"/>
          <w:b/>
          <w:bCs/>
          <w:color w:val="000000"/>
          <w:sz w:val="20"/>
          <w:szCs w:val="20"/>
          <w:lang w:eastAsia="bs-Latn-BA"/>
        </w:rPr>
      </w:pPr>
    </w:p>
    <w:p w14:paraId="439AFC74" w14:textId="77777777" w:rsidR="007B7FD9" w:rsidRPr="00BB713A" w:rsidRDefault="007B7FD9" w:rsidP="007B7FD9">
      <w:pPr>
        <w:jc w:val="both"/>
        <w:rPr>
          <w:rFonts w:ascii="Arial" w:hAnsi="Arial" w:cs="Arial"/>
          <w:b/>
          <w:bCs/>
          <w:sz w:val="20"/>
          <w:szCs w:val="20"/>
          <w:lang w:eastAsia="en-US"/>
        </w:rPr>
      </w:pPr>
      <w:r w:rsidRPr="00BB713A">
        <w:rPr>
          <w:rFonts w:ascii="Arial" w:hAnsi="Arial" w:cs="Arial"/>
          <w:b/>
          <w:bCs/>
          <w:sz w:val="20"/>
          <w:szCs w:val="20"/>
          <w:lang w:eastAsia="en-US"/>
        </w:rPr>
        <w:t>Агенција за државну службу БиХ</w:t>
      </w:r>
    </w:p>
    <w:p w14:paraId="090A1985" w14:textId="55171C12" w:rsidR="00DA4CA1" w:rsidRPr="00BB713A" w:rsidRDefault="00DA4CA1" w:rsidP="00DA4CA1">
      <w:pPr>
        <w:jc w:val="both"/>
        <w:rPr>
          <w:rFonts w:ascii="Arial" w:hAnsi="Arial" w:cs="Arial"/>
          <w:b/>
          <w:bCs/>
          <w:sz w:val="20"/>
          <w:szCs w:val="20"/>
          <w:lang w:eastAsia="en-US"/>
        </w:rPr>
      </w:pPr>
      <w:r w:rsidRPr="00BB713A">
        <w:rPr>
          <w:rFonts w:ascii="Arial" w:hAnsi="Arial" w:cs="Arial"/>
          <w:b/>
          <w:bCs/>
          <w:sz w:val="20"/>
          <w:szCs w:val="20"/>
          <w:lang w:eastAsia="en-US"/>
        </w:rPr>
        <w:t>„</w:t>
      </w:r>
      <w:r w:rsidR="00ED1179" w:rsidRPr="00BB713A">
        <w:rPr>
          <w:rFonts w:ascii="Arial" w:hAnsi="Arial" w:cs="Arial"/>
          <w:b/>
          <w:bCs/>
          <w:sz w:val="20"/>
          <w:szCs w:val="20"/>
          <w:lang w:eastAsia="en-US"/>
        </w:rPr>
        <w:t>Јавни</w:t>
      </w:r>
      <w:r w:rsidRPr="00BB713A">
        <w:rPr>
          <w:rFonts w:ascii="Arial" w:hAnsi="Arial" w:cs="Arial"/>
          <w:b/>
          <w:bCs/>
          <w:sz w:val="20"/>
          <w:szCs w:val="20"/>
          <w:lang w:eastAsia="en-US"/>
        </w:rPr>
        <w:t xml:space="preserve"> </w:t>
      </w:r>
      <w:r w:rsidR="00ED1179" w:rsidRPr="00BB713A">
        <w:rPr>
          <w:rFonts w:ascii="Arial" w:hAnsi="Arial" w:cs="Arial"/>
          <w:b/>
          <w:bCs/>
          <w:sz w:val="20"/>
          <w:szCs w:val="20"/>
          <w:lang w:eastAsia="en-US"/>
        </w:rPr>
        <w:t>оглас</w:t>
      </w:r>
      <w:r w:rsidRPr="00BB713A">
        <w:rPr>
          <w:rFonts w:ascii="Arial" w:hAnsi="Arial" w:cs="Arial"/>
          <w:b/>
          <w:bCs/>
          <w:sz w:val="20"/>
          <w:szCs w:val="20"/>
          <w:lang w:eastAsia="en-US"/>
        </w:rPr>
        <w:t xml:space="preserve"> </w:t>
      </w:r>
      <w:r w:rsidR="00C14F24" w:rsidRPr="00BB713A">
        <w:rPr>
          <w:rFonts w:ascii="Arial" w:hAnsi="Arial" w:cs="Arial"/>
          <w:b/>
          <w:bCs/>
          <w:sz w:val="20"/>
          <w:szCs w:val="20"/>
          <w:lang w:eastAsia="en-US"/>
        </w:rPr>
        <w:t xml:space="preserve">за попуњавање радних мјеста државних службеника </w:t>
      </w:r>
      <w:r w:rsidR="001F2433" w:rsidRPr="00BB713A">
        <w:rPr>
          <w:rFonts w:ascii="Arial" w:hAnsi="Arial" w:cs="Arial"/>
          <w:b/>
          <w:bCs/>
          <w:sz w:val="20"/>
          <w:szCs w:val="20"/>
          <w:lang w:eastAsia="en-US"/>
        </w:rPr>
        <w:t>у</w:t>
      </w:r>
      <w:r w:rsidR="00A82901" w:rsidRPr="00BB713A">
        <w:rPr>
          <w:rFonts w:ascii="Arial" w:hAnsi="Arial" w:cs="Arial"/>
          <w:b/>
          <w:bCs/>
          <w:sz w:val="20"/>
          <w:szCs w:val="20"/>
          <w:lang w:eastAsia="en-US"/>
        </w:rPr>
        <w:t xml:space="preserve"> </w:t>
      </w:r>
      <w:r w:rsidR="001F2433" w:rsidRPr="00BB713A">
        <w:rPr>
          <w:rFonts w:ascii="Arial" w:hAnsi="Arial" w:cs="Arial"/>
          <w:b/>
          <w:bCs/>
          <w:sz w:val="20"/>
          <w:szCs w:val="20"/>
          <w:lang w:eastAsia="en-US"/>
        </w:rPr>
        <w:t>Министарству</w:t>
      </w:r>
      <w:r w:rsidR="00A82901" w:rsidRPr="00BB713A">
        <w:rPr>
          <w:rFonts w:ascii="Arial" w:hAnsi="Arial" w:cs="Arial"/>
          <w:b/>
          <w:bCs/>
          <w:sz w:val="20"/>
          <w:szCs w:val="20"/>
          <w:lang w:eastAsia="en-US"/>
        </w:rPr>
        <w:t xml:space="preserve"> </w:t>
      </w:r>
      <w:r w:rsidR="001F2433" w:rsidRPr="00BB713A">
        <w:rPr>
          <w:rFonts w:ascii="Arial" w:hAnsi="Arial" w:cs="Arial"/>
          <w:b/>
          <w:bCs/>
          <w:sz w:val="20"/>
          <w:szCs w:val="20"/>
          <w:lang w:eastAsia="en-US"/>
        </w:rPr>
        <w:t>спољне трговине и</w:t>
      </w:r>
      <w:r w:rsidR="00A82901" w:rsidRPr="00BB713A">
        <w:rPr>
          <w:rFonts w:ascii="Arial" w:hAnsi="Arial" w:cs="Arial"/>
          <w:b/>
          <w:bCs/>
          <w:sz w:val="20"/>
          <w:szCs w:val="20"/>
          <w:lang w:eastAsia="en-US"/>
        </w:rPr>
        <w:t xml:space="preserve"> </w:t>
      </w:r>
      <w:r w:rsidR="001F2433" w:rsidRPr="00BB713A">
        <w:rPr>
          <w:rFonts w:ascii="Arial" w:hAnsi="Arial" w:cs="Arial"/>
          <w:b/>
          <w:bCs/>
          <w:sz w:val="20"/>
          <w:szCs w:val="20"/>
          <w:lang w:eastAsia="en-US"/>
        </w:rPr>
        <w:t>економских</w:t>
      </w:r>
      <w:r w:rsidR="00A82901" w:rsidRPr="00BB713A">
        <w:rPr>
          <w:rFonts w:ascii="Arial" w:hAnsi="Arial" w:cs="Arial"/>
          <w:b/>
          <w:bCs/>
          <w:sz w:val="20"/>
          <w:szCs w:val="20"/>
          <w:lang w:eastAsia="en-US"/>
        </w:rPr>
        <w:t xml:space="preserve"> </w:t>
      </w:r>
      <w:r w:rsidR="001F2433" w:rsidRPr="00BB713A">
        <w:rPr>
          <w:rFonts w:ascii="Arial" w:hAnsi="Arial" w:cs="Arial"/>
          <w:b/>
          <w:bCs/>
          <w:sz w:val="20"/>
          <w:szCs w:val="20"/>
          <w:lang w:eastAsia="en-US"/>
        </w:rPr>
        <w:t>односа</w:t>
      </w:r>
      <w:r w:rsidR="00A82901" w:rsidRPr="00BB713A">
        <w:rPr>
          <w:rFonts w:ascii="Arial" w:hAnsi="Arial" w:cs="Arial"/>
          <w:b/>
          <w:bCs/>
          <w:sz w:val="20"/>
          <w:szCs w:val="20"/>
          <w:lang w:eastAsia="en-US"/>
        </w:rPr>
        <w:t xml:space="preserve"> </w:t>
      </w:r>
      <w:r w:rsidR="001F2433" w:rsidRPr="00BB713A">
        <w:rPr>
          <w:rFonts w:ascii="Arial" w:hAnsi="Arial" w:cs="Arial"/>
          <w:b/>
          <w:bCs/>
          <w:sz w:val="20"/>
          <w:szCs w:val="20"/>
          <w:lang w:eastAsia="en-US"/>
        </w:rPr>
        <w:t>БиХ</w:t>
      </w:r>
      <w:r w:rsidRPr="00BB713A">
        <w:rPr>
          <w:rFonts w:ascii="Arial" w:hAnsi="Arial" w:cs="Arial"/>
          <w:b/>
          <w:bCs/>
          <w:sz w:val="20"/>
          <w:szCs w:val="20"/>
          <w:lang w:eastAsia="en-US"/>
        </w:rPr>
        <w:t>“</w:t>
      </w:r>
    </w:p>
    <w:p w14:paraId="645946CF" w14:textId="33E29779" w:rsidR="00C86013" w:rsidRPr="00BB713A" w:rsidRDefault="007B7FD9" w:rsidP="00E13A78">
      <w:pPr>
        <w:jc w:val="both"/>
        <w:rPr>
          <w:rFonts w:ascii="Arial" w:hAnsi="Arial" w:cs="Arial"/>
          <w:b/>
          <w:bCs/>
          <w:sz w:val="20"/>
          <w:szCs w:val="20"/>
          <w:lang w:eastAsia="en-US"/>
        </w:rPr>
      </w:pPr>
      <w:r w:rsidRPr="00BB713A">
        <w:rPr>
          <w:rFonts w:ascii="Arial" w:hAnsi="Arial" w:cs="Arial"/>
          <w:b/>
          <w:bCs/>
          <w:sz w:val="20"/>
          <w:szCs w:val="20"/>
          <w:lang w:eastAsia="en-US"/>
        </w:rPr>
        <w:t xml:space="preserve">Фра Анђела </w:t>
      </w:r>
      <w:proofErr w:type="spellStart"/>
      <w:r w:rsidRPr="00BB713A">
        <w:rPr>
          <w:rFonts w:ascii="Arial" w:hAnsi="Arial" w:cs="Arial"/>
          <w:b/>
          <w:bCs/>
          <w:sz w:val="20"/>
          <w:szCs w:val="20"/>
          <w:lang w:eastAsia="en-US"/>
        </w:rPr>
        <w:t>Звиздовића</w:t>
      </w:r>
      <w:proofErr w:type="spellEnd"/>
      <w:r w:rsidRPr="00BB713A">
        <w:rPr>
          <w:rFonts w:ascii="Arial" w:hAnsi="Arial" w:cs="Arial"/>
          <w:b/>
          <w:bCs/>
          <w:sz w:val="20"/>
          <w:szCs w:val="20"/>
          <w:lang w:eastAsia="en-US"/>
        </w:rPr>
        <w:t xml:space="preserve"> 1, 71000 Сарајево</w:t>
      </w:r>
    </w:p>
    <w:p w14:paraId="174016C5" w14:textId="77777777" w:rsidR="007B7FD9" w:rsidRPr="00BB713A" w:rsidRDefault="007B7FD9" w:rsidP="00E13A78">
      <w:pPr>
        <w:jc w:val="both"/>
        <w:rPr>
          <w:rFonts w:ascii="Arial" w:hAnsi="Arial" w:cs="Arial"/>
          <w:b/>
          <w:sz w:val="20"/>
          <w:szCs w:val="20"/>
        </w:rPr>
      </w:pPr>
    </w:p>
    <w:p w14:paraId="4FFE6B3C" w14:textId="77777777" w:rsidR="00052D53" w:rsidRPr="00BB713A" w:rsidRDefault="000A42BA" w:rsidP="00E13A78">
      <w:pPr>
        <w:jc w:val="both"/>
        <w:rPr>
          <w:rFonts w:ascii="Arial" w:hAnsi="Arial" w:cs="Arial"/>
          <w:sz w:val="20"/>
          <w:szCs w:val="20"/>
        </w:rPr>
      </w:pPr>
      <w:r w:rsidRPr="00BB713A">
        <w:rPr>
          <w:rFonts w:ascii="Arial" w:hAnsi="Arial" w:cs="Arial"/>
          <w:sz w:val="20"/>
          <w:szCs w:val="20"/>
        </w:rPr>
        <w:t>Испуњавање услова утврђених</w:t>
      </w:r>
      <w:r w:rsidR="00052D53" w:rsidRPr="00BB713A">
        <w:rPr>
          <w:rFonts w:ascii="Arial" w:hAnsi="Arial" w:cs="Arial"/>
          <w:sz w:val="20"/>
          <w:szCs w:val="20"/>
        </w:rPr>
        <w:t xml:space="preserve"> овим огласом рачуна се даном предаје пријаве.</w:t>
      </w:r>
    </w:p>
    <w:p w14:paraId="6E64B62F" w14:textId="77777777" w:rsidR="008D597D" w:rsidRPr="00BB713A" w:rsidRDefault="00052D53" w:rsidP="00632828">
      <w:pPr>
        <w:jc w:val="both"/>
        <w:rPr>
          <w:rFonts w:ascii="Arial" w:hAnsi="Arial" w:cs="Arial"/>
          <w:sz w:val="20"/>
          <w:szCs w:val="20"/>
        </w:rPr>
      </w:pPr>
      <w:r w:rsidRPr="00BB713A">
        <w:rPr>
          <w:rFonts w:ascii="Arial" w:hAnsi="Arial" w:cs="Arial"/>
          <w:sz w:val="20"/>
          <w:szCs w:val="20"/>
        </w:rPr>
        <w:lastRenderedPageBreak/>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BB713A" w:rsidSect="00B6795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F2163" w14:textId="77777777" w:rsidR="00AC3387" w:rsidRPr="00D20679" w:rsidRDefault="00AC3387" w:rsidP="00644ACA">
      <w:r w:rsidRPr="00D20679">
        <w:separator/>
      </w:r>
    </w:p>
  </w:endnote>
  <w:endnote w:type="continuationSeparator" w:id="0">
    <w:p w14:paraId="4AEB443F" w14:textId="77777777" w:rsidR="00AC3387" w:rsidRPr="00D20679" w:rsidRDefault="00AC3387" w:rsidP="00644ACA">
      <w:r w:rsidRPr="00D206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C8D1" w14:textId="77777777" w:rsidR="00170253" w:rsidRPr="00D20679" w:rsidRDefault="00170253">
    <w:pPr>
      <w:pStyle w:val="Footer"/>
      <w:rPr>
        <w:lang w:val="sr-Cyrl-B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1C541" w14:textId="77777777" w:rsidR="00170253" w:rsidRPr="00D20679" w:rsidRDefault="00170253">
    <w:pPr>
      <w:pStyle w:val="Footer"/>
      <w:rPr>
        <w:lang w:val="sr-Cyrl-B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C93FD" w14:textId="77777777" w:rsidR="00170253" w:rsidRPr="00D20679" w:rsidRDefault="00170253">
    <w:pPr>
      <w:pStyle w:val="Footer"/>
      <w:rPr>
        <w:lang w:val="sr-Cyrl-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F6BAD" w14:textId="77777777" w:rsidR="00AC3387" w:rsidRPr="00D20679" w:rsidRDefault="00AC3387" w:rsidP="00644ACA">
      <w:r w:rsidRPr="00D20679">
        <w:separator/>
      </w:r>
    </w:p>
  </w:footnote>
  <w:footnote w:type="continuationSeparator" w:id="0">
    <w:p w14:paraId="0DE27272" w14:textId="77777777" w:rsidR="00AC3387" w:rsidRPr="00D20679" w:rsidRDefault="00AC3387" w:rsidP="00644ACA">
      <w:r w:rsidRPr="00D206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67F6A" w14:textId="77777777" w:rsidR="00170253" w:rsidRPr="00D20679" w:rsidRDefault="0017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1BA01" w14:textId="77777777" w:rsidR="00170253" w:rsidRPr="00D20679" w:rsidRDefault="0017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9BA1" w14:textId="77777777" w:rsidR="00170253" w:rsidRPr="00D20679" w:rsidRDefault="0017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2"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299193612">
    <w:abstractNumId w:val="4"/>
  </w:num>
  <w:num w:numId="2" w16cid:durableId="1928608090">
    <w:abstractNumId w:val="0"/>
  </w:num>
  <w:num w:numId="3" w16cid:durableId="122880225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6060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72119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189813">
    <w:abstractNumId w:val="8"/>
  </w:num>
  <w:num w:numId="7" w16cid:durableId="348527337">
    <w:abstractNumId w:val="12"/>
  </w:num>
  <w:num w:numId="8" w16cid:durableId="1794714811">
    <w:abstractNumId w:val="3"/>
  </w:num>
  <w:num w:numId="9" w16cid:durableId="606929807">
    <w:abstractNumId w:val="9"/>
  </w:num>
  <w:num w:numId="10" w16cid:durableId="1856773337">
    <w:abstractNumId w:val="12"/>
  </w:num>
  <w:num w:numId="11" w16cid:durableId="1582251058">
    <w:abstractNumId w:val="2"/>
  </w:num>
  <w:num w:numId="12" w16cid:durableId="476142651">
    <w:abstractNumId w:val="7"/>
  </w:num>
  <w:num w:numId="13" w16cid:durableId="1763720224">
    <w:abstractNumId w:val="14"/>
  </w:num>
  <w:num w:numId="14" w16cid:durableId="1770810869">
    <w:abstractNumId w:val="5"/>
  </w:num>
  <w:num w:numId="15" w16cid:durableId="1644848188">
    <w:abstractNumId w:val="15"/>
  </w:num>
  <w:num w:numId="16" w16cid:durableId="965045515">
    <w:abstractNumId w:val="17"/>
  </w:num>
  <w:num w:numId="17" w16cid:durableId="1547251507">
    <w:abstractNumId w:val="11"/>
  </w:num>
  <w:num w:numId="18" w16cid:durableId="1037239897">
    <w:abstractNumId w:val="1"/>
  </w:num>
  <w:num w:numId="19" w16cid:durableId="1128284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10BD"/>
    <w:rsid w:val="00001A10"/>
    <w:rsid w:val="00003A77"/>
    <w:rsid w:val="00004259"/>
    <w:rsid w:val="000063D4"/>
    <w:rsid w:val="0001701D"/>
    <w:rsid w:val="00033C54"/>
    <w:rsid w:val="00037778"/>
    <w:rsid w:val="00037CEC"/>
    <w:rsid w:val="000400DF"/>
    <w:rsid w:val="00041520"/>
    <w:rsid w:val="00043DA2"/>
    <w:rsid w:val="000440B3"/>
    <w:rsid w:val="00052D53"/>
    <w:rsid w:val="00053821"/>
    <w:rsid w:val="00055F23"/>
    <w:rsid w:val="000602AE"/>
    <w:rsid w:val="000604A3"/>
    <w:rsid w:val="00063F29"/>
    <w:rsid w:val="000649FB"/>
    <w:rsid w:val="00064D41"/>
    <w:rsid w:val="0006777E"/>
    <w:rsid w:val="000707DA"/>
    <w:rsid w:val="00071980"/>
    <w:rsid w:val="00072167"/>
    <w:rsid w:val="00072A72"/>
    <w:rsid w:val="00075817"/>
    <w:rsid w:val="00083817"/>
    <w:rsid w:val="00086D8E"/>
    <w:rsid w:val="000900BD"/>
    <w:rsid w:val="00094237"/>
    <w:rsid w:val="000968DA"/>
    <w:rsid w:val="00096D2C"/>
    <w:rsid w:val="000A42BA"/>
    <w:rsid w:val="000A5966"/>
    <w:rsid w:val="000B2878"/>
    <w:rsid w:val="000B3E3D"/>
    <w:rsid w:val="000B4DD8"/>
    <w:rsid w:val="000B6885"/>
    <w:rsid w:val="000C3D5C"/>
    <w:rsid w:val="000C6C34"/>
    <w:rsid w:val="000C7FCD"/>
    <w:rsid w:val="000D00B8"/>
    <w:rsid w:val="000D1793"/>
    <w:rsid w:val="000D2BFC"/>
    <w:rsid w:val="000D31DB"/>
    <w:rsid w:val="000D3772"/>
    <w:rsid w:val="000D7293"/>
    <w:rsid w:val="000D768A"/>
    <w:rsid w:val="000E45BF"/>
    <w:rsid w:val="000E7D52"/>
    <w:rsid w:val="000F045D"/>
    <w:rsid w:val="000F08EC"/>
    <w:rsid w:val="000F6CAA"/>
    <w:rsid w:val="00103A83"/>
    <w:rsid w:val="00106956"/>
    <w:rsid w:val="00112AD8"/>
    <w:rsid w:val="00122A00"/>
    <w:rsid w:val="0012628B"/>
    <w:rsid w:val="001314E5"/>
    <w:rsid w:val="001375B8"/>
    <w:rsid w:val="001402C4"/>
    <w:rsid w:val="0014082B"/>
    <w:rsid w:val="00144EB2"/>
    <w:rsid w:val="001479ED"/>
    <w:rsid w:val="00152BAD"/>
    <w:rsid w:val="00155DCA"/>
    <w:rsid w:val="00156EB5"/>
    <w:rsid w:val="00162C65"/>
    <w:rsid w:val="001649EF"/>
    <w:rsid w:val="00164C5A"/>
    <w:rsid w:val="00170253"/>
    <w:rsid w:val="0017026F"/>
    <w:rsid w:val="0017127E"/>
    <w:rsid w:val="00173CEB"/>
    <w:rsid w:val="00176DE2"/>
    <w:rsid w:val="001907BC"/>
    <w:rsid w:val="00193AA7"/>
    <w:rsid w:val="00196FE8"/>
    <w:rsid w:val="001A5C20"/>
    <w:rsid w:val="001A6E16"/>
    <w:rsid w:val="001B1F60"/>
    <w:rsid w:val="001B3BE2"/>
    <w:rsid w:val="001B410E"/>
    <w:rsid w:val="001C0A67"/>
    <w:rsid w:val="001C182C"/>
    <w:rsid w:val="001D41F4"/>
    <w:rsid w:val="001D4CF3"/>
    <w:rsid w:val="001F2433"/>
    <w:rsid w:val="001F4133"/>
    <w:rsid w:val="00200FCA"/>
    <w:rsid w:val="00201946"/>
    <w:rsid w:val="00213307"/>
    <w:rsid w:val="00215E4F"/>
    <w:rsid w:val="0021624B"/>
    <w:rsid w:val="00222245"/>
    <w:rsid w:val="0022307E"/>
    <w:rsid w:val="00226B58"/>
    <w:rsid w:val="00231723"/>
    <w:rsid w:val="002366B6"/>
    <w:rsid w:val="00236B57"/>
    <w:rsid w:val="00237EFE"/>
    <w:rsid w:val="00243300"/>
    <w:rsid w:val="00245388"/>
    <w:rsid w:val="00260437"/>
    <w:rsid w:val="00260F78"/>
    <w:rsid w:val="00261624"/>
    <w:rsid w:val="00264532"/>
    <w:rsid w:val="00267BF6"/>
    <w:rsid w:val="00272DBB"/>
    <w:rsid w:val="002738E3"/>
    <w:rsid w:val="002763A7"/>
    <w:rsid w:val="002766DB"/>
    <w:rsid w:val="00276C5E"/>
    <w:rsid w:val="00276FD6"/>
    <w:rsid w:val="00277672"/>
    <w:rsid w:val="002900D3"/>
    <w:rsid w:val="002A555B"/>
    <w:rsid w:val="002A61F9"/>
    <w:rsid w:val="002A7DEF"/>
    <w:rsid w:val="002B0E72"/>
    <w:rsid w:val="002B2BF9"/>
    <w:rsid w:val="002C2C0E"/>
    <w:rsid w:val="002C4806"/>
    <w:rsid w:val="002C6E0E"/>
    <w:rsid w:val="002D0543"/>
    <w:rsid w:val="002D0C90"/>
    <w:rsid w:val="002D1561"/>
    <w:rsid w:val="002D2D52"/>
    <w:rsid w:val="002D3279"/>
    <w:rsid w:val="002D5D48"/>
    <w:rsid w:val="002D6197"/>
    <w:rsid w:val="002E23E8"/>
    <w:rsid w:val="002E42EF"/>
    <w:rsid w:val="002E4721"/>
    <w:rsid w:val="002E7054"/>
    <w:rsid w:val="002F29A4"/>
    <w:rsid w:val="002F40A9"/>
    <w:rsid w:val="00301DDC"/>
    <w:rsid w:val="00311702"/>
    <w:rsid w:val="00317A3F"/>
    <w:rsid w:val="00322104"/>
    <w:rsid w:val="0032580D"/>
    <w:rsid w:val="00325E7F"/>
    <w:rsid w:val="0034190E"/>
    <w:rsid w:val="00342F30"/>
    <w:rsid w:val="003470C3"/>
    <w:rsid w:val="003513E2"/>
    <w:rsid w:val="00353437"/>
    <w:rsid w:val="00362FFA"/>
    <w:rsid w:val="00363741"/>
    <w:rsid w:val="003645CA"/>
    <w:rsid w:val="003659D7"/>
    <w:rsid w:val="00370A56"/>
    <w:rsid w:val="003719B4"/>
    <w:rsid w:val="00380EA3"/>
    <w:rsid w:val="0038317C"/>
    <w:rsid w:val="00383701"/>
    <w:rsid w:val="003903DF"/>
    <w:rsid w:val="00391007"/>
    <w:rsid w:val="00396913"/>
    <w:rsid w:val="003A4E6C"/>
    <w:rsid w:val="003B21B0"/>
    <w:rsid w:val="003B454A"/>
    <w:rsid w:val="003B634D"/>
    <w:rsid w:val="003C1989"/>
    <w:rsid w:val="003C60CB"/>
    <w:rsid w:val="003D4EC9"/>
    <w:rsid w:val="003D65F6"/>
    <w:rsid w:val="003E0EA1"/>
    <w:rsid w:val="003E3542"/>
    <w:rsid w:val="003E5D94"/>
    <w:rsid w:val="003E6B02"/>
    <w:rsid w:val="003F19CD"/>
    <w:rsid w:val="003F1D82"/>
    <w:rsid w:val="003F38CC"/>
    <w:rsid w:val="003F571A"/>
    <w:rsid w:val="003F6E28"/>
    <w:rsid w:val="00402129"/>
    <w:rsid w:val="004055EE"/>
    <w:rsid w:val="00405722"/>
    <w:rsid w:val="00417B99"/>
    <w:rsid w:val="00420516"/>
    <w:rsid w:val="00421C09"/>
    <w:rsid w:val="00423672"/>
    <w:rsid w:val="004257F5"/>
    <w:rsid w:val="0042721D"/>
    <w:rsid w:val="0043006F"/>
    <w:rsid w:val="00431E91"/>
    <w:rsid w:val="004343BF"/>
    <w:rsid w:val="00446460"/>
    <w:rsid w:val="0045700E"/>
    <w:rsid w:val="00463B97"/>
    <w:rsid w:val="0046437C"/>
    <w:rsid w:val="00470D43"/>
    <w:rsid w:val="004720E7"/>
    <w:rsid w:val="00474A17"/>
    <w:rsid w:val="004801A4"/>
    <w:rsid w:val="00480B84"/>
    <w:rsid w:val="0048160A"/>
    <w:rsid w:val="004842A6"/>
    <w:rsid w:val="00484FB3"/>
    <w:rsid w:val="0049495A"/>
    <w:rsid w:val="00495A5D"/>
    <w:rsid w:val="004A472E"/>
    <w:rsid w:val="004A71F2"/>
    <w:rsid w:val="004A7AAC"/>
    <w:rsid w:val="004B28C2"/>
    <w:rsid w:val="004B6805"/>
    <w:rsid w:val="004C6513"/>
    <w:rsid w:val="004D2446"/>
    <w:rsid w:val="004D37EB"/>
    <w:rsid w:val="004D563C"/>
    <w:rsid w:val="004D7E03"/>
    <w:rsid w:val="004E0035"/>
    <w:rsid w:val="004E12BB"/>
    <w:rsid w:val="004E350E"/>
    <w:rsid w:val="004E487F"/>
    <w:rsid w:val="004E6571"/>
    <w:rsid w:val="004E6835"/>
    <w:rsid w:val="004F176C"/>
    <w:rsid w:val="004F1849"/>
    <w:rsid w:val="004F2725"/>
    <w:rsid w:val="00500F89"/>
    <w:rsid w:val="0050463C"/>
    <w:rsid w:val="00506223"/>
    <w:rsid w:val="00507F45"/>
    <w:rsid w:val="005123E7"/>
    <w:rsid w:val="005125DC"/>
    <w:rsid w:val="00513612"/>
    <w:rsid w:val="00517B95"/>
    <w:rsid w:val="00517E04"/>
    <w:rsid w:val="00520998"/>
    <w:rsid w:val="00520D21"/>
    <w:rsid w:val="005244CE"/>
    <w:rsid w:val="00524A34"/>
    <w:rsid w:val="00534925"/>
    <w:rsid w:val="005349E8"/>
    <w:rsid w:val="00535447"/>
    <w:rsid w:val="00537884"/>
    <w:rsid w:val="00537DEC"/>
    <w:rsid w:val="00543448"/>
    <w:rsid w:val="00546520"/>
    <w:rsid w:val="0055075F"/>
    <w:rsid w:val="00556696"/>
    <w:rsid w:val="005574B7"/>
    <w:rsid w:val="005575CE"/>
    <w:rsid w:val="005625AD"/>
    <w:rsid w:val="0056328F"/>
    <w:rsid w:val="00567E38"/>
    <w:rsid w:val="00572FA5"/>
    <w:rsid w:val="005778FF"/>
    <w:rsid w:val="00581E5D"/>
    <w:rsid w:val="00595C71"/>
    <w:rsid w:val="005A5907"/>
    <w:rsid w:val="005A5D20"/>
    <w:rsid w:val="005B73DA"/>
    <w:rsid w:val="005C1BDA"/>
    <w:rsid w:val="005C5BAF"/>
    <w:rsid w:val="005C74AF"/>
    <w:rsid w:val="005D17A9"/>
    <w:rsid w:val="005D182E"/>
    <w:rsid w:val="005D4EA9"/>
    <w:rsid w:val="005D71D4"/>
    <w:rsid w:val="005E5B6D"/>
    <w:rsid w:val="005F09F4"/>
    <w:rsid w:val="005F0AC3"/>
    <w:rsid w:val="005F29E6"/>
    <w:rsid w:val="005F4482"/>
    <w:rsid w:val="005F71B1"/>
    <w:rsid w:val="006004F7"/>
    <w:rsid w:val="006006D7"/>
    <w:rsid w:val="00604CE8"/>
    <w:rsid w:val="0061088E"/>
    <w:rsid w:val="0061295E"/>
    <w:rsid w:val="006223D7"/>
    <w:rsid w:val="006237BF"/>
    <w:rsid w:val="0063173B"/>
    <w:rsid w:val="00632828"/>
    <w:rsid w:val="00637686"/>
    <w:rsid w:val="00642486"/>
    <w:rsid w:val="00642E35"/>
    <w:rsid w:val="00644ACA"/>
    <w:rsid w:val="0065037E"/>
    <w:rsid w:val="00651307"/>
    <w:rsid w:val="00654578"/>
    <w:rsid w:val="00656C3E"/>
    <w:rsid w:val="00656D93"/>
    <w:rsid w:val="006574AE"/>
    <w:rsid w:val="00665E03"/>
    <w:rsid w:val="006707BC"/>
    <w:rsid w:val="0067312D"/>
    <w:rsid w:val="0067574E"/>
    <w:rsid w:val="006807D5"/>
    <w:rsid w:val="0068624B"/>
    <w:rsid w:val="0068679A"/>
    <w:rsid w:val="00687947"/>
    <w:rsid w:val="006918AA"/>
    <w:rsid w:val="00692758"/>
    <w:rsid w:val="00693AEB"/>
    <w:rsid w:val="00695BB5"/>
    <w:rsid w:val="006979C5"/>
    <w:rsid w:val="006A35E8"/>
    <w:rsid w:val="006A7775"/>
    <w:rsid w:val="006A7E8C"/>
    <w:rsid w:val="006A7FEF"/>
    <w:rsid w:val="006B2E37"/>
    <w:rsid w:val="006B60E8"/>
    <w:rsid w:val="006B7E45"/>
    <w:rsid w:val="006C7CF9"/>
    <w:rsid w:val="006D6302"/>
    <w:rsid w:val="006D7C43"/>
    <w:rsid w:val="006E1AD0"/>
    <w:rsid w:val="006E41DF"/>
    <w:rsid w:val="006E5E95"/>
    <w:rsid w:val="006E5FE3"/>
    <w:rsid w:val="006F0956"/>
    <w:rsid w:val="006F7550"/>
    <w:rsid w:val="007035AE"/>
    <w:rsid w:val="00704850"/>
    <w:rsid w:val="00706527"/>
    <w:rsid w:val="00714AF5"/>
    <w:rsid w:val="007206EE"/>
    <w:rsid w:val="00723FCD"/>
    <w:rsid w:val="00732029"/>
    <w:rsid w:val="007324AB"/>
    <w:rsid w:val="007343F9"/>
    <w:rsid w:val="00742CDC"/>
    <w:rsid w:val="00747D93"/>
    <w:rsid w:val="00753887"/>
    <w:rsid w:val="007545E8"/>
    <w:rsid w:val="00756CCF"/>
    <w:rsid w:val="00756F6E"/>
    <w:rsid w:val="00761167"/>
    <w:rsid w:val="00761A60"/>
    <w:rsid w:val="00761D88"/>
    <w:rsid w:val="007703B3"/>
    <w:rsid w:val="00770C13"/>
    <w:rsid w:val="00771A94"/>
    <w:rsid w:val="00780A97"/>
    <w:rsid w:val="00783EEE"/>
    <w:rsid w:val="00785807"/>
    <w:rsid w:val="00785814"/>
    <w:rsid w:val="0078630A"/>
    <w:rsid w:val="00791A69"/>
    <w:rsid w:val="007934B7"/>
    <w:rsid w:val="007958BB"/>
    <w:rsid w:val="00795DDF"/>
    <w:rsid w:val="00796B9B"/>
    <w:rsid w:val="007A025D"/>
    <w:rsid w:val="007B6641"/>
    <w:rsid w:val="007B705E"/>
    <w:rsid w:val="007B7FD9"/>
    <w:rsid w:val="007C0877"/>
    <w:rsid w:val="007C53F8"/>
    <w:rsid w:val="007C5E80"/>
    <w:rsid w:val="007C6D7F"/>
    <w:rsid w:val="007C6DBD"/>
    <w:rsid w:val="007D6A38"/>
    <w:rsid w:val="007E0C84"/>
    <w:rsid w:val="007E2F1D"/>
    <w:rsid w:val="007E7771"/>
    <w:rsid w:val="007F3A45"/>
    <w:rsid w:val="007F7911"/>
    <w:rsid w:val="008005CA"/>
    <w:rsid w:val="00804B40"/>
    <w:rsid w:val="00807039"/>
    <w:rsid w:val="00810EC2"/>
    <w:rsid w:val="008114EC"/>
    <w:rsid w:val="008215DD"/>
    <w:rsid w:val="00823E68"/>
    <w:rsid w:val="00825505"/>
    <w:rsid w:val="00826625"/>
    <w:rsid w:val="008328A2"/>
    <w:rsid w:val="0083584A"/>
    <w:rsid w:val="00841105"/>
    <w:rsid w:val="00846B3B"/>
    <w:rsid w:val="00846DB7"/>
    <w:rsid w:val="00854AE3"/>
    <w:rsid w:val="00861997"/>
    <w:rsid w:val="00863135"/>
    <w:rsid w:val="00866982"/>
    <w:rsid w:val="00867122"/>
    <w:rsid w:val="00870ABB"/>
    <w:rsid w:val="00871645"/>
    <w:rsid w:val="008740EB"/>
    <w:rsid w:val="00877215"/>
    <w:rsid w:val="008777B6"/>
    <w:rsid w:val="0088014E"/>
    <w:rsid w:val="008818B5"/>
    <w:rsid w:val="008844FB"/>
    <w:rsid w:val="00886345"/>
    <w:rsid w:val="00886B96"/>
    <w:rsid w:val="00887600"/>
    <w:rsid w:val="0089418D"/>
    <w:rsid w:val="0089433C"/>
    <w:rsid w:val="008A796F"/>
    <w:rsid w:val="008A7D45"/>
    <w:rsid w:val="008B1714"/>
    <w:rsid w:val="008B2385"/>
    <w:rsid w:val="008C57CF"/>
    <w:rsid w:val="008C7F75"/>
    <w:rsid w:val="008D3E8D"/>
    <w:rsid w:val="008D597D"/>
    <w:rsid w:val="008D7282"/>
    <w:rsid w:val="008E20D3"/>
    <w:rsid w:val="008E3248"/>
    <w:rsid w:val="008E7F3C"/>
    <w:rsid w:val="008F31E1"/>
    <w:rsid w:val="008F3BFB"/>
    <w:rsid w:val="008F476B"/>
    <w:rsid w:val="00910CEE"/>
    <w:rsid w:val="0091279C"/>
    <w:rsid w:val="00912EA8"/>
    <w:rsid w:val="00917765"/>
    <w:rsid w:val="00920D38"/>
    <w:rsid w:val="00924683"/>
    <w:rsid w:val="00931E93"/>
    <w:rsid w:val="00933ACA"/>
    <w:rsid w:val="00934E1D"/>
    <w:rsid w:val="0094153D"/>
    <w:rsid w:val="009442F2"/>
    <w:rsid w:val="00952719"/>
    <w:rsid w:val="0095411B"/>
    <w:rsid w:val="009556B8"/>
    <w:rsid w:val="00955B9A"/>
    <w:rsid w:val="00956688"/>
    <w:rsid w:val="009621B0"/>
    <w:rsid w:val="00967D97"/>
    <w:rsid w:val="009713E7"/>
    <w:rsid w:val="0097427C"/>
    <w:rsid w:val="00980212"/>
    <w:rsid w:val="00981E6B"/>
    <w:rsid w:val="0098362B"/>
    <w:rsid w:val="00985691"/>
    <w:rsid w:val="009908D6"/>
    <w:rsid w:val="00991861"/>
    <w:rsid w:val="00992505"/>
    <w:rsid w:val="009931B5"/>
    <w:rsid w:val="00993623"/>
    <w:rsid w:val="009953FC"/>
    <w:rsid w:val="009A0E98"/>
    <w:rsid w:val="009A458C"/>
    <w:rsid w:val="009B0EF1"/>
    <w:rsid w:val="009B17B5"/>
    <w:rsid w:val="009B7B6D"/>
    <w:rsid w:val="009C4504"/>
    <w:rsid w:val="009D0C20"/>
    <w:rsid w:val="009D2E86"/>
    <w:rsid w:val="009D480A"/>
    <w:rsid w:val="009D4C3D"/>
    <w:rsid w:val="009D7AD6"/>
    <w:rsid w:val="009E326E"/>
    <w:rsid w:val="009F5DCB"/>
    <w:rsid w:val="009F6FB9"/>
    <w:rsid w:val="009F6FF1"/>
    <w:rsid w:val="00A00E9F"/>
    <w:rsid w:val="00A030C4"/>
    <w:rsid w:val="00A07047"/>
    <w:rsid w:val="00A17CA7"/>
    <w:rsid w:val="00A33F29"/>
    <w:rsid w:val="00A41EBC"/>
    <w:rsid w:val="00A44533"/>
    <w:rsid w:val="00A46774"/>
    <w:rsid w:val="00A46E67"/>
    <w:rsid w:val="00A51D8D"/>
    <w:rsid w:val="00A5454C"/>
    <w:rsid w:val="00A55EF3"/>
    <w:rsid w:val="00A568A7"/>
    <w:rsid w:val="00A643B0"/>
    <w:rsid w:val="00A668B6"/>
    <w:rsid w:val="00A6699C"/>
    <w:rsid w:val="00A73056"/>
    <w:rsid w:val="00A7530D"/>
    <w:rsid w:val="00A777CA"/>
    <w:rsid w:val="00A80CBF"/>
    <w:rsid w:val="00A82204"/>
    <w:rsid w:val="00A82901"/>
    <w:rsid w:val="00A83868"/>
    <w:rsid w:val="00A95AB2"/>
    <w:rsid w:val="00A966A6"/>
    <w:rsid w:val="00A9733B"/>
    <w:rsid w:val="00A978AC"/>
    <w:rsid w:val="00AA02AF"/>
    <w:rsid w:val="00AA047E"/>
    <w:rsid w:val="00AA2395"/>
    <w:rsid w:val="00AB02E3"/>
    <w:rsid w:val="00AB08D4"/>
    <w:rsid w:val="00AB1301"/>
    <w:rsid w:val="00AC19A4"/>
    <w:rsid w:val="00AC3387"/>
    <w:rsid w:val="00AC55E1"/>
    <w:rsid w:val="00AC6734"/>
    <w:rsid w:val="00AD0015"/>
    <w:rsid w:val="00AD286A"/>
    <w:rsid w:val="00AD6071"/>
    <w:rsid w:val="00AE1E32"/>
    <w:rsid w:val="00AE2786"/>
    <w:rsid w:val="00AF10C5"/>
    <w:rsid w:val="00AF3200"/>
    <w:rsid w:val="00AF45D9"/>
    <w:rsid w:val="00B0113E"/>
    <w:rsid w:val="00B019E9"/>
    <w:rsid w:val="00B04695"/>
    <w:rsid w:val="00B1109A"/>
    <w:rsid w:val="00B1189A"/>
    <w:rsid w:val="00B14297"/>
    <w:rsid w:val="00B160D3"/>
    <w:rsid w:val="00B20154"/>
    <w:rsid w:val="00B24CAA"/>
    <w:rsid w:val="00B52C30"/>
    <w:rsid w:val="00B57E18"/>
    <w:rsid w:val="00B627F9"/>
    <w:rsid w:val="00B6795C"/>
    <w:rsid w:val="00B83B7D"/>
    <w:rsid w:val="00B8408E"/>
    <w:rsid w:val="00B85020"/>
    <w:rsid w:val="00B85B44"/>
    <w:rsid w:val="00B86F3D"/>
    <w:rsid w:val="00B92477"/>
    <w:rsid w:val="00B94E4A"/>
    <w:rsid w:val="00BA10DC"/>
    <w:rsid w:val="00BA169A"/>
    <w:rsid w:val="00BA7BBE"/>
    <w:rsid w:val="00BA7CAD"/>
    <w:rsid w:val="00BB03F2"/>
    <w:rsid w:val="00BB073B"/>
    <w:rsid w:val="00BB64D9"/>
    <w:rsid w:val="00BB662D"/>
    <w:rsid w:val="00BB713A"/>
    <w:rsid w:val="00BB7EAB"/>
    <w:rsid w:val="00BC01CD"/>
    <w:rsid w:val="00BC0E09"/>
    <w:rsid w:val="00BC1D51"/>
    <w:rsid w:val="00BC380A"/>
    <w:rsid w:val="00BC3DB6"/>
    <w:rsid w:val="00BD36BF"/>
    <w:rsid w:val="00BD3F31"/>
    <w:rsid w:val="00BD600E"/>
    <w:rsid w:val="00BD6323"/>
    <w:rsid w:val="00BD7AEC"/>
    <w:rsid w:val="00BE448E"/>
    <w:rsid w:val="00BE4E38"/>
    <w:rsid w:val="00BF09AF"/>
    <w:rsid w:val="00BF1841"/>
    <w:rsid w:val="00BF3C4D"/>
    <w:rsid w:val="00BF4FAE"/>
    <w:rsid w:val="00BF5627"/>
    <w:rsid w:val="00BF764E"/>
    <w:rsid w:val="00C025CF"/>
    <w:rsid w:val="00C03215"/>
    <w:rsid w:val="00C05E90"/>
    <w:rsid w:val="00C1168D"/>
    <w:rsid w:val="00C12F51"/>
    <w:rsid w:val="00C13998"/>
    <w:rsid w:val="00C14F24"/>
    <w:rsid w:val="00C16725"/>
    <w:rsid w:val="00C2086C"/>
    <w:rsid w:val="00C23B82"/>
    <w:rsid w:val="00C36727"/>
    <w:rsid w:val="00C40FAF"/>
    <w:rsid w:val="00C44D9B"/>
    <w:rsid w:val="00C47EE6"/>
    <w:rsid w:val="00C56A9B"/>
    <w:rsid w:val="00C579EF"/>
    <w:rsid w:val="00C6196E"/>
    <w:rsid w:val="00C630DA"/>
    <w:rsid w:val="00C75532"/>
    <w:rsid w:val="00C82865"/>
    <w:rsid w:val="00C8402A"/>
    <w:rsid w:val="00C86013"/>
    <w:rsid w:val="00C87026"/>
    <w:rsid w:val="00C9573A"/>
    <w:rsid w:val="00CA5AD6"/>
    <w:rsid w:val="00CB0473"/>
    <w:rsid w:val="00CB0BCD"/>
    <w:rsid w:val="00CB76C4"/>
    <w:rsid w:val="00CC42D1"/>
    <w:rsid w:val="00CC516A"/>
    <w:rsid w:val="00CC52A0"/>
    <w:rsid w:val="00CD3C3A"/>
    <w:rsid w:val="00CE0818"/>
    <w:rsid w:val="00CE09AD"/>
    <w:rsid w:val="00CE2C0E"/>
    <w:rsid w:val="00CE59DD"/>
    <w:rsid w:val="00CE682E"/>
    <w:rsid w:val="00CF197C"/>
    <w:rsid w:val="00CF1F1C"/>
    <w:rsid w:val="00CF70E9"/>
    <w:rsid w:val="00D14ABE"/>
    <w:rsid w:val="00D15702"/>
    <w:rsid w:val="00D20679"/>
    <w:rsid w:val="00D22F38"/>
    <w:rsid w:val="00D237B5"/>
    <w:rsid w:val="00D25598"/>
    <w:rsid w:val="00D30D25"/>
    <w:rsid w:val="00D33262"/>
    <w:rsid w:val="00D34124"/>
    <w:rsid w:val="00D35CF3"/>
    <w:rsid w:val="00D37333"/>
    <w:rsid w:val="00D42D3B"/>
    <w:rsid w:val="00D45DFE"/>
    <w:rsid w:val="00D5412E"/>
    <w:rsid w:val="00D60C54"/>
    <w:rsid w:val="00D634F4"/>
    <w:rsid w:val="00D67531"/>
    <w:rsid w:val="00D720AB"/>
    <w:rsid w:val="00D74776"/>
    <w:rsid w:val="00D75C70"/>
    <w:rsid w:val="00D84116"/>
    <w:rsid w:val="00D851E3"/>
    <w:rsid w:val="00D85F9E"/>
    <w:rsid w:val="00D86D7C"/>
    <w:rsid w:val="00D95BAC"/>
    <w:rsid w:val="00D9779E"/>
    <w:rsid w:val="00D97839"/>
    <w:rsid w:val="00DA207C"/>
    <w:rsid w:val="00DA32DE"/>
    <w:rsid w:val="00DA399D"/>
    <w:rsid w:val="00DA4CA1"/>
    <w:rsid w:val="00DA51CA"/>
    <w:rsid w:val="00DA7823"/>
    <w:rsid w:val="00DB0A85"/>
    <w:rsid w:val="00DB182F"/>
    <w:rsid w:val="00DB4A28"/>
    <w:rsid w:val="00DC0926"/>
    <w:rsid w:val="00DC1979"/>
    <w:rsid w:val="00DC2464"/>
    <w:rsid w:val="00DD08D2"/>
    <w:rsid w:val="00DD3C96"/>
    <w:rsid w:val="00DD6F6B"/>
    <w:rsid w:val="00DE164F"/>
    <w:rsid w:val="00DE53A0"/>
    <w:rsid w:val="00DF02A7"/>
    <w:rsid w:val="00DF261C"/>
    <w:rsid w:val="00DF3373"/>
    <w:rsid w:val="00E01624"/>
    <w:rsid w:val="00E01E17"/>
    <w:rsid w:val="00E04631"/>
    <w:rsid w:val="00E134AA"/>
    <w:rsid w:val="00E13A78"/>
    <w:rsid w:val="00E25888"/>
    <w:rsid w:val="00E30ACC"/>
    <w:rsid w:val="00E42278"/>
    <w:rsid w:val="00E4603E"/>
    <w:rsid w:val="00E51277"/>
    <w:rsid w:val="00E516FF"/>
    <w:rsid w:val="00E55459"/>
    <w:rsid w:val="00E63092"/>
    <w:rsid w:val="00E63554"/>
    <w:rsid w:val="00E75302"/>
    <w:rsid w:val="00E75306"/>
    <w:rsid w:val="00E8005A"/>
    <w:rsid w:val="00E805AE"/>
    <w:rsid w:val="00E86A17"/>
    <w:rsid w:val="00E95795"/>
    <w:rsid w:val="00E96618"/>
    <w:rsid w:val="00E96B47"/>
    <w:rsid w:val="00E97336"/>
    <w:rsid w:val="00E97834"/>
    <w:rsid w:val="00EA0272"/>
    <w:rsid w:val="00EA2F90"/>
    <w:rsid w:val="00EA56B0"/>
    <w:rsid w:val="00EA7518"/>
    <w:rsid w:val="00EA79EC"/>
    <w:rsid w:val="00EB4615"/>
    <w:rsid w:val="00EB7A18"/>
    <w:rsid w:val="00EC14F1"/>
    <w:rsid w:val="00EC6E93"/>
    <w:rsid w:val="00EC7B88"/>
    <w:rsid w:val="00EC7B9F"/>
    <w:rsid w:val="00ED1179"/>
    <w:rsid w:val="00ED1DA1"/>
    <w:rsid w:val="00EE452B"/>
    <w:rsid w:val="00EE5D8C"/>
    <w:rsid w:val="00EF14D9"/>
    <w:rsid w:val="00EF57E9"/>
    <w:rsid w:val="00EF630D"/>
    <w:rsid w:val="00F00372"/>
    <w:rsid w:val="00F03212"/>
    <w:rsid w:val="00F0627D"/>
    <w:rsid w:val="00F072CC"/>
    <w:rsid w:val="00F07E78"/>
    <w:rsid w:val="00F07F7A"/>
    <w:rsid w:val="00F13FA7"/>
    <w:rsid w:val="00F21940"/>
    <w:rsid w:val="00F24FA0"/>
    <w:rsid w:val="00F27EBA"/>
    <w:rsid w:val="00F32FFB"/>
    <w:rsid w:val="00F33110"/>
    <w:rsid w:val="00F34F8D"/>
    <w:rsid w:val="00F57942"/>
    <w:rsid w:val="00F60F47"/>
    <w:rsid w:val="00F65697"/>
    <w:rsid w:val="00F665E5"/>
    <w:rsid w:val="00F67596"/>
    <w:rsid w:val="00F90454"/>
    <w:rsid w:val="00F95D33"/>
    <w:rsid w:val="00F960CE"/>
    <w:rsid w:val="00FA0B37"/>
    <w:rsid w:val="00FA3BEA"/>
    <w:rsid w:val="00FA4F43"/>
    <w:rsid w:val="00FB40FA"/>
    <w:rsid w:val="00FB528E"/>
    <w:rsid w:val="00FB5882"/>
    <w:rsid w:val="00FB6880"/>
    <w:rsid w:val="00FC1811"/>
    <w:rsid w:val="00FC2754"/>
    <w:rsid w:val="00FC6291"/>
    <w:rsid w:val="00FD242B"/>
    <w:rsid w:val="00FD2BBF"/>
    <w:rsid w:val="00FD3A32"/>
    <w:rsid w:val="00FD73B0"/>
    <w:rsid w:val="00FD757C"/>
    <w:rsid w:val="00FE0866"/>
    <w:rsid w:val="00FE0C2B"/>
    <w:rsid w:val="00FE2225"/>
    <w:rsid w:val="00FE6F1C"/>
    <w:rsid w:val="00FE7E23"/>
    <w:rsid w:val="00FF4B16"/>
    <w:rsid w:val="00FF52FB"/>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37"/>
    <w:rPr>
      <w:sz w:val="24"/>
      <w:szCs w:val="24"/>
      <w:lang w:val="sr-Cyrl-BA" w:eastAsia="hr-HR"/>
    </w:rPr>
  </w:style>
  <w:style w:type="paragraph" w:styleId="Heading1">
    <w:name w:val="heading 1"/>
    <w:basedOn w:val="Normal"/>
    <w:next w:val="Normal"/>
    <w:qFormat/>
    <w:rsid w:val="00F960CE"/>
    <w:pPr>
      <w:keepNext/>
      <w:outlineLvl w:val="0"/>
    </w:pPr>
    <w:rPr>
      <w:b/>
      <w:bCs/>
      <w:lang w:val="bs-Latn-BA"/>
    </w:rPr>
  </w:style>
  <w:style w:type="paragraph" w:styleId="Heading2">
    <w:name w:val="heading 2"/>
    <w:basedOn w:val="Normal"/>
    <w:next w:val="Normal"/>
    <w:link w:val="Heading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22307E"/>
    <w:rPr>
      <w:rFonts w:asciiTheme="minorHAnsi" w:eastAsiaTheme="minorHAnsi" w:hAnsiTheme="minorHAnsi" w:cstheme="minorBidi"/>
      <w:sz w:val="22"/>
      <w:szCs w:val="22"/>
      <w:lang w:val="hr-BA"/>
    </w:rPr>
  </w:style>
  <w:style w:type="character" w:customStyle="1" w:styleId="Heading2Char">
    <w:name w:val="Heading 2 Char"/>
    <w:basedOn w:val="DefaultParagraphFont"/>
    <w:link w:val="Heading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BodyText3">
    <w:name w:val="Body Text 3"/>
    <w:basedOn w:val="Normal"/>
    <w:link w:val="BodyText3Char"/>
    <w:rsid w:val="005F29E6"/>
    <w:pPr>
      <w:spacing w:after="120"/>
    </w:pPr>
    <w:rPr>
      <w:sz w:val="16"/>
      <w:szCs w:val="16"/>
    </w:rPr>
  </w:style>
  <w:style w:type="character" w:customStyle="1" w:styleId="BodyText3Char">
    <w:name w:val="Body Text 3 Char"/>
    <w:basedOn w:val="DefaultParagraphFont"/>
    <w:link w:val="BodyText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43099454">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17F0-36DA-4A76-B26A-C0612A6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5</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Boro Šarčević</cp:lastModifiedBy>
  <cp:revision>288</cp:revision>
  <cp:lastPrinted>2026-02-17T09:05:00Z</cp:lastPrinted>
  <dcterms:created xsi:type="dcterms:W3CDTF">2012-04-18T14:15:00Z</dcterms:created>
  <dcterms:modified xsi:type="dcterms:W3CDTF">2026-06-09T12:25:00Z</dcterms:modified>
</cp:coreProperties>
</file>