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04E2" w14:textId="77777777" w:rsidR="00083E73" w:rsidRPr="00AF7023" w:rsidRDefault="007053B6" w:rsidP="00083E73">
      <w:pPr>
        <w:jc w:val="both"/>
        <w:rPr>
          <w:rFonts w:ascii="Arial" w:eastAsia="Calibri" w:hAnsi="Arial" w:cs="Arial"/>
          <w:sz w:val="20"/>
          <w:szCs w:val="20"/>
          <w:lang w:val="sr-Cyrl-BA" w:eastAsia="en-US"/>
        </w:rPr>
      </w:pPr>
      <w:r w:rsidRPr="00033C11">
        <w:rPr>
          <w:rFonts w:ascii="Arial" w:hAnsi="Arial" w:cs="Arial"/>
          <w:sz w:val="20"/>
          <w:szCs w:val="20"/>
          <w:lang w:val="sr-Cyrl-BA"/>
        </w:rPr>
        <w:t>На</w:t>
      </w:r>
      <w:r w:rsidR="00447909" w:rsidRPr="00033C11">
        <w:rPr>
          <w:rFonts w:ascii="Arial" w:hAnsi="Arial" w:cs="Arial"/>
          <w:sz w:val="20"/>
          <w:szCs w:val="20"/>
          <w:lang w:val="sr-Cyrl-BA"/>
        </w:rPr>
        <w:t xml:space="preserve"> </w:t>
      </w:r>
      <w:r w:rsidRPr="00033C11">
        <w:rPr>
          <w:rFonts w:ascii="Arial" w:hAnsi="Arial" w:cs="Arial"/>
          <w:sz w:val="20"/>
          <w:szCs w:val="20"/>
          <w:lang w:val="sr-Cyrl-BA"/>
        </w:rPr>
        <w:t>основу</w:t>
      </w:r>
      <w:r w:rsidR="00447909" w:rsidRPr="00033C11">
        <w:rPr>
          <w:rFonts w:ascii="Arial" w:hAnsi="Arial" w:cs="Arial"/>
          <w:sz w:val="20"/>
          <w:szCs w:val="20"/>
          <w:lang w:val="sr-Cyrl-BA"/>
        </w:rPr>
        <w:t xml:space="preserve"> </w:t>
      </w:r>
      <w:r w:rsidRPr="00033C11">
        <w:rPr>
          <w:rFonts w:ascii="Arial" w:hAnsi="Arial" w:cs="Arial"/>
          <w:sz w:val="20"/>
          <w:szCs w:val="20"/>
          <w:lang w:val="sr-Cyrl-BA"/>
        </w:rPr>
        <w:t>члана</w:t>
      </w:r>
      <w:r w:rsidR="00447909" w:rsidRPr="00033C11">
        <w:rPr>
          <w:rFonts w:ascii="Arial" w:hAnsi="Arial" w:cs="Arial"/>
          <w:sz w:val="20"/>
          <w:szCs w:val="20"/>
          <w:lang w:val="sr-Cyrl-BA"/>
        </w:rPr>
        <w:t xml:space="preserve"> 21. </w:t>
      </w:r>
      <w:r w:rsidRPr="00033C11">
        <w:rPr>
          <w:rFonts w:ascii="Arial" w:hAnsi="Arial" w:cs="Arial"/>
          <w:sz w:val="20"/>
          <w:szCs w:val="20"/>
          <w:lang w:val="sr-Cyrl-BA"/>
        </w:rPr>
        <w:t>Закона</w:t>
      </w:r>
      <w:r w:rsidR="00447909" w:rsidRPr="00033C11">
        <w:rPr>
          <w:rFonts w:ascii="Arial" w:hAnsi="Arial" w:cs="Arial"/>
          <w:sz w:val="20"/>
          <w:szCs w:val="20"/>
          <w:lang w:val="sr-Cyrl-BA"/>
        </w:rPr>
        <w:t xml:space="preserve"> </w:t>
      </w:r>
      <w:r w:rsidRPr="00033C11">
        <w:rPr>
          <w:rFonts w:ascii="Arial" w:hAnsi="Arial" w:cs="Arial"/>
          <w:sz w:val="20"/>
          <w:szCs w:val="20"/>
          <w:lang w:val="sr-Cyrl-BA"/>
        </w:rPr>
        <w:t>о</w:t>
      </w:r>
      <w:r w:rsidR="00447909" w:rsidRPr="00033C11">
        <w:rPr>
          <w:rFonts w:ascii="Arial" w:hAnsi="Arial" w:cs="Arial"/>
          <w:sz w:val="20"/>
          <w:szCs w:val="20"/>
          <w:lang w:val="sr-Cyrl-BA"/>
        </w:rPr>
        <w:t xml:space="preserve"> </w:t>
      </w:r>
      <w:r w:rsidRPr="00033C11">
        <w:rPr>
          <w:rFonts w:ascii="Arial" w:hAnsi="Arial" w:cs="Arial"/>
          <w:sz w:val="20"/>
          <w:szCs w:val="20"/>
          <w:lang w:val="sr-Cyrl-BA"/>
        </w:rPr>
        <w:t>државној</w:t>
      </w:r>
      <w:r w:rsidR="00447909" w:rsidRPr="00033C11">
        <w:rPr>
          <w:rFonts w:ascii="Arial" w:hAnsi="Arial" w:cs="Arial"/>
          <w:sz w:val="20"/>
          <w:szCs w:val="20"/>
          <w:lang w:val="sr-Cyrl-BA"/>
        </w:rPr>
        <w:t xml:space="preserve"> </w:t>
      </w:r>
      <w:r w:rsidRPr="00033C11">
        <w:rPr>
          <w:rFonts w:ascii="Arial" w:hAnsi="Arial" w:cs="Arial"/>
          <w:sz w:val="20"/>
          <w:szCs w:val="20"/>
          <w:lang w:val="sr-Cyrl-BA"/>
        </w:rPr>
        <w:t>служби</w:t>
      </w:r>
      <w:r w:rsidR="00447909" w:rsidRPr="00033C11">
        <w:rPr>
          <w:rFonts w:ascii="Arial" w:hAnsi="Arial" w:cs="Arial"/>
          <w:sz w:val="20"/>
          <w:szCs w:val="20"/>
          <w:lang w:val="sr-Cyrl-BA"/>
        </w:rPr>
        <w:t xml:space="preserve"> </w:t>
      </w:r>
      <w:r w:rsidRPr="00033C11">
        <w:rPr>
          <w:rFonts w:ascii="Arial" w:hAnsi="Arial" w:cs="Arial"/>
          <w:sz w:val="20"/>
          <w:szCs w:val="20"/>
          <w:lang w:val="sr-Cyrl-BA"/>
        </w:rPr>
        <w:t>у</w:t>
      </w:r>
      <w:r w:rsidR="00447909" w:rsidRPr="00033C11">
        <w:rPr>
          <w:rFonts w:ascii="Arial" w:hAnsi="Arial" w:cs="Arial"/>
          <w:sz w:val="20"/>
          <w:szCs w:val="20"/>
          <w:lang w:val="sr-Cyrl-BA"/>
        </w:rPr>
        <w:t xml:space="preserve"> </w:t>
      </w:r>
      <w:r w:rsidRPr="00033C11">
        <w:rPr>
          <w:rFonts w:ascii="Arial" w:hAnsi="Arial" w:cs="Arial"/>
          <w:sz w:val="20"/>
          <w:szCs w:val="20"/>
          <w:lang w:val="sr-Cyrl-BA"/>
        </w:rPr>
        <w:t>институцијама</w:t>
      </w:r>
      <w:r w:rsidR="00447909" w:rsidRPr="00033C11">
        <w:rPr>
          <w:rFonts w:ascii="Arial" w:hAnsi="Arial" w:cs="Arial"/>
          <w:sz w:val="20"/>
          <w:szCs w:val="20"/>
          <w:lang w:val="sr-Cyrl-BA"/>
        </w:rPr>
        <w:t xml:space="preserve"> </w:t>
      </w:r>
      <w:r w:rsidRPr="00033C11">
        <w:rPr>
          <w:rFonts w:ascii="Arial" w:hAnsi="Arial" w:cs="Arial"/>
          <w:sz w:val="20"/>
          <w:szCs w:val="20"/>
          <w:lang w:val="sr-Cyrl-BA"/>
        </w:rPr>
        <w:t>Босне</w:t>
      </w:r>
      <w:r w:rsidR="00447909" w:rsidRPr="00033C11">
        <w:rPr>
          <w:rFonts w:ascii="Arial" w:hAnsi="Arial" w:cs="Arial"/>
          <w:sz w:val="20"/>
          <w:szCs w:val="20"/>
          <w:lang w:val="sr-Cyrl-BA"/>
        </w:rPr>
        <w:t xml:space="preserve"> </w:t>
      </w:r>
      <w:r w:rsidRPr="00033C11">
        <w:rPr>
          <w:rFonts w:ascii="Arial" w:hAnsi="Arial" w:cs="Arial"/>
          <w:sz w:val="20"/>
          <w:szCs w:val="20"/>
          <w:lang w:val="sr-Cyrl-BA"/>
        </w:rPr>
        <w:t>и</w:t>
      </w:r>
      <w:r w:rsidR="00447909" w:rsidRPr="00033C11">
        <w:rPr>
          <w:rFonts w:ascii="Arial" w:hAnsi="Arial" w:cs="Arial"/>
          <w:sz w:val="20"/>
          <w:szCs w:val="20"/>
          <w:lang w:val="sr-Cyrl-BA"/>
        </w:rPr>
        <w:t xml:space="preserve"> </w:t>
      </w:r>
      <w:r w:rsidRPr="00033C11">
        <w:rPr>
          <w:rFonts w:ascii="Arial" w:hAnsi="Arial" w:cs="Arial"/>
          <w:sz w:val="20"/>
          <w:szCs w:val="20"/>
          <w:lang w:val="sr-Cyrl-BA"/>
        </w:rPr>
        <w:t>Херцеговине</w:t>
      </w:r>
      <w:r w:rsidR="00447909" w:rsidRPr="00033C11">
        <w:rPr>
          <w:rFonts w:ascii="Arial" w:hAnsi="Arial" w:cs="Arial"/>
          <w:sz w:val="20"/>
          <w:szCs w:val="20"/>
          <w:lang w:val="sr-Cyrl-BA"/>
        </w:rPr>
        <w:t xml:space="preserve"> („</w:t>
      </w:r>
      <w:r w:rsidRPr="00033C11">
        <w:rPr>
          <w:rFonts w:ascii="Arial" w:hAnsi="Arial" w:cs="Arial"/>
          <w:sz w:val="20"/>
          <w:szCs w:val="20"/>
          <w:lang w:val="sr-Cyrl-BA"/>
        </w:rPr>
        <w:t>Службени</w:t>
      </w:r>
      <w:r w:rsidR="00447909" w:rsidRPr="00033C11">
        <w:rPr>
          <w:rFonts w:ascii="Arial" w:hAnsi="Arial" w:cs="Arial"/>
          <w:sz w:val="20"/>
          <w:szCs w:val="20"/>
          <w:lang w:val="sr-Cyrl-BA"/>
        </w:rPr>
        <w:t xml:space="preserve"> </w:t>
      </w:r>
      <w:r w:rsidRPr="00033C11">
        <w:rPr>
          <w:rFonts w:ascii="Arial" w:hAnsi="Arial" w:cs="Arial"/>
          <w:sz w:val="20"/>
          <w:szCs w:val="20"/>
          <w:lang w:val="sr-Cyrl-BA"/>
        </w:rPr>
        <w:t>гласник</w:t>
      </w:r>
      <w:r w:rsidR="00447909" w:rsidRPr="00033C11">
        <w:rPr>
          <w:rFonts w:ascii="Arial" w:hAnsi="Arial" w:cs="Arial"/>
          <w:sz w:val="20"/>
          <w:szCs w:val="20"/>
          <w:lang w:val="sr-Cyrl-BA"/>
        </w:rPr>
        <w:t xml:space="preserve"> </w:t>
      </w:r>
      <w:r w:rsidRPr="00033C11">
        <w:rPr>
          <w:rFonts w:ascii="Arial" w:hAnsi="Arial" w:cs="Arial"/>
          <w:sz w:val="20"/>
          <w:szCs w:val="20"/>
          <w:lang w:val="sr-Cyrl-BA"/>
        </w:rPr>
        <w:t>БиХ</w:t>
      </w:r>
      <w:r w:rsidR="00447909" w:rsidRPr="00033C11">
        <w:rPr>
          <w:rFonts w:ascii="Arial" w:hAnsi="Arial" w:cs="Arial"/>
          <w:sz w:val="20"/>
          <w:szCs w:val="20"/>
          <w:lang w:val="sr-Cyrl-BA"/>
        </w:rPr>
        <w:t xml:space="preserve">“, </w:t>
      </w:r>
      <w:r w:rsidRPr="00033C11">
        <w:rPr>
          <w:rFonts w:ascii="Arial" w:hAnsi="Arial" w:cs="Arial"/>
          <w:sz w:val="20"/>
          <w:szCs w:val="20"/>
          <w:lang w:val="sr-Cyrl-BA"/>
        </w:rPr>
        <w:t>бр</w:t>
      </w:r>
      <w:r w:rsidR="00447909" w:rsidRPr="00033C11">
        <w:rPr>
          <w:rFonts w:ascii="Arial" w:hAnsi="Arial" w:cs="Arial"/>
          <w:sz w:val="20"/>
          <w:szCs w:val="20"/>
          <w:lang w:val="sr-Cyrl-BA"/>
        </w:rPr>
        <w:t xml:space="preserve">. 19/02, 35/03, 4/04, 26/04, 37/04, </w:t>
      </w:r>
      <w:r w:rsidR="00B4500B" w:rsidRPr="00033C11">
        <w:rPr>
          <w:rFonts w:ascii="Arial" w:hAnsi="Arial" w:cs="Arial"/>
          <w:sz w:val="20"/>
          <w:szCs w:val="20"/>
          <w:lang w:val="sr-Cyrl-BA"/>
        </w:rPr>
        <w:t>48/05, 2/06, 32/07, 43/09, 8/10,</w:t>
      </w:r>
      <w:r w:rsidR="00447909" w:rsidRPr="00033C11">
        <w:rPr>
          <w:rFonts w:ascii="Arial" w:hAnsi="Arial" w:cs="Arial"/>
          <w:sz w:val="20"/>
          <w:szCs w:val="20"/>
          <w:lang w:val="sr-Cyrl-BA"/>
        </w:rPr>
        <w:t xml:space="preserve"> 40/12</w:t>
      </w:r>
      <w:r w:rsidR="00B4500B" w:rsidRPr="00033C11">
        <w:rPr>
          <w:rFonts w:ascii="Arial" w:hAnsi="Arial" w:cs="Arial"/>
          <w:sz w:val="20"/>
          <w:szCs w:val="20"/>
          <w:lang w:val="sr-Cyrl-BA"/>
        </w:rPr>
        <w:t xml:space="preserve"> и 93/17</w:t>
      </w:r>
      <w:r w:rsidR="00447909" w:rsidRPr="00033C11">
        <w:rPr>
          <w:rFonts w:ascii="Arial" w:hAnsi="Arial" w:cs="Arial"/>
          <w:sz w:val="20"/>
          <w:szCs w:val="20"/>
          <w:lang w:val="sr-Cyrl-BA"/>
        </w:rPr>
        <w:t>)</w:t>
      </w:r>
      <w:r w:rsidR="00AB1301" w:rsidRPr="00033C11">
        <w:rPr>
          <w:rFonts w:ascii="Arial" w:hAnsi="Arial" w:cs="Arial"/>
          <w:sz w:val="20"/>
          <w:szCs w:val="20"/>
          <w:lang w:val="sr-Cyrl-BA"/>
        </w:rPr>
        <w:t xml:space="preserve">, </w:t>
      </w:r>
      <w:bookmarkStart w:id="0" w:name="_Hlk121491232"/>
      <w:r w:rsidR="00D40B02" w:rsidRPr="00033C11">
        <w:rPr>
          <w:rFonts w:ascii="Arial" w:eastAsia="Calibri" w:hAnsi="Arial" w:cs="Arial"/>
          <w:sz w:val="20"/>
          <w:szCs w:val="20"/>
          <w:lang w:val="sr-Cyrl-BA" w:eastAsia="en-US"/>
        </w:rPr>
        <w:t>Агенција за државну службу Босне и Херцеговине</w:t>
      </w:r>
      <w:r w:rsidR="007D0DED" w:rsidRPr="00033C11">
        <w:rPr>
          <w:rFonts w:ascii="Arial" w:eastAsia="Calibri" w:hAnsi="Arial" w:cs="Arial"/>
          <w:sz w:val="20"/>
          <w:szCs w:val="20"/>
          <w:lang w:val="sr-Cyrl-BA" w:eastAsia="en-US"/>
        </w:rPr>
        <w:t xml:space="preserve">, </w:t>
      </w:r>
      <w:bookmarkEnd w:id="0"/>
      <w:r w:rsidR="00083E73" w:rsidRPr="00AF7023">
        <w:rPr>
          <w:rFonts w:ascii="Arial" w:eastAsia="Calibri" w:hAnsi="Arial" w:cs="Arial"/>
          <w:sz w:val="20"/>
          <w:szCs w:val="20"/>
          <w:lang w:val="sr-Cyrl-BA" w:eastAsia="en-US"/>
        </w:rPr>
        <w:t>по закључку Савјета министара Босне и Херцеговине, расписује</w:t>
      </w:r>
    </w:p>
    <w:p w14:paraId="7C3B111D" w14:textId="77777777" w:rsidR="00083E73" w:rsidRPr="00AF7023" w:rsidRDefault="00083E73" w:rsidP="00083E73">
      <w:pPr>
        <w:jc w:val="both"/>
        <w:rPr>
          <w:rFonts w:ascii="Arial" w:eastAsia="Calibri" w:hAnsi="Arial" w:cs="Arial"/>
          <w:sz w:val="20"/>
          <w:szCs w:val="20"/>
          <w:lang w:val="sr-Cyrl-BA" w:eastAsia="en-US"/>
        </w:rPr>
      </w:pPr>
    </w:p>
    <w:p w14:paraId="010C7C87" w14:textId="77777777" w:rsidR="00083E73" w:rsidRPr="00AF7023" w:rsidRDefault="00083E73" w:rsidP="00083E73">
      <w:pPr>
        <w:jc w:val="center"/>
        <w:rPr>
          <w:rFonts w:ascii="Arial" w:eastAsia="Calibri" w:hAnsi="Arial" w:cs="Arial"/>
          <w:b/>
          <w:sz w:val="20"/>
          <w:szCs w:val="20"/>
          <w:lang w:val="sr-Cyrl-BA" w:eastAsia="en-US"/>
        </w:rPr>
      </w:pPr>
      <w:r w:rsidRPr="00AF7023">
        <w:rPr>
          <w:rFonts w:ascii="Arial" w:eastAsia="Calibri" w:hAnsi="Arial" w:cs="Arial"/>
          <w:b/>
          <w:sz w:val="20"/>
          <w:szCs w:val="20"/>
          <w:lang w:val="sr-Cyrl-BA" w:eastAsia="en-US"/>
        </w:rPr>
        <w:t>ЈАВНИ ОГЛАС</w:t>
      </w:r>
    </w:p>
    <w:p w14:paraId="5711E53D" w14:textId="77777777" w:rsidR="00083E73" w:rsidRPr="00AF7023" w:rsidRDefault="00083E73" w:rsidP="00083E73">
      <w:pPr>
        <w:jc w:val="center"/>
        <w:rPr>
          <w:rFonts w:ascii="Arial" w:eastAsia="Calibri" w:hAnsi="Arial" w:cs="Arial"/>
          <w:b/>
          <w:sz w:val="20"/>
          <w:szCs w:val="20"/>
          <w:lang w:val="sr-Cyrl-BA" w:eastAsia="en-US"/>
        </w:rPr>
      </w:pPr>
      <w:r w:rsidRPr="00AF7023">
        <w:rPr>
          <w:rFonts w:ascii="Arial" w:eastAsia="Calibri" w:hAnsi="Arial" w:cs="Arial"/>
          <w:b/>
          <w:sz w:val="20"/>
          <w:szCs w:val="20"/>
          <w:lang w:val="sr-Cyrl-BA" w:eastAsia="en-US"/>
        </w:rPr>
        <w:t>за попуњавање радног мјеста руководећег државног службеника у</w:t>
      </w:r>
    </w:p>
    <w:p w14:paraId="649436B7" w14:textId="77777777" w:rsidR="00083E73" w:rsidRPr="00AF7023" w:rsidRDefault="00083E73" w:rsidP="00083E73">
      <w:pPr>
        <w:jc w:val="center"/>
        <w:rPr>
          <w:rFonts w:ascii="Arial" w:eastAsia="Calibri" w:hAnsi="Arial" w:cs="Arial"/>
          <w:b/>
          <w:sz w:val="20"/>
          <w:szCs w:val="20"/>
          <w:lang w:val="sr-Cyrl-BA" w:eastAsia="en-US"/>
        </w:rPr>
      </w:pPr>
      <w:r w:rsidRPr="00AF7023">
        <w:rPr>
          <w:rFonts w:ascii="Arial" w:eastAsia="Calibri" w:hAnsi="Arial" w:cs="Arial"/>
          <w:b/>
          <w:sz w:val="20"/>
          <w:szCs w:val="20"/>
          <w:lang w:val="sr-Cyrl-BA" w:eastAsia="en-US"/>
        </w:rPr>
        <w:t>Државној регулаторној агенцији за радијациону и нуклеарну безбједност Босне и Херцеговине</w:t>
      </w:r>
    </w:p>
    <w:p w14:paraId="250402D1" w14:textId="77777777" w:rsidR="00083E73" w:rsidRPr="00AF7023" w:rsidRDefault="00083E73" w:rsidP="00083E73">
      <w:pPr>
        <w:jc w:val="both"/>
        <w:rPr>
          <w:rFonts w:ascii="Arial" w:eastAsia="Calibri" w:hAnsi="Arial" w:cs="Arial"/>
          <w:b/>
          <w:sz w:val="20"/>
          <w:szCs w:val="20"/>
          <w:lang w:val="sr-Cyrl-BA" w:eastAsia="en-US"/>
        </w:rPr>
      </w:pPr>
    </w:p>
    <w:p w14:paraId="25ECDAD4" w14:textId="77777777" w:rsidR="00083E73" w:rsidRPr="00AF7023" w:rsidRDefault="00083E73" w:rsidP="00083E73">
      <w:pPr>
        <w:jc w:val="both"/>
        <w:rPr>
          <w:rFonts w:ascii="Arial" w:eastAsia="Calibri" w:hAnsi="Arial" w:cs="Arial"/>
          <w:b/>
          <w:sz w:val="20"/>
          <w:szCs w:val="20"/>
          <w:u w:val="single"/>
          <w:lang w:val="sr-Cyrl-BA" w:eastAsia="en-US"/>
        </w:rPr>
      </w:pPr>
    </w:p>
    <w:p w14:paraId="0A93B4C3" w14:textId="77777777" w:rsidR="00083E73" w:rsidRPr="00AF7023" w:rsidRDefault="00083E73" w:rsidP="00083E73">
      <w:pPr>
        <w:jc w:val="both"/>
        <w:rPr>
          <w:rFonts w:ascii="Arial" w:eastAsia="Calibri" w:hAnsi="Arial" w:cs="Arial"/>
          <w:b/>
          <w:sz w:val="20"/>
          <w:szCs w:val="20"/>
          <w:u w:val="single"/>
          <w:lang w:val="sr-Cyrl-BA" w:eastAsia="en-US"/>
        </w:rPr>
      </w:pPr>
    </w:p>
    <w:p w14:paraId="5F8A43BA" w14:textId="77777777" w:rsidR="00083E73" w:rsidRPr="00AF7023" w:rsidRDefault="00083E73" w:rsidP="00083E73">
      <w:pPr>
        <w:jc w:val="both"/>
        <w:rPr>
          <w:rFonts w:ascii="Arial" w:eastAsia="Calibri" w:hAnsi="Arial" w:cs="Arial"/>
          <w:b/>
          <w:sz w:val="20"/>
          <w:szCs w:val="20"/>
          <w:u w:val="single"/>
          <w:lang w:val="sr-Cyrl-BA" w:eastAsia="en-US"/>
        </w:rPr>
      </w:pPr>
      <w:r w:rsidRPr="00AF7023">
        <w:rPr>
          <w:rFonts w:ascii="Arial" w:eastAsia="Calibri" w:hAnsi="Arial" w:cs="Arial"/>
          <w:b/>
          <w:sz w:val="20"/>
          <w:szCs w:val="20"/>
          <w:u w:val="single"/>
          <w:lang w:val="sr-Cyrl-BA" w:eastAsia="en-US"/>
        </w:rPr>
        <w:t>1/01 Замјеник директора</w:t>
      </w:r>
    </w:p>
    <w:p w14:paraId="56551AD3" w14:textId="77777777" w:rsidR="00083E73" w:rsidRPr="0064241E" w:rsidRDefault="00083E73" w:rsidP="00083E73">
      <w:pPr>
        <w:jc w:val="both"/>
        <w:rPr>
          <w:rFonts w:ascii="Arial" w:eastAsia="Calibri" w:hAnsi="Arial" w:cs="Arial"/>
          <w:sz w:val="20"/>
          <w:szCs w:val="20"/>
          <w:lang w:val="sr-Cyrl-BA" w:eastAsia="en-US"/>
        </w:rPr>
      </w:pPr>
      <w:r w:rsidRPr="00AF7023">
        <w:rPr>
          <w:rFonts w:ascii="Arial" w:eastAsia="Calibri" w:hAnsi="Arial" w:cs="Arial"/>
          <w:b/>
          <w:sz w:val="20"/>
          <w:szCs w:val="20"/>
          <w:lang w:val="sr-Cyrl-BA" w:eastAsia="en-US"/>
        </w:rPr>
        <w:t xml:space="preserve">Опис послова и радних задатака: </w:t>
      </w:r>
      <w:r w:rsidRPr="00AF7023">
        <w:rPr>
          <w:rFonts w:ascii="Arial" w:eastAsia="Calibri" w:hAnsi="Arial" w:cs="Arial"/>
          <w:sz w:val="20"/>
          <w:szCs w:val="20"/>
          <w:lang w:val="sr-Cyrl-BA" w:eastAsia="en-US"/>
        </w:rPr>
        <w:t>Замјењује директора у вријеме његовог одсуства и извршава друге дужности које му повјери директор, а у складу са Законом; обавља послове у складу са упутством Међународне агенције за атомску енергију (</w:t>
      </w:r>
      <w:r w:rsidRPr="00AF7023">
        <w:rPr>
          <w:rFonts w:ascii="Arial" w:eastAsia="Calibri" w:hAnsi="Arial" w:cs="Arial"/>
          <w:sz w:val="20"/>
          <w:szCs w:val="20"/>
          <w:lang w:val="en-US" w:eastAsia="en-US"/>
        </w:rPr>
        <w:t>IAEA</w:t>
      </w:r>
      <w:r w:rsidRPr="00AF7023">
        <w:rPr>
          <w:rFonts w:ascii="Arial" w:eastAsia="Calibri" w:hAnsi="Arial" w:cs="Arial"/>
          <w:sz w:val="20"/>
          <w:szCs w:val="20"/>
          <w:lang w:val="sr-Cyrl-BA" w:eastAsia="en-US"/>
        </w:rPr>
        <w:t xml:space="preserve">) које се односи на државног официра за везу са </w:t>
      </w:r>
      <w:r w:rsidRPr="00AF7023">
        <w:rPr>
          <w:rFonts w:ascii="Arial" w:eastAsia="Calibri" w:hAnsi="Arial" w:cs="Arial"/>
          <w:sz w:val="20"/>
          <w:szCs w:val="20"/>
          <w:lang w:val="en-US" w:eastAsia="en-US"/>
        </w:rPr>
        <w:t>IAEA</w:t>
      </w:r>
      <w:r w:rsidRPr="00AF7023">
        <w:rPr>
          <w:rFonts w:ascii="Arial" w:eastAsia="Calibri" w:hAnsi="Arial" w:cs="Arial"/>
          <w:sz w:val="20"/>
          <w:szCs w:val="20"/>
          <w:lang w:val="sr-Cyrl-BA" w:eastAsia="en-US"/>
        </w:rPr>
        <w:t xml:space="preserve"> (</w:t>
      </w:r>
      <w:r w:rsidRPr="00AF7023">
        <w:rPr>
          <w:rFonts w:ascii="Arial" w:eastAsia="Calibri" w:hAnsi="Arial" w:cs="Arial"/>
          <w:sz w:val="20"/>
          <w:szCs w:val="20"/>
          <w:lang w:val="en-US" w:eastAsia="en-US"/>
        </w:rPr>
        <w:t>NLO</w:t>
      </w:r>
      <w:r w:rsidRPr="00AF7023">
        <w:rPr>
          <w:rFonts w:ascii="Arial" w:eastAsia="Calibri" w:hAnsi="Arial" w:cs="Arial"/>
          <w:sz w:val="20"/>
          <w:szCs w:val="20"/>
          <w:lang w:val="sr-Cyrl-BA" w:eastAsia="en-US"/>
        </w:rPr>
        <w:t xml:space="preserve">); у области европских интеграција обавља послове праћења савремених достигнућа у развоју система радијационе и нуклеарне безбједности у државама ЕУ, државама у окружењу у циљу постављања стратешких циљева за развој овог система у Босни и Херцеговини; предлаже ставове за наступ представника Агенције у међународним односима; учествује у припремама и преговорима за закључивање међународних уговора и споразума и међународних пројеката из ове области; обавља послове у </w:t>
      </w:r>
      <w:r w:rsidRPr="0064241E">
        <w:rPr>
          <w:rFonts w:ascii="Arial" w:eastAsia="Calibri" w:hAnsi="Arial" w:cs="Arial"/>
          <w:sz w:val="20"/>
          <w:szCs w:val="20"/>
          <w:lang w:val="sr-Cyrl-BA" w:eastAsia="en-US"/>
        </w:rPr>
        <w:t>вези са сарадњом Агенције и европске заједнице за атомску енергију (</w:t>
      </w:r>
      <w:r w:rsidRPr="0064241E">
        <w:rPr>
          <w:rFonts w:ascii="Arial" w:eastAsia="Calibri" w:hAnsi="Arial" w:cs="Arial"/>
          <w:sz w:val="20"/>
          <w:szCs w:val="20"/>
          <w:lang w:val="en-US" w:eastAsia="en-US"/>
        </w:rPr>
        <w:t>EURATOM</w:t>
      </w:r>
      <w:r w:rsidRPr="0064241E">
        <w:rPr>
          <w:rFonts w:ascii="Arial" w:eastAsia="Calibri" w:hAnsi="Arial" w:cs="Arial"/>
          <w:sz w:val="20"/>
          <w:szCs w:val="20"/>
          <w:lang w:val="sr-Cyrl-BA" w:eastAsia="en-US"/>
        </w:rPr>
        <w:t>); организује програме посјета Агенцији међународних експерата као и посјете представника Агенције у иностранству; обавља административне и техничке послове за потребе међународне сарадње, припрема анализе, извјештаје и информације. Обавља и друге послове по налогу непосредног руководиоца. Замјеник директора обавља послове дате у оквиру овлаштења која му даје директор агенције, а што се утврђује посебним писменим актом; обавља и друге послове по налогу директора.</w:t>
      </w:r>
    </w:p>
    <w:p w14:paraId="19F2EBD8" w14:textId="77777777" w:rsidR="00083E73" w:rsidRPr="0064241E" w:rsidRDefault="00083E73" w:rsidP="00083E73">
      <w:pPr>
        <w:jc w:val="both"/>
        <w:rPr>
          <w:rFonts w:ascii="Arial" w:eastAsia="Calibri" w:hAnsi="Arial" w:cs="Arial"/>
          <w:sz w:val="20"/>
          <w:szCs w:val="20"/>
          <w:lang w:val="sr-Cyrl-BA" w:eastAsia="en-US"/>
        </w:rPr>
      </w:pPr>
      <w:r w:rsidRPr="0064241E">
        <w:rPr>
          <w:rFonts w:ascii="Arial" w:eastAsia="Calibri" w:hAnsi="Arial" w:cs="Arial"/>
          <w:b/>
          <w:sz w:val="20"/>
          <w:szCs w:val="20"/>
          <w:lang w:val="sr-Cyrl-BA" w:eastAsia="en-US"/>
        </w:rPr>
        <w:t xml:space="preserve">Посебни услови: </w:t>
      </w:r>
      <w:r w:rsidRPr="0064241E">
        <w:rPr>
          <w:rFonts w:ascii="Arial" w:eastAsia="Calibri" w:hAnsi="Arial" w:cs="Arial"/>
          <w:sz w:val="20"/>
          <w:szCs w:val="20"/>
          <w:lang w:val="sr-Cyrl-BA" w:eastAsia="en-US"/>
        </w:rPr>
        <w:t>природноматематички факултет - одсјек физика, електротехнички факултет; најмање 5 година радног искуства у струци, од чега 3 године на руководећим пословима; положен стручни управни испит; познавање енглеског језика-пожељно; познавање рада на рачунару.</w:t>
      </w:r>
    </w:p>
    <w:p w14:paraId="174E731F" w14:textId="77777777" w:rsidR="00083E73" w:rsidRPr="0064241E" w:rsidRDefault="00083E73" w:rsidP="00083E73">
      <w:pPr>
        <w:jc w:val="both"/>
        <w:rPr>
          <w:rFonts w:ascii="Arial" w:eastAsia="Calibri" w:hAnsi="Arial" w:cs="Arial"/>
          <w:sz w:val="20"/>
          <w:szCs w:val="20"/>
          <w:lang w:val="sr-Cyrl-BA" w:eastAsia="en-US"/>
        </w:rPr>
      </w:pPr>
      <w:r w:rsidRPr="0064241E">
        <w:rPr>
          <w:rFonts w:ascii="Arial" w:eastAsia="Calibri" w:hAnsi="Arial" w:cs="Arial"/>
          <w:b/>
          <w:sz w:val="20"/>
          <w:szCs w:val="20"/>
          <w:lang w:val="sr-Cyrl-BA" w:eastAsia="en-US"/>
        </w:rPr>
        <w:t>Статус:</w:t>
      </w:r>
      <w:r w:rsidRPr="0064241E">
        <w:rPr>
          <w:rFonts w:ascii="Arial" w:eastAsia="Calibri" w:hAnsi="Arial" w:cs="Arial"/>
          <w:sz w:val="20"/>
          <w:szCs w:val="20"/>
          <w:lang w:val="sr-Cyrl-BA" w:eastAsia="en-US"/>
        </w:rPr>
        <w:t xml:space="preserve"> Руководећи државни службеник - секретар с посебним задатком.</w:t>
      </w:r>
    </w:p>
    <w:p w14:paraId="37A321D6" w14:textId="56038195" w:rsidR="00083E73" w:rsidRPr="0064241E" w:rsidRDefault="00083E73" w:rsidP="00083E73">
      <w:pPr>
        <w:jc w:val="both"/>
        <w:rPr>
          <w:rFonts w:ascii="Arial" w:hAnsi="Arial" w:cs="Arial"/>
          <w:sz w:val="20"/>
          <w:szCs w:val="20"/>
          <w:lang w:val="sr-Cyrl-BA" w:eastAsia="en-US"/>
        </w:rPr>
      </w:pPr>
      <w:r w:rsidRPr="0064241E">
        <w:rPr>
          <w:rFonts w:ascii="Arial" w:hAnsi="Arial" w:cs="Arial"/>
          <w:b/>
          <w:sz w:val="20"/>
          <w:szCs w:val="20"/>
          <w:lang w:val="sr-Cyrl-BA" w:eastAsia="en-US"/>
        </w:rPr>
        <w:t>Припадајућа основна нето плата</w:t>
      </w:r>
      <w:r w:rsidRPr="0064241E">
        <w:rPr>
          <w:rFonts w:ascii="Arial" w:hAnsi="Arial" w:cs="Arial"/>
          <w:i/>
          <w:sz w:val="20"/>
          <w:szCs w:val="20"/>
          <w:lang w:val="sr-Cyrl-BA" w:eastAsia="en-US"/>
        </w:rPr>
        <w:t>:</w:t>
      </w:r>
      <w:r w:rsidRPr="0064241E">
        <w:rPr>
          <w:rFonts w:ascii="Arial" w:hAnsi="Arial" w:cs="Arial"/>
          <w:sz w:val="20"/>
          <w:szCs w:val="20"/>
          <w:lang w:val="sr-Cyrl-BA" w:eastAsia="en-US"/>
        </w:rPr>
        <w:t xml:space="preserve"> 2.40</w:t>
      </w:r>
      <w:r w:rsidR="0064241E" w:rsidRPr="0064241E">
        <w:rPr>
          <w:rFonts w:ascii="Arial" w:hAnsi="Arial" w:cs="Arial"/>
          <w:sz w:val="20"/>
          <w:szCs w:val="20"/>
          <w:lang w:val="sr-Latn-BA" w:eastAsia="en-US"/>
        </w:rPr>
        <w:t>7</w:t>
      </w:r>
      <w:r w:rsidRPr="0064241E">
        <w:rPr>
          <w:rFonts w:ascii="Arial" w:hAnsi="Arial" w:cs="Arial"/>
          <w:sz w:val="20"/>
          <w:szCs w:val="20"/>
          <w:lang w:val="sr-Cyrl-BA" w:eastAsia="en-US"/>
        </w:rPr>
        <w:t>,</w:t>
      </w:r>
      <w:r w:rsidR="0064241E" w:rsidRPr="0064241E">
        <w:rPr>
          <w:rFonts w:ascii="Arial" w:hAnsi="Arial" w:cs="Arial"/>
          <w:sz w:val="20"/>
          <w:szCs w:val="20"/>
          <w:lang w:val="sr-Latn-BA" w:eastAsia="en-US"/>
        </w:rPr>
        <w:t>50</w:t>
      </w:r>
      <w:r w:rsidRPr="0064241E">
        <w:rPr>
          <w:rFonts w:ascii="Arial" w:hAnsi="Arial" w:cs="Arial"/>
          <w:sz w:val="20"/>
          <w:szCs w:val="20"/>
          <w:lang w:val="sr-Cyrl-BA" w:eastAsia="en-US"/>
        </w:rPr>
        <w:t xml:space="preserve"> </w:t>
      </w:r>
      <w:r w:rsidRPr="0064241E">
        <w:rPr>
          <w:rFonts w:ascii="Arial" w:hAnsi="Arial" w:cs="Arial"/>
          <w:sz w:val="20"/>
          <w:szCs w:val="20"/>
          <w:lang w:val="sr-Cyrl-BA"/>
        </w:rPr>
        <w:t>КМ</w:t>
      </w:r>
      <w:r w:rsidRPr="0064241E">
        <w:rPr>
          <w:rFonts w:ascii="Arial" w:hAnsi="Arial" w:cs="Arial"/>
          <w:sz w:val="20"/>
          <w:szCs w:val="20"/>
          <w:lang w:val="sr-Cyrl-BA" w:eastAsia="en-US"/>
        </w:rPr>
        <w:t>.</w:t>
      </w:r>
    </w:p>
    <w:p w14:paraId="0855E3B7" w14:textId="77777777" w:rsidR="00083E73" w:rsidRPr="0064241E" w:rsidRDefault="00083E73" w:rsidP="00083E73">
      <w:pPr>
        <w:jc w:val="both"/>
        <w:rPr>
          <w:rFonts w:ascii="Arial" w:eastAsia="Calibri" w:hAnsi="Arial" w:cs="Arial"/>
          <w:sz w:val="20"/>
          <w:szCs w:val="20"/>
          <w:lang w:val="sr-Cyrl-BA" w:eastAsia="en-US"/>
        </w:rPr>
      </w:pPr>
      <w:r w:rsidRPr="0064241E">
        <w:rPr>
          <w:rFonts w:ascii="Arial" w:eastAsia="Calibri" w:hAnsi="Arial" w:cs="Arial"/>
          <w:b/>
          <w:sz w:val="20"/>
          <w:szCs w:val="20"/>
          <w:lang w:val="sr-Cyrl-BA" w:eastAsia="en-US"/>
        </w:rPr>
        <w:t>Број извршилаца:</w:t>
      </w:r>
      <w:r w:rsidRPr="0064241E">
        <w:rPr>
          <w:rFonts w:ascii="Arial" w:eastAsia="Calibri" w:hAnsi="Arial" w:cs="Arial"/>
          <w:sz w:val="20"/>
          <w:szCs w:val="20"/>
          <w:lang w:val="sr-Cyrl-BA" w:eastAsia="en-US"/>
        </w:rPr>
        <w:t xml:space="preserve"> један (1)</w:t>
      </w:r>
    </w:p>
    <w:p w14:paraId="620D9635" w14:textId="77777777" w:rsidR="00083E73" w:rsidRPr="0064241E" w:rsidRDefault="00083E73" w:rsidP="00083E73">
      <w:pPr>
        <w:jc w:val="both"/>
        <w:rPr>
          <w:rFonts w:ascii="Arial" w:eastAsia="Calibri" w:hAnsi="Arial" w:cs="Arial"/>
          <w:sz w:val="20"/>
          <w:szCs w:val="20"/>
          <w:lang w:val="sr-Cyrl-BA" w:eastAsia="en-US"/>
        </w:rPr>
      </w:pPr>
      <w:r w:rsidRPr="0064241E">
        <w:rPr>
          <w:rFonts w:ascii="Arial" w:eastAsia="Calibri" w:hAnsi="Arial" w:cs="Arial"/>
          <w:b/>
          <w:sz w:val="20"/>
          <w:szCs w:val="20"/>
          <w:lang w:val="sr-Cyrl-BA" w:eastAsia="en-US"/>
        </w:rPr>
        <w:t>Мјесто рада:</w:t>
      </w:r>
      <w:r w:rsidRPr="0064241E">
        <w:rPr>
          <w:rFonts w:ascii="Arial" w:eastAsia="Calibri" w:hAnsi="Arial" w:cs="Arial"/>
          <w:sz w:val="20"/>
          <w:szCs w:val="20"/>
          <w:lang w:val="sr-Cyrl-BA" w:eastAsia="en-US"/>
        </w:rPr>
        <w:t xml:space="preserve"> Сарајево</w:t>
      </w:r>
    </w:p>
    <w:p w14:paraId="06793CF3" w14:textId="3E4847F8" w:rsidR="00193BB4" w:rsidRPr="0064241E" w:rsidRDefault="00193BB4" w:rsidP="00083E73">
      <w:pPr>
        <w:jc w:val="both"/>
        <w:rPr>
          <w:rFonts w:ascii="Arial" w:eastAsia="Calibri" w:hAnsi="Arial" w:cs="Arial"/>
          <w:sz w:val="20"/>
          <w:szCs w:val="20"/>
          <w:lang w:val="sr-Cyrl-BA" w:eastAsia="en-US"/>
        </w:rPr>
      </w:pPr>
    </w:p>
    <w:p w14:paraId="04009A60" w14:textId="77777777" w:rsidR="002C0CCD" w:rsidRPr="0064241E" w:rsidRDefault="002C0CCD" w:rsidP="00DB7941">
      <w:pPr>
        <w:jc w:val="both"/>
        <w:rPr>
          <w:rFonts w:ascii="Arial" w:eastAsia="Calibri" w:hAnsi="Arial" w:cs="Arial"/>
          <w:sz w:val="20"/>
          <w:szCs w:val="20"/>
          <w:lang w:val="sr-Cyrl-BA" w:eastAsia="en-US"/>
        </w:rPr>
      </w:pPr>
    </w:p>
    <w:p w14:paraId="207130B0" w14:textId="77777777" w:rsidR="00E81FF7" w:rsidRPr="0064241E"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64241E">
        <w:rPr>
          <w:rStyle w:val="Strong"/>
          <w:rFonts w:ascii="Arial" w:hAnsi="Arial" w:cs="Arial"/>
          <w:sz w:val="20"/>
          <w:szCs w:val="20"/>
          <w:u w:val="single"/>
          <w:lang w:val="sr-Cyrl-BA"/>
        </w:rPr>
        <w:t>Напомене за кандидате:</w:t>
      </w:r>
    </w:p>
    <w:p w14:paraId="3165922D" w14:textId="77777777" w:rsidR="00E81FF7" w:rsidRPr="00033C1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4241E">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w:t>
      </w:r>
      <w:r w:rsidRPr="00033C11">
        <w:rPr>
          <w:rFonts w:ascii="Arial" w:hAnsi="Arial" w:cs="Arial"/>
          <w:sz w:val="20"/>
          <w:szCs w:val="20"/>
          <w:lang w:val="sr-Cyrl-BA"/>
        </w:rPr>
        <w:t xml:space="preserve"> „Запошљавање/Врсте конкурсних процедура“.</w:t>
      </w:r>
    </w:p>
    <w:p w14:paraId="20A591B4" w14:textId="77777777" w:rsidR="00E81FF7" w:rsidRPr="00033C1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33C11">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033C11">
          <w:rPr>
            <w:rStyle w:val="Hyperlink"/>
            <w:rFonts w:ascii="Arial" w:hAnsi="Arial" w:cs="Arial"/>
            <w:color w:val="auto"/>
            <w:sz w:val="20"/>
            <w:szCs w:val="20"/>
            <w:u w:val="none"/>
            <w:lang w:val="sr-Cyrl-BA"/>
          </w:rPr>
          <w:t>Закона о државној служби</w:t>
        </w:r>
      </w:hyperlink>
      <w:r w:rsidRPr="00033C11">
        <w:rPr>
          <w:rFonts w:ascii="Arial" w:hAnsi="Arial" w:cs="Arial"/>
          <w:sz w:val="20"/>
          <w:szCs w:val="20"/>
          <w:lang w:val="sr-Cyrl-BA"/>
        </w:rPr>
        <w:t xml:space="preserve"> у институцијама Босне и Херцеговине.</w:t>
      </w:r>
    </w:p>
    <w:p w14:paraId="0AD37991" w14:textId="77777777" w:rsidR="00E81FF7" w:rsidRPr="00033C1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33C11">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033C1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33C11">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033C11">
          <w:rPr>
            <w:rStyle w:val="Hyperlink"/>
            <w:rFonts w:ascii="Arial" w:hAnsi="Arial" w:cs="Arial"/>
            <w:color w:val="auto"/>
            <w:sz w:val="20"/>
            <w:szCs w:val="20"/>
            <w:u w:val="none"/>
            <w:lang w:val="sr-Cyrl-BA"/>
          </w:rPr>
          <w:t>Закона о државној служби</w:t>
        </w:r>
      </w:hyperlink>
      <w:r w:rsidRPr="00033C11">
        <w:rPr>
          <w:rFonts w:ascii="Arial" w:hAnsi="Arial" w:cs="Arial"/>
          <w:sz w:val="20"/>
          <w:szCs w:val="20"/>
          <w:lang w:val="sr-Cyrl-BA"/>
        </w:rPr>
        <w:t xml:space="preserve"> у институцијама Босне и Херцеговине.</w:t>
      </w:r>
    </w:p>
    <w:p w14:paraId="42575233" w14:textId="77777777" w:rsidR="001A5DFE" w:rsidRPr="00033C11"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33C11">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33C11">
        <w:rPr>
          <w:rFonts w:ascii="Arial" w:hAnsi="Arial" w:cs="Arial"/>
          <w:sz w:val="20"/>
          <w:szCs w:val="20"/>
          <w:lang w:val="sr-Cyrl-BA"/>
        </w:rPr>
        <w:t>.</w:t>
      </w:r>
    </w:p>
    <w:p w14:paraId="219E0FBC" w14:textId="6DCBC9B6" w:rsidR="001A5DFE" w:rsidRPr="00033C11"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033C11">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033C11">
        <w:rPr>
          <w:rStyle w:val="Strong"/>
          <w:rFonts w:ascii="Arial" w:hAnsi="Arial" w:cs="Arial"/>
          <w:sz w:val="20"/>
          <w:szCs w:val="20"/>
          <w:lang w:val="sr-Cyrl-BA"/>
        </w:rPr>
        <w:t>konkursi</w:t>
      </w:r>
      <w:r w:rsidRPr="00033C11">
        <w:rPr>
          <w:rStyle w:val="Strong"/>
          <w:rFonts w:ascii="Arial" w:hAnsi="Arial" w:cs="Arial"/>
          <w:sz w:val="20"/>
          <w:szCs w:val="20"/>
          <w:lang w:val="sr-Cyrl-BA"/>
        </w:rPr>
        <w:t>.</w:t>
      </w:r>
      <w:r w:rsidR="00C4619B" w:rsidRPr="00033C11">
        <w:rPr>
          <w:rStyle w:val="Strong"/>
          <w:rFonts w:ascii="Arial" w:hAnsi="Arial" w:cs="Arial"/>
          <w:sz w:val="20"/>
          <w:szCs w:val="20"/>
          <w:lang w:val="sr-Cyrl-BA"/>
        </w:rPr>
        <w:t>ads</w:t>
      </w:r>
      <w:r w:rsidRPr="00033C11">
        <w:rPr>
          <w:rStyle w:val="Strong"/>
          <w:rFonts w:ascii="Arial" w:hAnsi="Arial" w:cs="Arial"/>
          <w:sz w:val="20"/>
          <w:szCs w:val="20"/>
          <w:lang w:val="sr-Cyrl-BA"/>
        </w:rPr>
        <w:t>.</w:t>
      </w:r>
      <w:r w:rsidR="00C4619B" w:rsidRPr="00033C11">
        <w:rPr>
          <w:rStyle w:val="Strong"/>
          <w:rFonts w:ascii="Arial" w:hAnsi="Arial" w:cs="Arial"/>
          <w:sz w:val="20"/>
          <w:szCs w:val="20"/>
          <w:lang w:val="sr-Cyrl-BA"/>
        </w:rPr>
        <w:t>gov</w:t>
      </w:r>
      <w:r w:rsidRPr="00033C11">
        <w:rPr>
          <w:rStyle w:val="Strong"/>
          <w:rFonts w:ascii="Arial" w:hAnsi="Arial" w:cs="Arial"/>
          <w:sz w:val="20"/>
          <w:szCs w:val="20"/>
          <w:lang w:val="sr-Cyrl-BA"/>
        </w:rPr>
        <w:t>.</w:t>
      </w:r>
      <w:r w:rsidR="00C4619B" w:rsidRPr="00033C11">
        <w:rPr>
          <w:rStyle w:val="Strong"/>
          <w:rFonts w:ascii="Arial" w:hAnsi="Arial" w:cs="Arial"/>
          <w:sz w:val="20"/>
          <w:szCs w:val="20"/>
          <w:lang w:val="sr-Cyrl-BA"/>
        </w:rPr>
        <w:t>ba</w:t>
      </w:r>
      <w:r w:rsidRPr="00033C11">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033C11"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33C11">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033C11"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033C11"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033C11" w:rsidRDefault="000F2D15" w:rsidP="000F2D15">
      <w:pPr>
        <w:pStyle w:val="NormalWeb"/>
        <w:spacing w:before="0" w:beforeAutospacing="0" w:after="0" w:afterAutospacing="0"/>
        <w:ind w:right="27"/>
        <w:jc w:val="both"/>
        <w:rPr>
          <w:rFonts w:ascii="Arial" w:hAnsi="Arial" w:cs="Arial"/>
          <w:b/>
          <w:sz w:val="20"/>
          <w:szCs w:val="20"/>
          <w:lang w:val="sr-Cyrl-BA"/>
        </w:rPr>
      </w:pPr>
      <w:r w:rsidRPr="00033C11">
        <w:rPr>
          <w:rFonts w:ascii="Arial" w:hAnsi="Arial" w:cs="Arial"/>
          <w:b/>
          <w:i/>
          <w:sz w:val="20"/>
          <w:szCs w:val="20"/>
          <w:u w:val="single"/>
          <w:lang w:val="sr-Cyrl-BA"/>
        </w:rPr>
        <w:t>Припрема документације</w:t>
      </w:r>
      <w:r w:rsidRPr="00033C11">
        <w:rPr>
          <w:rFonts w:ascii="Arial" w:hAnsi="Arial" w:cs="Arial"/>
          <w:b/>
          <w:sz w:val="20"/>
          <w:szCs w:val="20"/>
          <w:lang w:val="sr-Cyrl-BA"/>
        </w:rPr>
        <w:t>:</w:t>
      </w:r>
    </w:p>
    <w:p w14:paraId="59611A4D" w14:textId="77777777" w:rsidR="000F2D15" w:rsidRPr="00033C11" w:rsidRDefault="000F2D15" w:rsidP="000F2D15">
      <w:pPr>
        <w:pStyle w:val="NormalWeb"/>
        <w:spacing w:before="0" w:beforeAutospacing="0" w:after="0" w:afterAutospacing="0"/>
        <w:ind w:right="27"/>
        <w:jc w:val="both"/>
        <w:rPr>
          <w:rFonts w:ascii="Arial" w:hAnsi="Arial" w:cs="Arial"/>
          <w:sz w:val="20"/>
          <w:szCs w:val="20"/>
          <w:lang w:val="sr-Cyrl-BA"/>
        </w:rPr>
      </w:pPr>
      <w:r w:rsidRPr="00033C11">
        <w:rPr>
          <w:rFonts w:ascii="Arial" w:hAnsi="Arial" w:cs="Arial"/>
          <w:b/>
          <w:sz w:val="20"/>
          <w:szCs w:val="20"/>
          <w:lang w:val="sr-Cyrl-BA"/>
        </w:rPr>
        <w:t>Скреће се пажња кандидатима</w:t>
      </w:r>
      <w:r w:rsidRPr="00033C11">
        <w:rPr>
          <w:rFonts w:ascii="Arial" w:hAnsi="Arial" w:cs="Arial"/>
          <w:sz w:val="20"/>
          <w:szCs w:val="20"/>
          <w:lang w:val="sr-Cyrl-BA"/>
        </w:rPr>
        <w:t xml:space="preserve"> </w:t>
      </w:r>
      <w:r w:rsidRPr="00033C11">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033C11">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033C11">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033C11" w:rsidRDefault="000F2D15" w:rsidP="000F2D15">
      <w:pPr>
        <w:tabs>
          <w:tab w:val="left" w:pos="284"/>
        </w:tabs>
        <w:ind w:right="28"/>
        <w:jc w:val="both"/>
        <w:rPr>
          <w:rFonts w:ascii="Arial" w:hAnsi="Arial" w:cs="Arial"/>
          <w:sz w:val="20"/>
          <w:szCs w:val="20"/>
          <w:lang w:val="sr-Cyrl-BA"/>
        </w:rPr>
      </w:pPr>
      <w:r w:rsidRPr="00033C11">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033C11">
        <w:rPr>
          <w:rFonts w:ascii="Arial" w:hAnsi="Arial" w:cs="Arial"/>
          <w:sz w:val="20"/>
          <w:szCs w:val="20"/>
          <w:lang w:val="sr-Cyrl-BA"/>
        </w:rPr>
        <w:t>ads.gov.ba</w:t>
      </w:r>
      <w:r w:rsidRPr="00033C11">
        <w:rPr>
          <w:rFonts w:ascii="Arial" w:hAnsi="Arial" w:cs="Arial"/>
          <w:sz w:val="20"/>
          <w:szCs w:val="20"/>
          <w:lang w:val="sr-Cyrl-BA"/>
        </w:rPr>
        <w:t>,</w:t>
      </w:r>
      <w:r w:rsidRPr="00033C11">
        <w:rPr>
          <w:rFonts w:ascii="Arial" w:hAnsi="Arial" w:cs="Arial"/>
          <w:color w:val="FF0000"/>
          <w:sz w:val="20"/>
          <w:szCs w:val="20"/>
          <w:lang w:val="sr-Cyrl-BA"/>
        </w:rPr>
        <w:t xml:space="preserve"> </w:t>
      </w:r>
      <w:r w:rsidRPr="00033C11">
        <w:rPr>
          <w:rFonts w:ascii="Arial" w:hAnsi="Arial" w:cs="Arial"/>
          <w:sz w:val="20"/>
          <w:szCs w:val="20"/>
          <w:lang w:val="sr-Cyrl-BA"/>
        </w:rPr>
        <w:t xml:space="preserve">у дијелу </w:t>
      </w:r>
      <w:hyperlink r:id="rId11" w:history="1">
        <w:r w:rsidRPr="00033C11">
          <w:rPr>
            <w:rStyle w:val="Hyperlink"/>
            <w:rFonts w:ascii="Arial" w:hAnsi="Arial" w:cs="Arial"/>
            <w:sz w:val="20"/>
            <w:szCs w:val="20"/>
            <w:lang w:val="sr-Cyrl-BA"/>
          </w:rPr>
          <w:t>„Запошљавање/Напомена за кандидате/Стоп грешкама у пријавама!“</w:t>
        </w:r>
      </w:hyperlink>
      <w:r w:rsidRPr="00033C11">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033C11">
          <w:rPr>
            <w:rFonts w:ascii="Arial" w:hAnsi="Arial" w:cs="Arial"/>
            <w:sz w:val="20"/>
            <w:szCs w:val="20"/>
            <w:lang w:val="sr-Cyrl-BA"/>
          </w:rPr>
          <w:t>увјерење о положеном стручном управном односно јавном испиту</w:t>
        </w:r>
      </w:hyperlink>
      <w:r w:rsidRPr="00033C11">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033C11" w:rsidRDefault="000F2D15" w:rsidP="00304E98">
      <w:pPr>
        <w:jc w:val="both"/>
        <w:rPr>
          <w:rFonts w:ascii="Arial" w:hAnsi="Arial" w:cs="Arial"/>
          <w:sz w:val="20"/>
          <w:szCs w:val="20"/>
          <w:lang w:val="sr-Cyrl-BA"/>
        </w:rPr>
      </w:pPr>
    </w:p>
    <w:p w14:paraId="34E4C690" w14:textId="77777777" w:rsidR="00243300" w:rsidRPr="00033C11" w:rsidRDefault="007053B6" w:rsidP="00304E98">
      <w:pPr>
        <w:contextualSpacing/>
        <w:jc w:val="both"/>
        <w:rPr>
          <w:rFonts w:ascii="Arial" w:hAnsi="Arial" w:cs="Arial"/>
          <w:b/>
          <w:sz w:val="20"/>
          <w:szCs w:val="20"/>
          <w:u w:val="single"/>
          <w:lang w:val="sr-Cyrl-BA"/>
        </w:rPr>
      </w:pPr>
      <w:r w:rsidRPr="00033C11">
        <w:rPr>
          <w:rFonts w:ascii="Arial" w:hAnsi="Arial" w:cs="Arial"/>
          <w:b/>
          <w:sz w:val="20"/>
          <w:szCs w:val="20"/>
          <w:u w:val="single"/>
          <w:lang w:val="sr-Cyrl-BA"/>
        </w:rPr>
        <w:t>Потребни</w:t>
      </w:r>
      <w:r w:rsidR="00243300" w:rsidRPr="00033C11">
        <w:rPr>
          <w:rFonts w:ascii="Arial" w:hAnsi="Arial" w:cs="Arial"/>
          <w:b/>
          <w:sz w:val="20"/>
          <w:szCs w:val="20"/>
          <w:u w:val="single"/>
          <w:lang w:val="sr-Cyrl-BA"/>
        </w:rPr>
        <w:t xml:space="preserve"> </w:t>
      </w:r>
      <w:r w:rsidRPr="00033C11">
        <w:rPr>
          <w:rFonts w:ascii="Arial" w:hAnsi="Arial" w:cs="Arial"/>
          <w:b/>
          <w:sz w:val="20"/>
          <w:szCs w:val="20"/>
          <w:u w:val="single"/>
          <w:lang w:val="sr-Cyrl-BA"/>
        </w:rPr>
        <w:t>документи</w:t>
      </w:r>
      <w:r w:rsidR="00243300" w:rsidRPr="00033C11">
        <w:rPr>
          <w:rFonts w:ascii="Arial" w:hAnsi="Arial" w:cs="Arial"/>
          <w:b/>
          <w:sz w:val="20"/>
          <w:szCs w:val="20"/>
          <w:u w:val="single"/>
          <w:lang w:val="sr-Cyrl-BA"/>
        </w:rPr>
        <w:t xml:space="preserve">: </w:t>
      </w:r>
    </w:p>
    <w:p w14:paraId="47A24141" w14:textId="77777777" w:rsidR="00243300" w:rsidRPr="00033C11" w:rsidRDefault="007B74DF" w:rsidP="00304E98">
      <w:pPr>
        <w:contextualSpacing/>
        <w:jc w:val="both"/>
        <w:rPr>
          <w:rFonts w:ascii="Arial" w:hAnsi="Arial" w:cs="Arial"/>
          <w:sz w:val="20"/>
          <w:szCs w:val="20"/>
          <w:lang w:val="sr-Cyrl-BA"/>
        </w:rPr>
      </w:pPr>
      <w:r w:rsidRPr="00033C11">
        <w:rPr>
          <w:rFonts w:ascii="Arial" w:hAnsi="Arial" w:cs="Arial"/>
          <w:b/>
          <w:sz w:val="20"/>
          <w:szCs w:val="20"/>
          <w:u w:val="single"/>
          <w:lang w:val="sr-Cyrl-BA"/>
        </w:rPr>
        <w:t>I</w:t>
      </w:r>
      <w:r w:rsidR="003F348F" w:rsidRPr="00033C11">
        <w:rPr>
          <w:rFonts w:ascii="Arial" w:hAnsi="Arial" w:cs="Arial"/>
          <w:b/>
          <w:sz w:val="20"/>
          <w:szCs w:val="20"/>
          <w:u w:val="single"/>
          <w:lang w:val="sr-Cyrl-BA"/>
        </w:rPr>
        <w:t xml:space="preserve"> </w:t>
      </w:r>
      <w:r w:rsidR="007053B6" w:rsidRPr="00033C11">
        <w:rPr>
          <w:rFonts w:ascii="Arial" w:hAnsi="Arial" w:cs="Arial"/>
          <w:b/>
          <w:sz w:val="20"/>
          <w:szCs w:val="20"/>
          <w:u w:val="single"/>
          <w:lang w:val="sr-Cyrl-BA"/>
        </w:rPr>
        <w:t>Овјерене</w:t>
      </w:r>
      <w:r w:rsidR="00243300" w:rsidRPr="00033C11">
        <w:rPr>
          <w:rFonts w:ascii="Arial" w:hAnsi="Arial" w:cs="Arial"/>
          <w:b/>
          <w:sz w:val="20"/>
          <w:szCs w:val="20"/>
          <w:u w:val="single"/>
          <w:lang w:val="sr-Cyrl-BA"/>
        </w:rPr>
        <w:t xml:space="preserve"> </w:t>
      </w:r>
      <w:r w:rsidR="007053B6" w:rsidRPr="00033C11">
        <w:rPr>
          <w:rFonts w:ascii="Arial" w:hAnsi="Arial" w:cs="Arial"/>
          <w:b/>
          <w:sz w:val="20"/>
          <w:szCs w:val="20"/>
          <w:u w:val="single"/>
          <w:lang w:val="sr-Cyrl-BA"/>
        </w:rPr>
        <w:t>копије</w:t>
      </w:r>
      <w:r w:rsidR="00243300" w:rsidRPr="00033C11">
        <w:rPr>
          <w:rFonts w:ascii="Arial" w:hAnsi="Arial" w:cs="Arial"/>
          <w:b/>
          <w:sz w:val="20"/>
          <w:szCs w:val="20"/>
          <w:lang w:val="sr-Cyrl-BA"/>
        </w:rPr>
        <w:t>:</w:t>
      </w:r>
      <w:r w:rsidR="00243300" w:rsidRPr="00033C11">
        <w:rPr>
          <w:rFonts w:ascii="Arial" w:hAnsi="Arial" w:cs="Arial"/>
          <w:sz w:val="20"/>
          <w:szCs w:val="20"/>
          <w:lang w:val="sr-Cyrl-BA"/>
        </w:rPr>
        <w:t xml:space="preserve"> </w:t>
      </w:r>
    </w:p>
    <w:p w14:paraId="36AE2445" w14:textId="77777777" w:rsidR="000E68AE" w:rsidRPr="00033C11"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033C11">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033C11">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033C11"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033C11">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033C11"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033C11">
        <w:rPr>
          <w:rFonts w:ascii="Arial" w:hAnsi="Arial" w:cs="Arial"/>
          <w:sz w:val="20"/>
          <w:szCs w:val="20"/>
          <w:lang w:val="sr-Cyrl-BA"/>
        </w:rPr>
        <w:t>увјерења</w:t>
      </w:r>
      <w:r w:rsidR="00243300" w:rsidRPr="00033C11">
        <w:rPr>
          <w:rFonts w:ascii="Arial" w:hAnsi="Arial" w:cs="Arial"/>
          <w:sz w:val="20"/>
          <w:szCs w:val="20"/>
          <w:lang w:val="sr-Cyrl-BA"/>
        </w:rPr>
        <w:t xml:space="preserve"> </w:t>
      </w:r>
      <w:r w:rsidRPr="00033C11">
        <w:rPr>
          <w:rFonts w:ascii="Arial" w:hAnsi="Arial" w:cs="Arial"/>
          <w:sz w:val="20"/>
          <w:szCs w:val="20"/>
          <w:lang w:val="sr-Cyrl-BA"/>
        </w:rPr>
        <w:t>о</w:t>
      </w:r>
      <w:r w:rsidR="00243300" w:rsidRPr="00033C11">
        <w:rPr>
          <w:rFonts w:ascii="Arial" w:hAnsi="Arial" w:cs="Arial"/>
          <w:sz w:val="20"/>
          <w:szCs w:val="20"/>
          <w:lang w:val="sr-Cyrl-BA"/>
        </w:rPr>
        <w:t xml:space="preserve"> </w:t>
      </w:r>
      <w:r w:rsidRPr="00033C11">
        <w:rPr>
          <w:rFonts w:ascii="Arial" w:hAnsi="Arial" w:cs="Arial"/>
          <w:sz w:val="20"/>
          <w:szCs w:val="20"/>
          <w:lang w:val="sr-Cyrl-BA"/>
        </w:rPr>
        <w:t>држављанству</w:t>
      </w:r>
      <w:r w:rsidR="00243300" w:rsidRPr="00033C11">
        <w:rPr>
          <w:rFonts w:ascii="Arial" w:hAnsi="Arial" w:cs="Arial"/>
          <w:sz w:val="20"/>
          <w:szCs w:val="20"/>
          <w:lang w:val="sr-Cyrl-BA"/>
        </w:rPr>
        <w:t xml:space="preserve"> (</w:t>
      </w:r>
      <w:r w:rsidRPr="00033C11">
        <w:rPr>
          <w:rFonts w:ascii="Arial" w:hAnsi="Arial" w:cs="Arial"/>
          <w:sz w:val="20"/>
          <w:szCs w:val="20"/>
          <w:lang w:val="sr-Cyrl-BA"/>
        </w:rPr>
        <w:t>не</w:t>
      </w:r>
      <w:r w:rsidR="00936213" w:rsidRPr="00033C11">
        <w:rPr>
          <w:rFonts w:ascii="Arial" w:hAnsi="Arial" w:cs="Arial"/>
          <w:sz w:val="20"/>
          <w:szCs w:val="20"/>
          <w:lang w:val="sr-Cyrl-BA"/>
        </w:rPr>
        <w:t xml:space="preserve"> </w:t>
      </w:r>
      <w:r w:rsidRPr="00033C11">
        <w:rPr>
          <w:rFonts w:ascii="Arial" w:hAnsi="Arial" w:cs="Arial"/>
          <w:sz w:val="20"/>
          <w:szCs w:val="20"/>
          <w:lang w:val="sr-Cyrl-BA"/>
        </w:rPr>
        <w:t>старије</w:t>
      </w:r>
      <w:r w:rsidR="00936213" w:rsidRPr="00033C11">
        <w:rPr>
          <w:rFonts w:ascii="Arial" w:hAnsi="Arial" w:cs="Arial"/>
          <w:sz w:val="20"/>
          <w:szCs w:val="20"/>
          <w:lang w:val="sr-Cyrl-BA"/>
        </w:rPr>
        <w:t xml:space="preserve"> </w:t>
      </w:r>
      <w:r w:rsidRPr="00033C11">
        <w:rPr>
          <w:rFonts w:ascii="Arial" w:hAnsi="Arial" w:cs="Arial"/>
          <w:sz w:val="20"/>
          <w:szCs w:val="20"/>
          <w:lang w:val="sr-Cyrl-BA"/>
        </w:rPr>
        <w:t>од</w:t>
      </w:r>
      <w:r w:rsidR="00936213" w:rsidRPr="00033C11">
        <w:rPr>
          <w:rFonts w:ascii="Arial" w:hAnsi="Arial" w:cs="Arial"/>
          <w:sz w:val="20"/>
          <w:szCs w:val="20"/>
          <w:lang w:val="sr-Cyrl-BA"/>
        </w:rPr>
        <w:t xml:space="preserve"> 6 </w:t>
      </w:r>
      <w:r w:rsidRPr="00033C11">
        <w:rPr>
          <w:rFonts w:ascii="Arial" w:hAnsi="Arial" w:cs="Arial"/>
          <w:sz w:val="20"/>
          <w:szCs w:val="20"/>
          <w:lang w:val="sr-Cyrl-BA"/>
        </w:rPr>
        <w:t>мјесеци</w:t>
      </w:r>
      <w:r w:rsidR="00936213" w:rsidRPr="00033C11">
        <w:rPr>
          <w:rFonts w:ascii="Arial" w:hAnsi="Arial" w:cs="Arial"/>
          <w:sz w:val="20"/>
          <w:szCs w:val="20"/>
          <w:lang w:val="sr-Cyrl-BA"/>
        </w:rPr>
        <w:t xml:space="preserve"> </w:t>
      </w:r>
      <w:r w:rsidRPr="00033C11">
        <w:rPr>
          <w:rFonts w:ascii="Arial" w:hAnsi="Arial" w:cs="Arial"/>
          <w:sz w:val="20"/>
          <w:szCs w:val="20"/>
          <w:lang w:val="sr-Cyrl-BA"/>
        </w:rPr>
        <w:t>од</w:t>
      </w:r>
      <w:r w:rsidR="00936213" w:rsidRPr="00033C11">
        <w:rPr>
          <w:rFonts w:ascii="Arial" w:hAnsi="Arial" w:cs="Arial"/>
          <w:sz w:val="20"/>
          <w:szCs w:val="20"/>
          <w:lang w:val="sr-Cyrl-BA"/>
        </w:rPr>
        <w:t xml:space="preserve"> </w:t>
      </w:r>
      <w:r w:rsidRPr="00033C11">
        <w:rPr>
          <w:rFonts w:ascii="Arial" w:hAnsi="Arial" w:cs="Arial"/>
          <w:sz w:val="20"/>
          <w:szCs w:val="20"/>
          <w:lang w:val="sr-Cyrl-BA"/>
        </w:rPr>
        <w:t>дана</w:t>
      </w:r>
      <w:r w:rsidR="00936213" w:rsidRPr="00033C11">
        <w:rPr>
          <w:rFonts w:ascii="Arial" w:hAnsi="Arial" w:cs="Arial"/>
          <w:sz w:val="20"/>
          <w:szCs w:val="20"/>
          <w:lang w:val="sr-Cyrl-BA"/>
        </w:rPr>
        <w:t xml:space="preserve"> </w:t>
      </w:r>
      <w:r w:rsidRPr="00033C11">
        <w:rPr>
          <w:rFonts w:ascii="Arial" w:hAnsi="Arial" w:cs="Arial"/>
          <w:sz w:val="20"/>
          <w:szCs w:val="20"/>
          <w:lang w:val="sr-Cyrl-BA"/>
        </w:rPr>
        <w:t>издавања</w:t>
      </w:r>
      <w:r w:rsidR="00936213" w:rsidRPr="00033C11">
        <w:rPr>
          <w:rFonts w:ascii="Arial" w:hAnsi="Arial" w:cs="Arial"/>
          <w:sz w:val="20"/>
          <w:szCs w:val="20"/>
          <w:lang w:val="sr-Cyrl-BA"/>
        </w:rPr>
        <w:t xml:space="preserve"> </w:t>
      </w:r>
      <w:r w:rsidRPr="00033C11">
        <w:rPr>
          <w:rFonts w:ascii="Arial" w:hAnsi="Arial" w:cs="Arial"/>
          <w:sz w:val="20"/>
          <w:szCs w:val="20"/>
          <w:lang w:val="sr-Cyrl-BA"/>
        </w:rPr>
        <w:t>од</w:t>
      </w:r>
      <w:r w:rsidR="00936213" w:rsidRPr="00033C11">
        <w:rPr>
          <w:rFonts w:ascii="Arial" w:hAnsi="Arial" w:cs="Arial"/>
          <w:sz w:val="20"/>
          <w:szCs w:val="20"/>
          <w:lang w:val="sr-Cyrl-BA"/>
        </w:rPr>
        <w:t xml:space="preserve"> </w:t>
      </w:r>
      <w:r w:rsidRPr="00033C11">
        <w:rPr>
          <w:rFonts w:ascii="Arial" w:hAnsi="Arial" w:cs="Arial"/>
          <w:sz w:val="20"/>
          <w:szCs w:val="20"/>
          <w:lang w:val="sr-Cyrl-BA"/>
        </w:rPr>
        <w:t>стране</w:t>
      </w:r>
      <w:r w:rsidR="00936213" w:rsidRPr="00033C11">
        <w:rPr>
          <w:rFonts w:ascii="Arial" w:hAnsi="Arial" w:cs="Arial"/>
          <w:sz w:val="20"/>
          <w:szCs w:val="20"/>
          <w:lang w:val="sr-Cyrl-BA"/>
        </w:rPr>
        <w:t xml:space="preserve"> </w:t>
      </w:r>
      <w:r w:rsidRPr="00033C11">
        <w:rPr>
          <w:rFonts w:ascii="Arial" w:hAnsi="Arial" w:cs="Arial"/>
          <w:sz w:val="20"/>
          <w:szCs w:val="20"/>
          <w:lang w:val="sr-Cyrl-BA"/>
        </w:rPr>
        <w:t>надлежног</w:t>
      </w:r>
      <w:r w:rsidR="00936213" w:rsidRPr="00033C11">
        <w:rPr>
          <w:rFonts w:ascii="Arial" w:hAnsi="Arial" w:cs="Arial"/>
          <w:sz w:val="20"/>
          <w:szCs w:val="20"/>
          <w:lang w:val="sr-Cyrl-BA"/>
        </w:rPr>
        <w:t xml:space="preserve"> </w:t>
      </w:r>
      <w:r w:rsidRPr="00033C11">
        <w:rPr>
          <w:rFonts w:ascii="Arial" w:hAnsi="Arial" w:cs="Arial"/>
          <w:sz w:val="20"/>
          <w:szCs w:val="20"/>
          <w:lang w:val="sr-Cyrl-BA"/>
        </w:rPr>
        <w:t>органа</w:t>
      </w:r>
      <w:r w:rsidR="00936213" w:rsidRPr="00033C11">
        <w:rPr>
          <w:rFonts w:ascii="Arial" w:hAnsi="Arial" w:cs="Arial"/>
          <w:sz w:val="20"/>
          <w:szCs w:val="20"/>
          <w:lang w:val="sr-Cyrl-BA"/>
        </w:rPr>
        <w:t>);</w:t>
      </w:r>
    </w:p>
    <w:p w14:paraId="63C73611" w14:textId="77777777" w:rsidR="00DB7941" w:rsidRPr="00033C11"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33C11">
        <w:rPr>
          <w:rFonts w:ascii="Arial" w:eastAsia="Times New Roman" w:hAnsi="Arial" w:cs="Arial"/>
          <w:sz w:val="20"/>
          <w:szCs w:val="20"/>
          <w:lang w:val="sr-Cyrl-BA"/>
        </w:rPr>
        <w:t>увјерења</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о</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положеном</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стручном</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управном</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испиту</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односно</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јавном</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испиту</w:t>
      </w:r>
      <w:r w:rsidR="004B54BB" w:rsidRPr="00033C11">
        <w:rPr>
          <w:rFonts w:ascii="Arial" w:eastAsia="Times New Roman" w:hAnsi="Arial" w:cs="Arial"/>
          <w:sz w:val="20"/>
          <w:szCs w:val="20"/>
          <w:lang w:val="sr-Cyrl-BA"/>
        </w:rPr>
        <w:t xml:space="preserve">; </w:t>
      </w:r>
    </w:p>
    <w:p w14:paraId="13321D7F" w14:textId="1A59C480" w:rsidR="00B52D28"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33C11">
        <w:rPr>
          <w:rFonts w:ascii="Arial" w:eastAsia="Times New Roman" w:hAnsi="Arial" w:cs="Arial"/>
          <w:sz w:val="20"/>
          <w:szCs w:val="20"/>
          <w:lang w:val="sr-Cyrl-BA"/>
        </w:rPr>
        <w:t>потврде</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или</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увјерења</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као</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доказа</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о</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траженој</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врсти</w:t>
      </w:r>
      <w:r w:rsidR="004B54BB" w:rsidRPr="00033C11">
        <w:rPr>
          <w:rFonts w:ascii="Arial" w:eastAsia="Times New Roman" w:hAnsi="Arial" w:cs="Arial"/>
          <w:sz w:val="20"/>
          <w:szCs w:val="20"/>
          <w:lang w:val="sr-Cyrl-BA"/>
        </w:rPr>
        <w:t xml:space="preserve"> </w:t>
      </w:r>
      <w:r w:rsidR="00D40B02" w:rsidRPr="00033C11">
        <w:rPr>
          <w:rFonts w:ascii="Arial" w:eastAsia="Times New Roman" w:hAnsi="Arial" w:cs="Arial"/>
          <w:sz w:val="20"/>
          <w:szCs w:val="20"/>
          <w:lang w:val="sr-Cyrl-BA"/>
        </w:rPr>
        <w:t xml:space="preserve">радног </w:t>
      </w:r>
      <w:r w:rsidRPr="00033C11">
        <w:rPr>
          <w:rFonts w:ascii="Arial" w:eastAsia="Times New Roman" w:hAnsi="Arial" w:cs="Arial"/>
          <w:sz w:val="20"/>
          <w:szCs w:val="20"/>
          <w:lang w:val="sr-Cyrl-BA"/>
        </w:rPr>
        <w:t>искуства</w:t>
      </w:r>
      <w:r w:rsidR="00EF0C45" w:rsidRPr="00033C11">
        <w:rPr>
          <w:rFonts w:ascii="Arial" w:eastAsia="Times New Roman" w:hAnsi="Arial" w:cs="Arial"/>
          <w:sz w:val="20"/>
          <w:szCs w:val="20"/>
          <w:lang w:val="sr-Cyrl-BA"/>
        </w:rPr>
        <w:t>;</w:t>
      </w:r>
    </w:p>
    <w:p w14:paraId="661F09AD" w14:textId="77777777" w:rsidR="00083E73" w:rsidRPr="00AF7023" w:rsidRDefault="00083E73" w:rsidP="00083E7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F7023">
        <w:rPr>
          <w:rFonts w:ascii="Arial" w:hAnsi="Arial" w:cs="Arial"/>
          <w:sz w:val="20"/>
          <w:szCs w:val="20"/>
          <w:lang w:val="sr-Cyrl-BA"/>
        </w:rPr>
        <w:t xml:space="preserve">доказа о траженом нивоу знања страног језика - уколико исти посједује јер је ово пожељан, а не обавезан услов; </w:t>
      </w:r>
    </w:p>
    <w:p w14:paraId="380B9E47" w14:textId="77777777" w:rsidR="001A5DFE" w:rsidRPr="00033C11" w:rsidRDefault="0097087E" w:rsidP="001A5DF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33C11">
        <w:rPr>
          <w:rFonts w:ascii="Arial" w:eastAsia="Times New Roman" w:hAnsi="Arial" w:cs="Arial"/>
          <w:sz w:val="20"/>
          <w:szCs w:val="20"/>
          <w:lang w:val="sr-Cyrl-BA"/>
        </w:rPr>
        <w:t xml:space="preserve">доказа о траженом </w:t>
      </w:r>
      <w:r w:rsidR="004E7211" w:rsidRPr="00033C11">
        <w:rPr>
          <w:rFonts w:ascii="Arial" w:eastAsia="Times New Roman" w:hAnsi="Arial" w:cs="Arial"/>
          <w:sz w:val="20"/>
          <w:szCs w:val="20"/>
          <w:lang w:val="sr-Cyrl-BA"/>
        </w:rPr>
        <w:t>нивоу</w:t>
      </w:r>
      <w:r w:rsidRPr="00033C11">
        <w:rPr>
          <w:rFonts w:ascii="Arial" w:eastAsia="Times New Roman" w:hAnsi="Arial" w:cs="Arial"/>
          <w:sz w:val="20"/>
          <w:szCs w:val="20"/>
          <w:lang w:val="sr-Cyrl-BA"/>
        </w:rPr>
        <w:t xml:space="preserve"> знања рада на рачунару;</w:t>
      </w:r>
    </w:p>
    <w:p w14:paraId="6A05CE55" w14:textId="2AC2743B" w:rsidR="001A5DFE" w:rsidRPr="00033C11"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033C11">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033C11"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033C11">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033C11"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033C11" w:rsidRDefault="001A5DFE" w:rsidP="001A5DFE">
      <w:pPr>
        <w:rPr>
          <w:rFonts w:ascii="Arial" w:hAnsi="Arial" w:cs="Arial"/>
          <w:b/>
          <w:sz w:val="20"/>
          <w:szCs w:val="20"/>
          <w:u w:val="single"/>
          <w:lang w:val="sr-Cyrl-BA"/>
        </w:rPr>
      </w:pPr>
      <w:bookmarkStart w:id="1" w:name="_Hlk116990189"/>
      <w:r w:rsidRPr="00033C11">
        <w:rPr>
          <w:rFonts w:ascii="Arial" w:hAnsi="Arial" w:cs="Arial"/>
          <w:b/>
          <w:sz w:val="20"/>
          <w:szCs w:val="20"/>
          <w:u w:val="single"/>
          <w:lang w:val="sr-Cyrl-BA"/>
        </w:rPr>
        <w:t>II Попуњен образац/електронска пријава:</w:t>
      </w:r>
    </w:p>
    <w:bookmarkEnd w:id="1"/>
    <w:p w14:paraId="0ABD50F4" w14:textId="25A0636F" w:rsidR="001A5DFE" w:rsidRPr="00033C11"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033C11">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033C11">
        <w:rPr>
          <w:rFonts w:ascii="Arial" w:hAnsi="Arial" w:cs="Arial"/>
          <w:sz w:val="20"/>
          <w:szCs w:val="20"/>
          <w:lang w:val="sr-Cyrl-BA"/>
        </w:rPr>
        <w:t>образац</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Агенције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за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државну</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службу</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БиХ</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исти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можете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преузети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на</w:t>
      </w:r>
      <w:r w:rsidR="00243300" w:rsidRPr="00033C11">
        <w:rPr>
          <w:rFonts w:ascii="Arial" w:hAnsi="Arial" w:cs="Arial"/>
          <w:sz w:val="20"/>
          <w:szCs w:val="20"/>
          <w:lang w:val="sr-Cyrl-BA"/>
        </w:rPr>
        <w:t xml:space="preserve"> </w:t>
      </w:r>
      <w:r w:rsidR="007823B9" w:rsidRPr="00033C11">
        <w:rPr>
          <w:rFonts w:ascii="Arial" w:hAnsi="Arial" w:cs="Arial"/>
          <w:sz w:val="20"/>
          <w:szCs w:val="20"/>
          <w:lang w:val="sr-Cyrl-BA"/>
        </w:rPr>
        <w:t>интернет</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страници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Агенције</w:t>
      </w:r>
      <w:r w:rsidR="00243300" w:rsidRPr="00033C11">
        <w:rPr>
          <w:rFonts w:ascii="Arial" w:hAnsi="Arial" w:cs="Arial"/>
          <w:sz w:val="20"/>
          <w:szCs w:val="20"/>
          <w:lang w:val="sr-Cyrl-BA"/>
        </w:rPr>
        <w:t>:</w:t>
      </w:r>
      <w:r w:rsidR="00243300" w:rsidRPr="00033C11">
        <w:rPr>
          <w:rStyle w:val="apple-converted-space"/>
          <w:rFonts w:ascii="Arial" w:hAnsi="Arial" w:cs="Arial"/>
          <w:sz w:val="20"/>
          <w:szCs w:val="20"/>
          <w:lang w:val="sr-Cyrl-BA"/>
        </w:rPr>
        <w:t> </w:t>
      </w:r>
      <w:hyperlink r:id="rId13" w:history="1">
        <w:r w:rsidR="00BB21A2" w:rsidRPr="00033C11">
          <w:rPr>
            <w:rStyle w:val="Hyperlink"/>
            <w:rFonts w:ascii="Arial" w:hAnsi="Arial" w:cs="Arial"/>
            <w:sz w:val="20"/>
            <w:szCs w:val="20"/>
            <w:lang w:val="sr-Cyrl-BA"/>
          </w:rPr>
          <w:t>www.</w:t>
        </w:r>
        <w:r w:rsidRPr="00033C11">
          <w:rPr>
            <w:rStyle w:val="Hyperlink"/>
            <w:rFonts w:ascii="Arial" w:hAnsi="Arial" w:cs="Arial"/>
            <w:sz w:val="20"/>
            <w:szCs w:val="20"/>
            <w:lang w:val="sr-Cyrl-BA"/>
          </w:rPr>
          <w:t>ads</w:t>
        </w:r>
        <w:r w:rsidR="00BB21A2" w:rsidRPr="00033C11">
          <w:rPr>
            <w:rStyle w:val="Hyperlink"/>
            <w:rFonts w:ascii="Arial" w:hAnsi="Arial" w:cs="Arial"/>
            <w:sz w:val="20"/>
            <w:szCs w:val="20"/>
            <w:lang w:val="sr-Cyrl-BA"/>
          </w:rPr>
          <w:t>.</w:t>
        </w:r>
        <w:r w:rsidRPr="00033C11">
          <w:rPr>
            <w:rStyle w:val="Hyperlink"/>
            <w:rFonts w:ascii="Arial" w:hAnsi="Arial" w:cs="Arial"/>
            <w:sz w:val="20"/>
            <w:szCs w:val="20"/>
            <w:lang w:val="sr-Cyrl-BA"/>
          </w:rPr>
          <w:t>gov</w:t>
        </w:r>
        <w:r w:rsidR="00BB21A2" w:rsidRPr="00033C11">
          <w:rPr>
            <w:rStyle w:val="Hyperlink"/>
            <w:rFonts w:ascii="Arial" w:hAnsi="Arial" w:cs="Arial"/>
            <w:sz w:val="20"/>
            <w:szCs w:val="20"/>
            <w:lang w:val="sr-Cyrl-BA"/>
          </w:rPr>
          <w:t>.</w:t>
        </w:r>
        <w:r w:rsidRPr="00033C11">
          <w:rPr>
            <w:rStyle w:val="Hyperlink"/>
            <w:rFonts w:ascii="Arial" w:hAnsi="Arial" w:cs="Arial"/>
            <w:sz w:val="20"/>
            <w:szCs w:val="20"/>
            <w:lang w:val="sr-Cyrl-BA"/>
          </w:rPr>
          <w:t>ba</w:t>
        </w:r>
      </w:hyperlink>
      <w:r w:rsidR="00BB21A2" w:rsidRPr="00033C11">
        <w:rPr>
          <w:rStyle w:val="Hyperlink"/>
          <w:rFonts w:ascii="Arial" w:hAnsi="Arial" w:cs="Arial"/>
          <w:color w:val="auto"/>
          <w:sz w:val="20"/>
          <w:szCs w:val="20"/>
          <w:u w:val="none"/>
          <w:lang w:val="sr-Cyrl-BA"/>
        </w:rPr>
        <w:t xml:space="preserve"> </w:t>
      </w:r>
      <w:r w:rsidR="00BB21A2" w:rsidRPr="00033C11">
        <w:rPr>
          <w:rFonts w:ascii="Arial" w:hAnsi="Arial" w:cs="Arial"/>
          <w:sz w:val="20"/>
          <w:szCs w:val="20"/>
          <w:lang w:val="sr-Cyrl-BA"/>
        </w:rPr>
        <w:t>унутар сваког конкурса појединачно, у рубрици „документи“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Напомињемо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да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потписан</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попуњен</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образац</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не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може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служити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као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доказ</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било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ког</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услова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из</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текста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Јавног</w:t>
      </w:r>
      <w:r w:rsidR="00A568A7" w:rsidRPr="00033C11">
        <w:rPr>
          <w:rFonts w:ascii="Arial" w:hAnsi="Arial" w:cs="Arial"/>
          <w:sz w:val="20"/>
          <w:szCs w:val="20"/>
          <w:lang w:val="sr-Cyrl-BA"/>
        </w:rPr>
        <w:t xml:space="preserve"> </w:t>
      </w:r>
      <w:r w:rsidR="007053B6" w:rsidRPr="00033C11">
        <w:rPr>
          <w:rFonts w:ascii="Arial" w:hAnsi="Arial" w:cs="Arial"/>
          <w:sz w:val="20"/>
          <w:szCs w:val="20"/>
          <w:lang w:val="sr-Cyrl-BA"/>
        </w:rPr>
        <w:t>огласа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исти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само</w:t>
      </w:r>
      <w:r w:rsidR="00A568A7" w:rsidRPr="00033C11">
        <w:rPr>
          <w:rFonts w:ascii="Arial" w:hAnsi="Arial" w:cs="Arial"/>
          <w:sz w:val="20"/>
          <w:szCs w:val="20"/>
          <w:lang w:val="sr-Cyrl-BA"/>
        </w:rPr>
        <w:t xml:space="preserve"> </w:t>
      </w:r>
      <w:r w:rsidR="007053B6" w:rsidRPr="00033C11">
        <w:rPr>
          <w:rFonts w:ascii="Arial" w:hAnsi="Arial" w:cs="Arial"/>
          <w:sz w:val="20"/>
          <w:szCs w:val="20"/>
          <w:lang w:val="sr-Cyrl-BA"/>
        </w:rPr>
        <w:t>олакшава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рад</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органу</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који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врши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избор</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именовање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те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представља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само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информације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кандидату</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које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је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потребно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доказати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траженом</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документацијом</w:t>
      </w:r>
      <w:r w:rsidR="00243300" w:rsidRPr="00033C11">
        <w:rPr>
          <w:rFonts w:ascii="Arial" w:hAnsi="Arial" w:cs="Arial"/>
          <w:sz w:val="20"/>
          <w:szCs w:val="20"/>
          <w:lang w:val="sr-Cyrl-BA"/>
        </w:rPr>
        <w:t>.</w:t>
      </w:r>
    </w:p>
    <w:p w14:paraId="705C5D5C" w14:textId="7F5B9E9C" w:rsidR="001A5DFE" w:rsidRPr="00033C11"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033C11">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033C11" w:rsidRDefault="00FE0E14" w:rsidP="00FE0E14">
      <w:pPr>
        <w:jc w:val="both"/>
        <w:rPr>
          <w:rFonts w:ascii="Arial" w:hAnsi="Arial" w:cs="Arial"/>
          <w:sz w:val="20"/>
          <w:szCs w:val="20"/>
          <w:lang w:val="sr-Cyrl-BA"/>
        </w:rPr>
      </w:pPr>
    </w:p>
    <w:p w14:paraId="50A7C21E" w14:textId="6B9C25E3" w:rsidR="001A5DFE" w:rsidRPr="00033C11" w:rsidRDefault="001A5DFE" w:rsidP="00FE0E14">
      <w:pPr>
        <w:jc w:val="both"/>
        <w:rPr>
          <w:rFonts w:ascii="Arial" w:hAnsi="Arial" w:cs="Arial"/>
          <w:sz w:val="20"/>
          <w:szCs w:val="20"/>
          <w:lang w:val="sr-Cyrl-BA"/>
        </w:rPr>
      </w:pPr>
    </w:p>
    <w:p w14:paraId="54D13D79" w14:textId="4749FE07" w:rsidR="001A5DFE" w:rsidRPr="00033C11" w:rsidRDefault="001A5DFE" w:rsidP="001A5DFE">
      <w:pPr>
        <w:jc w:val="both"/>
        <w:rPr>
          <w:rFonts w:ascii="Arial" w:hAnsi="Arial" w:cs="Arial"/>
          <w:b/>
          <w:bCs/>
          <w:sz w:val="20"/>
          <w:szCs w:val="20"/>
          <w:u w:val="single"/>
          <w:lang w:val="sr-Cyrl-BA"/>
        </w:rPr>
      </w:pPr>
      <w:bookmarkStart w:id="2" w:name="_Hlk116990244"/>
      <w:r w:rsidRPr="00033C11">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033C11"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033C11">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033C11"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033C11">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033C11"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033C11">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033C11">
        <w:rPr>
          <w:rFonts w:ascii="Arial" w:hAnsi="Arial" w:cs="Arial"/>
          <w:sz w:val="20"/>
          <w:szCs w:val="20"/>
          <w:lang w:val="sr-Cyrl-BA"/>
        </w:rPr>
        <w:t xml:space="preserve">службене интернет </w:t>
      </w:r>
      <w:r w:rsidRPr="00033C11">
        <w:rPr>
          <w:rFonts w:ascii="Arial" w:hAnsi="Arial" w:cs="Arial"/>
          <w:sz w:val="20"/>
          <w:szCs w:val="20"/>
          <w:lang w:val="sr-Cyrl-BA"/>
        </w:rPr>
        <w:t xml:space="preserve">странице </w:t>
      </w:r>
      <w:r w:rsidR="003350C3" w:rsidRPr="00033C11">
        <w:rPr>
          <w:rFonts w:ascii="Arial" w:hAnsi="Arial" w:cs="Arial"/>
          <w:sz w:val="20"/>
          <w:szCs w:val="20"/>
          <w:lang w:val="en-US"/>
        </w:rPr>
        <w:t>ads.gov.ba</w:t>
      </w:r>
      <w:r w:rsidRPr="00033C11">
        <w:rPr>
          <w:rFonts w:ascii="Arial" w:hAnsi="Arial" w:cs="Arial"/>
          <w:sz w:val="20"/>
          <w:szCs w:val="20"/>
          <w:lang w:val="sr-Cyrl-BA"/>
        </w:rPr>
        <w:t xml:space="preserve"> информисати о времену одржавања испита.</w:t>
      </w:r>
    </w:p>
    <w:bookmarkEnd w:id="2"/>
    <w:p w14:paraId="60666F85" w14:textId="77777777" w:rsidR="001A5DFE" w:rsidRPr="00033C11" w:rsidRDefault="001A5DFE" w:rsidP="00FE0E14">
      <w:pPr>
        <w:jc w:val="both"/>
        <w:rPr>
          <w:rFonts w:ascii="Arial" w:hAnsi="Arial" w:cs="Arial"/>
          <w:sz w:val="20"/>
          <w:szCs w:val="20"/>
          <w:lang w:val="sr-Cyrl-BA"/>
        </w:rPr>
      </w:pPr>
    </w:p>
    <w:p w14:paraId="6ABA4671" w14:textId="77777777" w:rsidR="00E81FF7" w:rsidRPr="00033C11" w:rsidRDefault="00E81FF7" w:rsidP="00E81FF7">
      <w:pPr>
        <w:jc w:val="both"/>
        <w:rPr>
          <w:rFonts w:ascii="Arial" w:hAnsi="Arial" w:cs="Arial"/>
          <w:b/>
          <w:sz w:val="20"/>
          <w:szCs w:val="20"/>
          <w:lang w:val="sr-Cyrl-BA"/>
        </w:rPr>
      </w:pPr>
      <w:r w:rsidRPr="00033C11">
        <w:rPr>
          <w:rFonts w:ascii="Arial" w:hAnsi="Arial" w:cs="Arial"/>
          <w:b/>
          <w:sz w:val="20"/>
          <w:szCs w:val="20"/>
          <w:lang w:val="sr-Cyrl-BA"/>
        </w:rPr>
        <w:t>Додатни документи који се достављају накнадно:</w:t>
      </w:r>
    </w:p>
    <w:p w14:paraId="072D44D5" w14:textId="42D07512" w:rsidR="00E81FF7" w:rsidRPr="00033C11"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33C11">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033C11">
        <w:rPr>
          <w:rFonts w:ascii="Arial" w:hAnsi="Arial" w:cs="Arial"/>
          <w:sz w:val="20"/>
          <w:szCs w:val="20"/>
          <w:lang w:val="sr-Cyrl-BA"/>
        </w:rPr>
        <w:t>постављењу</w:t>
      </w:r>
      <w:r w:rsidRPr="00033C11">
        <w:rPr>
          <w:rFonts w:ascii="Arial" w:hAnsi="Arial" w:cs="Arial"/>
          <w:sz w:val="20"/>
          <w:szCs w:val="20"/>
          <w:lang w:val="sr-Cyrl-BA"/>
        </w:rPr>
        <w:t>, односно преузимања дужности.</w:t>
      </w:r>
    </w:p>
    <w:p w14:paraId="6EB64271" w14:textId="56CAB753" w:rsidR="00E81FF7" w:rsidRPr="00033C11"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33C11">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033C11"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033C11">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033C11" w:rsidRDefault="00E81FF7" w:rsidP="00FE0E14">
      <w:pPr>
        <w:jc w:val="both"/>
        <w:rPr>
          <w:rFonts w:ascii="Arial" w:hAnsi="Arial" w:cs="Arial"/>
          <w:sz w:val="20"/>
          <w:szCs w:val="20"/>
          <w:lang w:val="sr-Cyrl-BA"/>
        </w:rPr>
      </w:pPr>
    </w:p>
    <w:p w14:paraId="204FB3D8" w14:textId="77777777" w:rsidR="00FE0E14" w:rsidRPr="00033C11" w:rsidRDefault="00FE0E14" w:rsidP="00FE0E14">
      <w:pPr>
        <w:jc w:val="both"/>
        <w:rPr>
          <w:rFonts w:ascii="Arial" w:hAnsi="Arial" w:cs="Arial"/>
          <w:sz w:val="20"/>
          <w:szCs w:val="20"/>
          <w:lang w:val="sr-Cyrl-BA"/>
        </w:rPr>
      </w:pPr>
      <w:r w:rsidRPr="00033C11">
        <w:rPr>
          <w:rFonts w:ascii="Arial" w:hAnsi="Arial" w:cs="Arial"/>
          <w:sz w:val="20"/>
          <w:szCs w:val="20"/>
          <w:lang w:val="sr-Cyrl-BA"/>
        </w:rPr>
        <w:t xml:space="preserve">Кандидати који немају положен стручни (управни) испит, </w:t>
      </w:r>
      <w:r w:rsidR="00BB21A2" w:rsidRPr="00033C11">
        <w:rPr>
          <w:rFonts w:ascii="Arial" w:hAnsi="Arial" w:cs="Arial"/>
          <w:sz w:val="20"/>
          <w:szCs w:val="20"/>
          <w:lang w:val="sr-Cyrl-BA"/>
        </w:rPr>
        <w:t xml:space="preserve">прије приступања писменом дијелу стручног испита ће </w:t>
      </w:r>
      <w:r w:rsidRPr="00033C11">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033C11" w:rsidRDefault="00FE0E14" w:rsidP="00FE0E14">
      <w:pPr>
        <w:jc w:val="both"/>
        <w:rPr>
          <w:rFonts w:ascii="Arial" w:hAnsi="Arial" w:cs="Arial"/>
          <w:sz w:val="20"/>
          <w:szCs w:val="20"/>
          <w:lang w:val="sr-Cyrl-BA"/>
        </w:rPr>
      </w:pPr>
    </w:p>
    <w:p w14:paraId="72123C92" w14:textId="669CC176" w:rsidR="00FE0E14" w:rsidRPr="00033C11" w:rsidRDefault="00FE0E14" w:rsidP="00FE0E14">
      <w:pPr>
        <w:jc w:val="both"/>
        <w:rPr>
          <w:rFonts w:ascii="Arial" w:hAnsi="Arial" w:cs="Arial"/>
          <w:sz w:val="20"/>
          <w:szCs w:val="20"/>
          <w:lang w:val="sr-Cyrl-BA"/>
        </w:rPr>
      </w:pPr>
      <w:r w:rsidRPr="00033C11">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033C11">
        <w:rPr>
          <w:rFonts w:ascii="Arial" w:hAnsi="Arial" w:cs="Arial"/>
          <w:sz w:val="20"/>
          <w:szCs w:val="20"/>
          <w:lang w:val="sr-Cyrl-BA"/>
        </w:rPr>
        <w:t>и</w:t>
      </w:r>
      <w:r w:rsidRPr="00033C11">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033C11"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033C11" w:rsidRDefault="006D4945" w:rsidP="006D4945">
      <w:pPr>
        <w:jc w:val="both"/>
        <w:rPr>
          <w:rFonts w:ascii="Arial" w:hAnsi="Arial" w:cs="Arial"/>
          <w:sz w:val="20"/>
          <w:szCs w:val="20"/>
          <w:lang w:val="sr-Cyrl-BA"/>
        </w:rPr>
      </w:pPr>
      <w:bookmarkStart w:id="3" w:name="_Hlk116990513"/>
      <w:r w:rsidRPr="00033C11">
        <w:rPr>
          <w:rFonts w:ascii="Arial" w:hAnsi="Arial" w:cs="Arial"/>
          <w:b/>
          <w:bCs/>
          <w:sz w:val="20"/>
          <w:szCs w:val="20"/>
          <w:lang w:val="sr-Cyrl-BA"/>
        </w:rPr>
        <w:t>Подношење електронске пријаве је могуће до истека крајњег рока за пријаву</w:t>
      </w:r>
      <w:r w:rsidRPr="00033C11">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033C11" w:rsidRDefault="006D4945" w:rsidP="006D4945">
      <w:pPr>
        <w:jc w:val="both"/>
        <w:rPr>
          <w:rFonts w:ascii="Arial" w:hAnsi="Arial" w:cs="Arial"/>
          <w:sz w:val="20"/>
          <w:szCs w:val="20"/>
          <w:lang w:val="sr-Cyrl-BA"/>
        </w:rPr>
      </w:pPr>
      <w:r w:rsidRPr="00033C11">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3"/>
    <w:p w14:paraId="57128199" w14:textId="77777777" w:rsidR="006D4945" w:rsidRPr="00033C11"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098FE67A" w:rsidR="006D4945" w:rsidRPr="00033C11" w:rsidRDefault="006D4945" w:rsidP="006D4945">
      <w:pPr>
        <w:jc w:val="both"/>
        <w:rPr>
          <w:rFonts w:ascii="Arial" w:hAnsi="Arial" w:cs="Arial"/>
          <w:sz w:val="20"/>
          <w:szCs w:val="20"/>
          <w:lang w:val="sr-Cyrl-BA"/>
        </w:rPr>
      </w:pPr>
      <w:bookmarkStart w:id="4" w:name="_Hlk116990656"/>
      <w:r w:rsidRPr="00033C11">
        <w:rPr>
          <w:rFonts w:ascii="Arial" w:hAnsi="Arial" w:cs="Arial"/>
          <w:sz w:val="20"/>
          <w:szCs w:val="20"/>
          <w:lang w:val="sr-Cyrl-BA"/>
        </w:rPr>
        <w:t xml:space="preserve">Путем поштанске службе, препорученом пошиљком, сва тражена документа треба </w:t>
      </w:r>
      <w:r w:rsidRPr="00033C11">
        <w:rPr>
          <w:rFonts w:ascii="Arial" w:hAnsi="Arial" w:cs="Arial"/>
          <w:b/>
          <w:sz w:val="20"/>
          <w:szCs w:val="20"/>
          <w:lang w:val="sr-Cyrl-BA"/>
        </w:rPr>
        <w:t>доставити најкасније до</w:t>
      </w:r>
      <w:bookmarkStart w:id="5" w:name="_Hlk112151947"/>
      <w:r w:rsidR="007D0DED" w:rsidRPr="00033C11">
        <w:rPr>
          <w:rFonts w:ascii="Arial" w:hAnsi="Arial" w:cs="Arial"/>
          <w:b/>
          <w:sz w:val="20"/>
          <w:szCs w:val="20"/>
          <w:lang w:val="sr-Cyrl-BA"/>
        </w:rPr>
        <w:t xml:space="preserve"> </w:t>
      </w:r>
      <w:r w:rsidR="00C37534">
        <w:rPr>
          <w:rFonts w:ascii="Arial" w:hAnsi="Arial" w:cs="Arial"/>
          <w:b/>
          <w:sz w:val="20"/>
          <w:szCs w:val="20"/>
          <w:u w:val="single"/>
          <w:lang w:val="sr-Latn-BA"/>
        </w:rPr>
        <w:t>14.04.</w:t>
      </w:r>
      <w:r w:rsidRPr="00033C11">
        <w:rPr>
          <w:rFonts w:ascii="Arial" w:hAnsi="Arial" w:cs="Arial"/>
          <w:b/>
          <w:sz w:val="20"/>
          <w:szCs w:val="20"/>
          <w:u w:val="single"/>
          <w:lang w:val="sr-Cyrl-BA"/>
        </w:rPr>
        <w:t>202</w:t>
      </w:r>
      <w:r w:rsidR="00A10B51" w:rsidRPr="00033C11">
        <w:rPr>
          <w:rFonts w:ascii="Arial" w:hAnsi="Arial" w:cs="Arial"/>
          <w:b/>
          <w:sz w:val="20"/>
          <w:szCs w:val="20"/>
          <w:u w:val="single"/>
          <w:lang w:val="sr-Cyrl-BA"/>
        </w:rPr>
        <w:t>3</w:t>
      </w:r>
      <w:r w:rsidRPr="00033C11">
        <w:rPr>
          <w:rFonts w:ascii="Arial" w:hAnsi="Arial" w:cs="Arial"/>
          <w:b/>
          <w:sz w:val="20"/>
          <w:szCs w:val="20"/>
          <w:u w:val="single"/>
          <w:lang w:val="sr-Cyrl-BA"/>
        </w:rPr>
        <w:t xml:space="preserve">. </w:t>
      </w:r>
      <w:bookmarkEnd w:id="5"/>
      <w:r w:rsidRPr="00033C11">
        <w:rPr>
          <w:rFonts w:ascii="Arial" w:hAnsi="Arial" w:cs="Arial"/>
          <w:b/>
          <w:sz w:val="20"/>
          <w:szCs w:val="20"/>
          <w:u w:val="single"/>
          <w:lang w:val="sr-Cyrl-BA"/>
        </w:rPr>
        <w:t>године</w:t>
      </w:r>
      <w:r w:rsidRPr="00033C11">
        <w:rPr>
          <w:rFonts w:ascii="Arial" w:hAnsi="Arial" w:cs="Arial"/>
          <w:sz w:val="20"/>
          <w:szCs w:val="20"/>
          <w:lang w:val="sr-Cyrl-BA"/>
        </w:rPr>
        <w:t>, на адресу:</w:t>
      </w:r>
    </w:p>
    <w:bookmarkEnd w:id="4"/>
    <w:p w14:paraId="44F3E31E" w14:textId="77777777" w:rsidR="00FE7FB0" w:rsidRPr="00033C11" w:rsidRDefault="00FE7FB0" w:rsidP="00304E98">
      <w:pPr>
        <w:jc w:val="both"/>
        <w:rPr>
          <w:rFonts w:ascii="Arial" w:hAnsi="Arial" w:cs="Arial"/>
          <w:b/>
          <w:sz w:val="20"/>
          <w:szCs w:val="20"/>
          <w:lang w:val="sr-Cyrl-BA"/>
        </w:rPr>
      </w:pPr>
    </w:p>
    <w:p w14:paraId="0428E0B9" w14:textId="396073BB" w:rsidR="007D0DED" w:rsidRPr="00033C11" w:rsidRDefault="00845B9F" w:rsidP="007D0DED">
      <w:pPr>
        <w:jc w:val="both"/>
        <w:rPr>
          <w:rFonts w:ascii="Arial" w:hAnsi="Arial" w:cs="Arial"/>
          <w:b/>
          <w:bCs/>
          <w:sz w:val="20"/>
          <w:szCs w:val="20"/>
          <w:lang w:val="sr-Cyrl-BA" w:eastAsia="en-US"/>
        </w:rPr>
      </w:pPr>
      <w:r w:rsidRPr="00033C11">
        <w:rPr>
          <w:rFonts w:ascii="Arial" w:hAnsi="Arial" w:cs="Arial"/>
          <w:b/>
          <w:bCs/>
          <w:sz w:val="20"/>
          <w:szCs w:val="20"/>
          <w:lang w:val="sr-Cyrl-BA" w:eastAsia="en-US"/>
        </w:rPr>
        <w:t>Агенција</w:t>
      </w:r>
      <w:r w:rsidR="007D0DED" w:rsidRPr="00033C11">
        <w:rPr>
          <w:rFonts w:ascii="Arial" w:hAnsi="Arial" w:cs="Arial"/>
          <w:b/>
          <w:bCs/>
          <w:sz w:val="20"/>
          <w:szCs w:val="20"/>
          <w:lang w:val="sr-Cyrl-BA" w:eastAsia="en-US"/>
        </w:rPr>
        <w:t xml:space="preserve"> </w:t>
      </w:r>
      <w:r w:rsidRPr="00033C11">
        <w:rPr>
          <w:rFonts w:ascii="Arial" w:hAnsi="Arial" w:cs="Arial"/>
          <w:b/>
          <w:bCs/>
          <w:sz w:val="20"/>
          <w:szCs w:val="20"/>
          <w:lang w:val="sr-Cyrl-BA" w:eastAsia="en-US"/>
        </w:rPr>
        <w:t>за</w:t>
      </w:r>
      <w:r w:rsidR="007D0DED" w:rsidRPr="00033C11">
        <w:rPr>
          <w:rFonts w:ascii="Arial" w:hAnsi="Arial" w:cs="Arial"/>
          <w:b/>
          <w:bCs/>
          <w:sz w:val="20"/>
          <w:szCs w:val="20"/>
          <w:lang w:val="sr-Cyrl-BA" w:eastAsia="en-US"/>
        </w:rPr>
        <w:t xml:space="preserve"> </w:t>
      </w:r>
      <w:r w:rsidRPr="00033C11">
        <w:rPr>
          <w:rFonts w:ascii="Arial" w:hAnsi="Arial" w:cs="Arial"/>
          <w:b/>
          <w:bCs/>
          <w:sz w:val="20"/>
          <w:szCs w:val="20"/>
          <w:lang w:val="sr-Cyrl-BA" w:eastAsia="en-US"/>
        </w:rPr>
        <w:t>државну</w:t>
      </w:r>
      <w:r w:rsidR="007D0DED" w:rsidRPr="00033C11">
        <w:rPr>
          <w:rFonts w:ascii="Arial" w:hAnsi="Arial" w:cs="Arial"/>
          <w:b/>
          <w:bCs/>
          <w:sz w:val="20"/>
          <w:szCs w:val="20"/>
          <w:lang w:val="sr-Cyrl-BA" w:eastAsia="en-US"/>
        </w:rPr>
        <w:t xml:space="preserve"> </w:t>
      </w:r>
      <w:r w:rsidRPr="00033C11">
        <w:rPr>
          <w:rFonts w:ascii="Arial" w:hAnsi="Arial" w:cs="Arial"/>
          <w:b/>
          <w:bCs/>
          <w:sz w:val="20"/>
          <w:szCs w:val="20"/>
          <w:lang w:val="sr-Cyrl-BA" w:eastAsia="en-US"/>
        </w:rPr>
        <w:t>службу</w:t>
      </w:r>
      <w:r w:rsidR="007D0DED" w:rsidRPr="00033C11">
        <w:rPr>
          <w:rFonts w:ascii="Arial" w:hAnsi="Arial" w:cs="Arial"/>
          <w:b/>
          <w:bCs/>
          <w:sz w:val="20"/>
          <w:szCs w:val="20"/>
          <w:lang w:val="sr-Cyrl-BA" w:eastAsia="en-US"/>
        </w:rPr>
        <w:t xml:space="preserve"> </w:t>
      </w:r>
      <w:r w:rsidRPr="00033C11">
        <w:rPr>
          <w:rFonts w:ascii="Arial" w:hAnsi="Arial" w:cs="Arial"/>
          <w:b/>
          <w:bCs/>
          <w:sz w:val="20"/>
          <w:szCs w:val="20"/>
          <w:lang w:val="sr-Cyrl-BA" w:eastAsia="en-US"/>
        </w:rPr>
        <w:t>БиХ</w:t>
      </w:r>
    </w:p>
    <w:p w14:paraId="461D79B5" w14:textId="77777777" w:rsidR="00083E73" w:rsidRPr="00AF7023" w:rsidRDefault="00083E73" w:rsidP="00083E73">
      <w:pPr>
        <w:jc w:val="both"/>
        <w:rPr>
          <w:rFonts w:ascii="Arial" w:hAnsi="Arial" w:cs="Arial"/>
          <w:b/>
          <w:bCs/>
          <w:color w:val="000000"/>
          <w:sz w:val="20"/>
          <w:szCs w:val="20"/>
          <w:lang w:val="sr-Cyrl-BA" w:eastAsia="en-US"/>
        </w:rPr>
      </w:pPr>
      <w:r w:rsidRPr="00AF7023">
        <w:rPr>
          <w:rFonts w:ascii="Arial" w:hAnsi="Arial" w:cs="Arial"/>
          <w:b/>
          <w:bCs/>
          <w:color w:val="000000"/>
          <w:sz w:val="20"/>
          <w:szCs w:val="20"/>
          <w:lang w:val="sr-Cyrl-BA" w:eastAsia="en-US"/>
        </w:rPr>
        <w:t xml:space="preserve">„Јавни конкурс за попуњавање радног мјеста руководећег државног службеника у Државној регулаторној агенцији за радијациону и нуклеарну безбједност БиХ“ </w:t>
      </w:r>
    </w:p>
    <w:p w14:paraId="0C0553DA" w14:textId="1ABFBB0B" w:rsidR="007D0DED" w:rsidRPr="00033C11" w:rsidRDefault="007D0DED" w:rsidP="007D0DED">
      <w:pPr>
        <w:jc w:val="both"/>
        <w:rPr>
          <w:rFonts w:ascii="Arial" w:hAnsi="Arial" w:cs="Arial"/>
          <w:b/>
          <w:bCs/>
          <w:sz w:val="20"/>
          <w:szCs w:val="20"/>
          <w:lang w:val="sr-Cyrl-BA" w:eastAsia="en-US"/>
        </w:rPr>
      </w:pPr>
      <w:r w:rsidRPr="00033C11">
        <w:rPr>
          <w:rFonts w:ascii="Arial" w:hAnsi="Arial" w:cs="Arial"/>
          <w:b/>
          <w:bCs/>
          <w:sz w:val="20"/>
          <w:szCs w:val="20"/>
          <w:lang w:val="sr-Cyrl-BA" w:eastAsia="en-US"/>
        </w:rPr>
        <w:t xml:space="preserve">71000 </w:t>
      </w:r>
      <w:r w:rsidR="00845B9F" w:rsidRPr="00033C11">
        <w:rPr>
          <w:rFonts w:ascii="Arial" w:hAnsi="Arial" w:cs="Arial"/>
          <w:b/>
          <w:bCs/>
          <w:sz w:val="20"/>
          <w:szCs w:val="20"/>
          <w:lang w:val="sr-Cyrl-BA" w:eastAsia="en-US"/>
        </w:rPr>
        <w:t>Сарајево</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Трг</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БиХ</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број</w:t>
      </w:r>
      <w:r w:rsidRPr="00033C11">
        <w:rPr>
          <w:rFonts w:ascii="Arial" w:hAnsi="Arial" w:cs="Arial"/>
          <w:b/>
          <w:bCs/>
          <w:sz w:val="20"/>
          <w:szCs w:val="20"/>
          <w:lang w:val="sr-Cyrl-BA" w:eastAsia="en-US"/>
        </w:rPr>
        <w:t xml:space="preserve"> 1</w:t>
      </w:r>
    </w:p>
    <w:p w14:paraId="3363D9FF" w14:textId="77777777" w:rsidR="00FC1811" w:rsidRPr="00033C11" w:rsidRDefault="00FC1811" w:rsidP="00304E98">
      <w:pPr>
        <w:jc w:val="both"/>
        <w:rPr>
          <w:rFonts w:ascii="Arial" w:hAnsi="Arial" w:cs="Arial"/>
          <w:b/>
          <w:sz w:val="20"/>
          <w:szCs w:val="20"/>
          <w:lang w:val="sr-Cyrl-BA"/>
        </w:rPr>
      </w:pPr>
    </w:p>
    <w:p w14:paraId="18AEEB06" w14:textId="77777777" w:rsidR="007D7350" w:rsidRPr="00033C11" w:rsidRDefault="007053B6" w:rsidP="00304E98">
      <w:pPr>
        <w:jc w:val="both"/>
        <w:rPr>
          <w:rFonts w:ascii="Arial" w:hAnsi="Arial" w:cs="Arial"/>
          <w:sz w:val="20"/>
          <w:szCs w:val="20"/>
          <w:lang w:val="sr-Cyrl-BA"/>
        </w:rPr>
      </w:pPr>
      <w:r w:rsidRPr="00033C11">
        <w:rPr>
          <w:rFonts w:ascii="Arial" w:hAnsi="Arial" w:cs="Arial"/>
          <w:sz w:val="20"/>
          <w:szCs w:val="20"/>
          <w:lang w:val="sr-Cyrl-BA"/>
        </w:rPr>
        <w:t>Испуњавање</w:t>
      </w:r>
      <w:r w:rsidR="007D7350" w:rsidRPr="00033C11">
        <w:rPr>
          <w:rFonts w:ascii="Arial" w:hAnsi="Arial" w:cs="Arial"/>
          <w:sz w:val="20"/>
          <w:szCs w:val="20"/>
          <w:lang w:val="sr-Cyrl-BA"/>
        </w:rPr>
        <w:t xml:space="preserve"> </w:t>
      </w:r>
      <w:r w:rsidRPr="00033C11">
        <w:rPr>
          <w:rFonts w:ascii="Arial" w:hAnsi="Arial" w:cs="Arial"/>
          <w:sz w:val="20"/>
          <w:szCs w:val="20"/>
          <w:lang w:val="sr-Cyrl-BA"/>
        </w:rPr>
        <w:t>услова</w:t>
      </w:r>
      <w:r w:rsidR="007D7350" w:rsidRPr="00033C11">
        <w:rPr>
          <w:rFonts w:ascii="Arial" w:hAnsi="Arial" w:cs="Arial"/>
          <w:sz w:val="20"/>
          <w:szCs w:val="20"/>
          <w:lang w:val="sr-Cyrl-BA"/>
        </w:rPr>
        <w:t xml:space="preserve"> </w:t>
      </w:r>
      <w:r w:rsidRPr="00033C11">
        <w:rPr>
          <w:rFonts w:ascii="Arial" w:hAnsi="Arial" w:cs="Arial"/>
          <w:sz w:val="20"/>
          <w:szCs w:val="20"/>
          <w:lang w:val="sr-Cyrl-BA"/>
        </w:rPr>
        <w:t>утврђених</w:t>
      </w:r>
      <w:r w:rsidR="007D7350" w:rsidRPr="00033C11">
        <w:rPr>
          <w:rFonts w:ascii="Arial" w:hAnsi="Arial" w:cs="Arial"/>
          <w:sz w:val="20"/>
          <w:szCs w:val="20"/>
          <w:lang w:val="sr-Cyrl-BA"/>
        </w:rPr>
        <w:t xml:space="preserve"> </w:t>
      </w:r>
      <w:r w:rsidRPr="00033C11">
        <w:rPr>
          <w:rFonts w:ascii="Arial" w:hAnsi="Arial" w:cs="Arial"/>
          <w:sz w:val="20"/>
          <w:szCs w:val="20"/>
          <w:lang w:val="sr-Cyrl-BA"/>
        </w:rPr>
        <w:t>овим</w:t>
      </w:r>
      <w:r w:rsidR="007D7350" w:rsidRPr="00033C11">
        <w:rPr>
          <w:rFonts w:ascii="Arial" w:hAnsi="Arial" w:cs="Arial"/>
          <w:sz w:val="20"/>
          <w:szCs w:val="20"/>
          <w:lang w:val="sr-Cyrl-BA"/>
        </w:rPr>
        <w:t xml:space="preserve"> </w:t>
      </w:r>
      <w:r w:rsidRPr="00033C11">
        <w:rPr>
          <w:rFonts w:ascii="Arial" w:hAnsi="Arial" w:cs="Arial"/>
          <w:sz w:val="20"/>
          <w:szCs w:val="20"/>
          <w:lang w:val="sr-Cyrl-BA"/>
        </w:rPr>
        <w:t>огласом</w:t>
      </w:r>
      <w:r w:rsidR="007D7350" w:rsidRPr="00033C11">
        <w:rPr>
          <w:rFonts w:ascii="Arial" w:hAnsi="Arial" w:cs="Arial"/>
          <w:sz w:val="20"/>
          <w:szCs w:val="20"/>
          <w:lang w:val="sr-Cyrl-BA"/>
        </w:rPr>
        <w:t xml:space="preserve"> </w:t>
      </w:r>
      <w:r w:rsidRPr="00033C11">
        <w:rPr>
          <w:rFonts w:ascii="Arial" w:hAnsi="Arial" w:cs="Arial"/>
          <w:sz w:val="20"/>
          <w:szCs w:val="20"/>
          <w:lang w:val="sr-Cyrl-BA"/>
        </w:rPr>
        <w:t>рачуна</w:t>
      </w:r>
      <w:r w:rsidR="007D7350" w:rsidRPr="00033C11">
        <w:rPr>
          <w:rFonts w:ascii="Arial" w:hAnsi="Arial" w:cs="Arial"/>
          <w:sz w:val="20"/>
          <w:szCs w:val="20"/>
          <w:lang w:val="sr-Cyrl-BA"/>
        </w:rPr>
        <w:t xml:space="preserve"> </w:t>
      </w:r>
      <w:r w:rsidRPr="00033C11">
        <w:rPr>
          <w:rFonts w:ascii="Arial" w:hAnsi="Arial" w:cs="Arial"/>
          <w:sz w:val="20"/>
          <w:szCs w:val="20"/>
          <w:lang w:val="sr-Cyrl-BA"/>
        </w:rPr>
        <w:t>се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даном</w:t>
      </w:r>
      <w:r w:rsidR="007D7350" w:rsidRPr="00033C11">
        <w:rPr>
          <w:rFonts w:ascii="Arial" w:hAnsi="Arial" w:cs="Arial"/>
          <w:sz w:val="20"/>
          <w:szCs w:val="20"/>
          <w:lang w:val="sr-Cyrl-BA"/>
        </w:rPr>
        <w:t xml:space="preserve"> </w:t>
      </w:r>
      <w:r w:rsidRPr="00033C11">
        <w:rPr>
          <w:rFonts w:ascii="Arial" w:hAnsi="Arial" w:cs="Arial"/>
          <w:sz w:val="20"/>
          <w:szCs w:val="20"/>
          <w:lang w:val="sr-Cyrl-BA"/>
        </w:rPr>
        <w:t>предаје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пријаве</w:t>
      </w:r>
      <w:r w:rsidR="007D7350" w:rsidRPr="00033C11">
        <w:rPr>
          <w:rFonts w:ascii="Arial" w:hAnsi="Arial" w:cs="Arial"/>
          <w:sz w:val="20"/>
          <w:szCs w:val="20"/>
          <w:lang w:val="sr-Cyrl-BA"/>
        </w:rPr>
        <w:t>.</w:t>
      </w:r>
    </w:p>
    <w:p w14:paraId="2C8DF26D" w14:textId="3279A657" w:rsidR="007D1A1B" w:rsidRPr="00845B9F" w:rsidRDefault="007053B6" w:rsidP="007F566F">
      <w:pPr>
        <w:jc w:val="both"/>
        <w:rPr>
          <w:rFonts w:ascii="Arial" w:hAnsi="Arial" w:cs="Arial"/>
          <w:sz w:val="20"/>
          <w:szCs w:val="20"/>
          <w:lang w:val="sr-Cyrl-BA"/>
        </w:rPr>
      </w:pPr>
      <w:r w:rsidRPr="00033C11">
        <w:rPr>
          <w:rFonts w:ascii="Arial" w:hAnsi="Arial" w:cs="Arial"/>
          <w:sz w:val="20"/>
          <w:szCs w:val="20"/>
          <w:lang w:val="sr-Cyrl-BA"/>
        </w:rPr>
        <w:t>Непотпуне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неблаговремене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и</w:t>
      </w:r>
      <w:r w:rsidR="007D7350" w:rsidRPr="00033C11">
        <w:rPr>
          <w:rFonts w:ascii="Arial" w:hAnsi="Arial" w:cs="Arial"/>
          <w:sz w:val="20"/>
          <w:szCs w:val="20"/>
          <w:lang w:val="sr-Cyrl-BA"/>
        </w:rPr>
        <w:t xml:space="preserve"> </w:t>
      </w:r>
      <w:r w:rsidRPr="00033C11">
        <w:rPr>
          <w:rFonts w:ascii="Arial" w:hAnsi="Arial" w:cs="Arial"/>
          <w:sz w:val="20"/>
          <w:szCs w:val="20"/>
          <w:lang w:val="sr-Cyrl-BA"/>
        </w:rPr>
        <w:t>не</w:t>
      </w:r>
      <w:r w:rsidR="000E68AE" w:rsidRPr="00033C11">
        <w:rPr>
          <w:rFonts w:ascii="Arial" w:hAnsi="Arial" w:cs="Arial"/>
          <w:sz w:val="20"/>
          <w:szCs w:val="20"/>
          <w:lang w:val="sr-Cyrl-BA"/>
        </w:rPr>
        <w:t>уред</w:t>
      </w:r>
      <w:r w:rsidRPr="00033C11">
        <w:rPr>
          <w:rFonts w:ascii="Arial" w:hAnsi="Arial" w:cs="Arial"/>
          <w:sz w:val="20"/>
          <w:szCs w:val="20"/>
          <w:lang w:val="sr-Cyrl-BA"/>
        </w:rPr>
        <w:t>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пријаве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пријаве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кандидата</w:t>
      </w:r>
      <w:r w:rsidR="007D7350" w:rsidRPr="00033C11">
        <w:rPr>
          <w:rFonts w:ascii="Arial" w:hAnsi="Arial" w:cs="Arial"/>
          <w:sz w:val="20"/>
          <w:szCs w:val="20"/>
          <w:lang w:val="sr-Cyrl-BA"/>
        </w:rPr>
        <w:t xml:space="preserve"> </w:t>
      </w:r>
      <w:r w:rsidRPr="00033C11">
        <w:rPr>
          <w:rFonts w:ascii="Arial" w:hAnsi="Arial" w:cs="Arial"/>
          <w:sz w:val="20"/>
          <w:szCs w:val="20"/>
          <w:lang w:val="sr-Cyrl-BA"/>
        </w:rPr>
        <w:t>који</w:t>
      </w:r>
      <w:r w:rsidR="007D7350" w:rsidRPr="00033C11">
        <w:rPr>
          <w:rFonts w:ascii="Arial" w:hAnsi="Arial" w:cs="Arial"/>
          <w:sz w:val="20"/>
          <w:szCs w:val="20"/>
          <w:lang w:val="sr-Cyrl-BA"/>
        </w:rPr>
        <w:t xml:space="preserve"> </w:t>
      </w:r>
      <w:r w:rsidRPr="00033C11">
        <w:rPr>
          <w:rFonts w:ascii="Arial" w:hAnsi="Arial" w:cs="Arial"/>
          <w:sz w:val="20"/>
          <w:szCs w:val="20"/>
          <w:lang w:val="sr-Cyrl-BA"/>
        </w:rPr>
        <w:t>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испуњавају</w:t>
      </w:r>
      <w:r w:rsidR="007D7350" w:rsidRPr="00033C11">
        <w:rPr>
          <w:rFonts w:ascii="Arial" w:hAnsi="Arial" w:cs="Arial"/>
          <w:sz w:val="20"/>
          <w:szCs w:val="20"/>
          <w:lang w:val="sr-Cyrl-BA"/>
        </w:rPr>
        <w:t xml:space="preserve"> </w:t>
      </w:r>
      <w:r w:rsidRPr="00033C11">
        <w:rPr>
          <w:rFonts w:ascii="Arial" w:hAnsi="Arial" w:cs="Arial"/>
          <w:sz w:val="20"/>
          <w:szCs w:val="20"/>
          <w:lang w:val="sr-Cyrl-BA"/>
        </w:rPr>
        <w:t>услове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овог</w:t>
      </w:r>
      <w:r w:rsidR="007D7350" w:rsidRPr="00033C11">
        <w:rPr>
          <w:rFonts w:ascii="Arial" w:hAnsi="Arial" w:cs="Arial"/>
          <w:sz w:val="20"/>
          <w:szCs w:val="20"/>
          <w:lang w:val="sr-Cyrl-BA"/>
        </w:rPr>
        <w:t xml:space="preserve"> </w:t>
      </w:r>
      <w:r w:rsidRPr="00033C11">
        <w:rPr>
          <w:rFonts w:ascii="Arial" w:hAnsi="Arial" w:cs="Arial"/>
          <w:sz w:val="20"/>
          <w:szCs w:val="20"/>
          <w:lang w:val="sr-Cyrl-BA"/>
        </w:rPr>
        <w:t>огласа</w:t>
      </w:r>
      <w:r w:rsidR="007D7350" w:rsidRPr="00033C11">
        <w:rPr>
          <w:rFonts w:ascii="Arial" w:hAnsi="Arial" w:cs="Arial"/>
          <w:sz w:val="20"/>
          <w:szCs w:val="20"/>
          <w:lang w:val="sr-Cyrl-BA"/>
        </w:rPr>
        <w:t xml:space="preserve">, </w:t>
      </w:r>
      <w:r w:rsidRPr="00033C11">
        <w:rPr>
          <w:rFonts w:ascii="Arial" w:hAnsi="Arial" w:cs="Arial"/>
          <w:sz w:val="20"/>
          <w:szCs w:val="20"/>
          <w:lang w:val="sr-Cyrl-BA"/>
        </w:rPr>
        <w:t>као</w:t>
      </w:r>
      <w:r w:rsidR="007D7350" w:rsidRPr="00033C11">
        <w:rPr>
          <w:rFonts w:ascii="Arial" w:hAnsi="Arial" w:cs="Arial"/>
          <w:sz w:val="20"/>
          <w:szCs w:val="20"/>
          <w:lang w:val="sr-Cyrl-BA"/>
        </w:rPr>
        <w:t xml:space="preserve"> </w:t>
      </w:r>
      <w:r w:rsidRPr="00033C11">
        <w:rPr>
          <w:rFonts w:ascii="Arial" w:hAnsi="Arial" w:cs="Arial"/>
          <w:sz w:val="20"/>
          <w:szCs w:val="20"/>
          <w:lang w:val="sr-Cyrl-BA"/>
        </w:rPr>
        <w:t>и</w:t>
      </w:r>
      <w:r w:rsidR="007D7350" w:rsidRPr="00033C11">
        <w:rPr>
          <w:rFonts w:ascii="Arial" w:hAnsi="Arial" w:cs="Arial"/>
          <w:sz w:val="20"/>
          <w:szCs w:val="20"/>
          <w:lang w:val="sr-Cyrl-BA"/>
        </w:rPr>
        <w:t xml:space="preserve"> </w:t>
      </w:r>
      <w:r w:rsidRPr="00033C11">
        <w:rPr>
          <w:rFonts w:ascii="Arial" w:hAnsi="Arial" w:cs="Arial"/>
          <w:sz w:val="20"/>
          <w:szCs w:val="20"/>
          <w:lang w:val="sr-Cyrl-BA"/>
        </w:rPr>
        <w:t>копије</w:t>
      </w:r>
      <w:r w:rsidR="007D7350" w:rsidRPr="00033C11">
        <w:rPr>
          <w:rFonts w:ascii="Arial" w:hAnsi="Arial" w:cs="Arial"/>
          <w:sz w:val="20"/>
          <w:szCs w:val="20"/>
          <w:lang w:val="sr-Cyrl-BA"/>
        </w:rPr>
        <w:t xml:space="preserve"> </w:t>
      </w:r>
      <w:r w:rsidRPr="00033C11">
        <w:rPr>
          <w:rFonts w:ascii="Arial" w:hAnsi="Arial" w:cs="Arial"/>
          <w:sz w:val="20"/>
          <w:szCs w:val="20"/>
          <w:lang w:val="sr-Cyrl-BA"/>
        </w:rPr>
        <w:t>тражене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документације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које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нису</w:t>
      </w:r>
      <w:r w:rsidR="007D7350" w:rsidRPr="00033C11">
        <w:rPr>
          <w:rFonts w:ascii="Arial" w:hAnsi="Arial" w:cs="Arial"/>
          <w:sz w:val="20"/>
          <w:szCs w:val="20"/>
          <w:lang w:val="sr-Cyrl-BA"/>
        </w:rPr>
        <w:t xml:space="preserve"> </w:t>
      </w:r>
      <w:r w:rsidRPr="00033C11">
        <w:rPr>
          <w:rFonts w:ascii="Arial" w:hAnsi="Arial" w:cs="Arial"/>
          <w:sz w:val="20"/>
          <w:szCs w:val="20"/>
          <w:lang w:val="sr-Cyrl-BA"/>
        </w:rPr>
        <w:t>овјерене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неће</w:t>
      </w:r>
      <w:r w:rsidR="007D7350" w:rsidRPr="00033C11">
        <w:rPr>
          <w:rFonts w:ascii="Arial" w:hAnsi="Arial" w:cs="Arial"/>
          <w:sz w:val="20"/>
          <w:szCs w:val="20"/>
          <w:lang w:val="sr-Cyrl-BA"/>
        </w:rPr>
        <w:t xml:space="preserve"> </w:t>
      </w:r>
      <w:r w:rsidRPr="00033C11">
        <w:rPr>
          <w:rFonts w:ascii="Arial" w:hAnsi="Arial" w:cs="Arial"/>
          <w:sz w:val="20"/>
          <w:szCs w:val="20"/>
          <w:lang w:val="sr-Cyrl-BA"/>
        </w:rPr>
        <w:t>се</w:t>
      </w:r>
      <w:r w:rsidR="007D7350" w:rsidRPr="00033C11">
        <w:rPr>
          <w:rFonts w:ascii="Arial" w:hAnsi="Arial" w:cs="Arial"/>
          <w:sz w:val="20"/>
          <w:szCs w:val="20"/>
          <w:lang w:val="sr-Cyrl-BA"/>
        </w:rPr>
        <w:t xml:space="preserve"> </w:t>
      </w:r>
      <w:r w:rsidRPr="00033C11">
        <w:rPr>
          <w:rFonts w:ascii="Arial" w:hAnsi="Arial" w:cs="Arial"/>
          <w:sz w:val="20"/>
          <w:szCs w:val="20"/>
          <w:lang w:val="sr-Cyrl-BA"/>
        </w:rPr>
        <w:t>узимати</w:t>
      </w:r>
      <w:r w:rsidR="007D7350" w:rsidRPr="00033C11">
        <w:rPr>
          <w:rFonts w:ascii="Arial" w:hAnsi="Arial" w:cs="Arial"/>
          <w:sz w:val="20"/>
          <w:szCs w:val="20"/>
          <w:lang w:val="sr-Cyrl-BA"/>
        </w:rPr>
        <w:t xml:space="preserve"> </w:t>
      </w:r>
      <w:r w:rsidRPr="00033C11">
        <w:rPr>
          <w:rFonts w:ascii="Arial" w:hAnsi="Arial" w:cs="Arial"/>
          <w:sz w:val="20"/>
          <w:szCs w:val="20"/>
          <w:lang w:val="sr-Cyrl-BA"/>
        </w:rPr>
        <w:t>у</w:t>
      </w:r>
      <w:r w:rsidR="007D7350" w:rsidRPr="00033C11">
        <w:rPr>
          <w:rFonts w:ascii="Arial" w:hAnsi="Arial" w:cs="Arial"/>
          <w:sz w:val="20"/>
          <w:szCs w:val="20"/>
          <w:lang w:val="sr-Cyrl-BA"/>
        </w:rPr>
        <w:t xml:space="preserve"> </w:t>
      </w:r>
      <w:r w:rsidRPr="00033C11">
        <w:rPr>
          <w:rFonts w:ascii="Arial" w:hAnsi="Arial" w:cs="Arial"/>
          <w:sz w:val="20"/>
          <w:szCs w:val="20"/>
          <w:lang w:val="sr-Cyrl-BA"/>
        </w:rPr>
        <w:t>разматрање</w:t>
      </w:r>
      <w:r w:rsidR="007D7350" w:rsidRPr="00033C11">
        <w:rPr>
          <w:rFonts w:ascii="Arial" w:hAnsi="Arial" w:cs="Arial"/>
          <w:sz w:val="20"/>
          <w:szCs w:val="20"/>
          <w:lang w:val="sr-Cyrl-BA"/>
        </w:rPr>
        <w:t>.</w:t>
      </w:r>
    </w:p>
    <w:sectPr w:rsidR="007D1A1B" w:rsidRPr="00845B9F"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D14D" w14:textId="77777777" w:rsidR="002B6B15" w:rsidRDefault="002B6B15" w:rsidP="00644ACA">
      <w:r>
        <w:separator/>
      </w:r>
    </w:p>
  </w:endnote>
  <w:endnote w:type="continuationSeparator" w:id="0">
    <w:p w14:paraId="6C89C4C1" w14:textId="77777777" w:rsidR="002B6B15" w:rsidRDefault="002B6B1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D290" w14:textId="77777777" w:rsidR="002B6B15" w:rsidRDefault="002B6B15" w:rsidP="00644ACA">
      <w:r>
        <w:separator/>
      </w:r>
    </w:p>
  </w:footnote>
  <w:footnote w:type="continuationSeparator" w:id="0">
    <w:p w14:paraId="78527EBC" w14:textId="77777777" w:rsidR="002B6B15" w:rsidRDefault="002B6B1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3E73"/>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B6B15"/>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37534"/>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41</cp:revision>
  <cp:lastPrinted>2023-02-28T10:55:00Z</cp:lastPrinted>
  <dcterms:created xsi:type="dcterms:W3CDTF">2022-08-19T08:47:00Z</dcterms:created>
  <dcterms:modified xsi:type="dcterms:W3CDTF">2023-03-20T09:57:00Z</dcterms:modified>
</cp:coreProperties>
</file>