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6A1D" w14:textId="3D70FD6A" w:rsidR="00BD3D6C" w:rsidRPr="00132C63" w:rsidRDefault="00E80CD7" w:rsidP="00BD3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val="bs-Latn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CB53B6">
        <w:rPr>
          <w:rFonts w:ascii="Arial" w:eastAsia="Calibri" w:hAnsi="Arial" w:cs="Arial"/>
          <w:sz w:val="20"/>
          <w:szCs w:val="20"/>
          <w:lang w:val="sr-Cyrl-BA"/>
        </w:rPr>
        <w:t xml:space="preserve"> 17/04, 26/04, 37/04, 48/05, 2/06, 32/07, 43/09, 8/10, 40/12, 93/17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и</w:t>
      </w:r>
      <w:r w:rsidR="00A70FF3" w:rsidRPr="00CB53B6">
        <w:rPr>
          <w:rFonts w:ascii="Arial" w:eastAsia="Calibri" w:hAnsi="Arial" w:cs="Arial"/>
          <w:sz w:val="20"/>
          <w:szCs w:val="20"/>
          <w:lang w:val="sr-Cyrl-BA"/>
        </w:rPr>
        <w:t xml:space="preserve"> 18/24),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Агенција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за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државну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службу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Босне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и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/>
        </w:rPr>
        <w:t>Херцеговине</w:t>
      </w:r>
      <w:r w:rsidR="00ED174C" w:rsidRPr="00CB53B6">
        <w:rPr>
          <w:rFonts w:ascii="Arial" w:eastAsia="Calibri" w:hAnsi="Arial" w:cs="Arial"/>
          <w:sz w:val="20"/>
          <w:szCs w:val="20"/>
          <w:lang w:val="sr-Cyrl-BA"/>
        </w:rPr>
        <w:t xml:space="preserve">, </w:t>
      </w:r>
      <w:bookmarkStart w:id="0" w:name="_Hlk164155636"/>
      <w:r w:rsidR="002D4BD0">
        <w:rPr>
          <w:rFonts w:ascii="Arial" w:hAnsi="Arial" w:cs="Arial"/>
          <w:sz w:val="20"/>
          <w:szCs w:val="20"/>
          <w:lang w:val="bs-Latn-BA"/>
        </w:rPr>
        <w:t>Дирекције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за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европске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интеграције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Савјета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министара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Босне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и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/>
        </w:rPr>
        <w:t>Херцеговине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2D4BD0">
        <w:rPr>
          <w:rFonts w:ascii="Arial" w:eastAsia="Calibri" w:hAnsi="Arial" w:cs="Arial"/>
          <w:sz w:val="20"/>
          <w:szCs w:val="20"/>
          <w:lang w:val="bs-Latn-BA"/>
        </w:rPr>
        <w:t>расписује</w:t>
      </w:r>
    </w:p>
    <w:p w14:paraId="564FBF50" w14:textId="77777777" w:rsidR="00BD3D6C" w:rsidRPr="00132C63" w:rsidRDefault="00BD3D6C" w:rsidP="00BD3D6C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</w:p>
    <w:p w14:paraId="4C6B45BD" w14:textId="77777777" w:rsidR="00BD3D6C" w:rsidRPr="00132C63" w:rsidRDefault="00BD3D6C" w:rsidP="00BD3D6C">
      <w:pPr>
        <w:jc w:val="center"/>
        <w:rPr>
          <w:rFonts w:ascii="Arial" w:eastAsia="Calibri" w:hAnsi="Arial" w:cs="Arial"/>
          <w:b/>
          <w:sz w:val="20"/>
          <w:szCs w:val="20"/>
          <w:lang w:val="bs-Latn-BA" w:eastAsia="en-US"/>
        </w:rPr>
      </w:pPr>
    </w:p>
    <w:p w14:paraId="4A5F5028" w14:textId="753B0C46" w:rsidR="00BD3D6C" w:rsidRPr="00132C63" w:rsidRDefault="002D4BD0" w:rsidP="00BD3D6C">
      <w:pPr>
        <w:jc w:val="center"/>
        <w:rPr>
          <w:rFonts w:ascii="Arial" w:eastAsia="Calibri" w:hAnsi="Arial" w:cs="Arial"/>
          <w:b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ЈАВНИ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ОГЛАС</w:t>
      </w:r>
    </w:p>
    <w:p w14:paraId="4592E8F8" w14:textId="097EC223" w:rsidR="00BD3D6C" w:rsidRPr="00132C63" w:rsidRDefault="002D4BD0" w:rsidP="00BD3D6C">
      <w:pPr>
        <w:jc w:val="center"/>
        <w:rPr>
          <w:rFonts w:ascii="Arial" w:eastAsia="Calibri" w:hAnsi="Arial" w:cs="Arial"/>
          <w:b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за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попуњавање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радних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мјеста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државних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службеника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у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</w:p>
    <w:p w14:paraId="30005526" w14:textId="19180504" w:rsidR="00BD3D6C" w:rsidRPr="00132C63" w:rsidRDefault="002D4BD0" w:rsidP="00BD3D6C">
      <w:pPr>
        <w:jc w:val="center"/>
        <w:rPr>
          <w:rFonts w:ascii="Arial" w:eastAsia="Calibri" w:hAnsi="Arial" w:cs="Arial"/>
          <w:b/>
          <w:sz w:val="20"/>
          <w:szCs w:val="20"/>
          <w:lang w:val="bs-Latn-BA" w:eastAsia="en-US"/>
        </w:rPr>
      </w:pPr>
      <w:r>
        <w:rPr>
          <w:rFonts w:ascii="Arial" w:hAnsi="Arial" w:cs="Arial"/>
          <w:b/>
          <w:sz w:val="20"/>
          <w:szCs w:val="20"/>
          <w:lang w:val="bs-Latn-BA"/>
        </w:rPr>
        <w:t>Дирекцији</w:t>
      </w:r>
      <w:r w:rsidR="00BD3D6C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</w:t>
      </w:r>
      <w:r w:rsidR="00BD3D6C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европске</w:t>
      </w:r>
      <w:r w:rsidR="00BD3D6C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интеграције</w:t>
      </w:r>
      <w:r w:rsidR="00BD3D6C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Савјета</w:t>
      </w:r>
      <w:r w:rsidR="00BD3D6C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министара</w:t>
      </w:r>
      <w:r w:rsidR="00BD3D6C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Босне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Херцеговине</w:t>
      </w:r>
      <w:r w:rsidR="00BD3D6C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</w:p>
    <w:p w14:paraId="17CF7197" w14:textId="77777777" w:rsidR="00BD3D6C" w:rsidRDefault="00BD3D6C" w:rsidP="00BD3D6C">
      <w:pPr>
        <w:jc w:val="both"/>
        <w:rPr>
          <w:rFonts w:ascii="Arial" w:eastAsia="Calibri" w:hAnsi="Arial" w:cs="Arial"/>
          <w:b/>
          <w:sz w:val="20"/>
          <w:szCs w:val="20"/>
          <w:lang w:val="bs-Latn-BA" w:eastAsia="en-US"/>
        </w:rPr>
      </w:pPr>
    </w:p>
    <w:p w14:paraId="0435FF4D" w14:textId="77777777" w:rsidR="00E25DC1" w:rsidRPr="00132C63" w:rsidRDefault="00E25DC1" w:rsidP="00BD3D6C">
      <w:pPr>
        <w:jc w:val="both"/>
        <w:rPr>
          <w:rFonts w:ascii="Arial" w:eastAsia="Calibri" w:hAnsi="Arial" w:cs="Arial"/>
          <w:b/>
          <w:sz w:val="20"/>
          <w:szCs w:val="20"/>
          <w:lang w:val="bs-Latn-BA" w:eastAsia="en-US"/>
        </w:rPr>
      </w:pPr>
    </w:p>
    <w:p w14:paraId="489328B3" w14:textId="59513A73" w:rsidR="00E25DC1" w:rsidRPr="00C60CC1" w:rsidRDefault="00D03FB6" w:rsidP="00E25DC1">
      <w:pPr>
        <w:jc w:val="both"/>
        <w:rPr>
          <w:rFonts w:ascii="Arial" w:eastAsia="Calibri" w:hAnsi="Arial" w:cs="Arial"/>
          <w:b/>
          <w:bCs/>
          <w:sz w:val="20"/>
          <w:szCs w:val="20"/>
          <w:lang w:val="bs-Latn-BA" w:eastAsia="en-US"/>
        </w:rPr>
      </w:pPr>
      <w:bookmarkStart w:id="1" w:name="_Hlk198113116"/>
      <w:r>
        <w:rPr>
          <w:rFonts w:ascii="Arial" w:eastAsia="Calibri" w:hAnsi="Arial" w:cs="Arial"/>
          <w:b/>
          <w:bCs/>
          <w:sz w:val="20"/>
          <w:szCs w:val="20"/>
          <w:lang w:val="bs-Latn-BA" w:eastAsia="en-US"/>
        </w:rPr>
        <w:t>КОМИСИЈА</w:t>
      </w:r>
      <w:r w:rsidR="00E25DC1" w:rsidRPr="00C60CC1">
        <w:rPr>
          <w:rFonts w:ascii="Arial" w:eastAsia="Calibri" w:hAnsi="Arial" w:cs="Arial"/>
          <w:b/>
          <w:bCs/>
          <w:sz w:val="20"/>
          <w:szCs w:val="20"/>
          <w:lang w:val="bs-Latn-BA" w:eastAsia="en-US"/>
        </w:rPr>
        <w:t xml:space="preserve"> </w:t>
      </w:r>
      <w:r w:rsidR="00C30389">
        <w:rPr>
          <w:rFonts w:ascii="Arial" w:eastAsia="Calibri" w:hAnsi="Arial" w:cs="Arial"/>
          <w:b/>
          <w:bCs/>
          <w:sz w:val="20"/>
          <w:szCs w:val="20"/>
          <w:lang w:val="bs-Latn-BA" w:eastAsia="en-US"/>
        </w:rPr>
        <w:t>I</w:t>
      </w:r>
    </w:p>
    <w:bookmarkEnd w:id="1"/>
    <w:p w14:paraId="11F2419D" w14:textId="77777777" w:rsidR="00E25DC1" w:rsidRPr="00132C63" w:rsidRDefault="00E25DC1" w:rsidP="00BD3D6C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</w:p>
    <w:p w14:paraId="6128F835" w14:textId="15C103E5" w:rsidR="00BD3D6C" w:rsidRDefault="00BD3D6C" w:rsidP="00BD3D6C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32C63">
        <w:rPr>
          <w:rFonts w:ascii="Arial" w:eastAsia="Calibri" w:hAnsi="Arial" w:cs="Arial"/>
          <w:b/>
          <w:bCs/>
          <w:sz w:val="20"/>
          <w:szCs w:val="20"/>
          <w:lang w:val="bs-Latn-BA" w:eastAsia="en-US"/>
        </w:rPr>
        <w:t xml:space="preserve">1/01 </w:t>
      </w:r>
      <w:bookmarkStart w:id="2" w:name="_Hlk15482667"/>
      <w:r w:rsidR="002D4BD0"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трговину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унутрашње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тржиште</w:t>
      </w:r>
    </w:p>
    <w:p w14:paraId="3CA3F341" w14:textId="77777777" w:rsidR="00E25DC1" w:rsidRPr="00132C63" w:rsidRDefault="00E25DC1" w:rsidP="00E25DC1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3/01 </w:t>
      </w:r>
      <w:r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подршку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провођењу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активности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мониторинга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евалуације</w:t>
      </w:r>
    </w:p>
    <w:p w14:paraId="78B7E2A5" w14:textId="77777777" w:rsidR="00E25DC1" w:rsidRPr="00132C63" w:rsidRDefault="00E25DC1" w:rsidP="00E25DC1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32C63">
        <w:rPr>
          <w:rFonts w:ascii="Arial" w:hAnsi="Arial" w:cs="Arial"/>
          <w:b/>
          <w:sz w:val="20"/>
          <w:szCs w:val="20"/>
          <w:lang w:val="bs-Latn-BA"/>
        </w:rPr>
        <w:t>4/01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превођење</w:t>
      </w:r>
    </w:p>
    <w:p w14:paraId="7AE15395" w14:textId="77777777" w:rsidR="00E25DC1" w:rsidRDefault="00E25DC1" w:rsidP="00BD3D6C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2D0AE85B" w14:textId="0AF34A14" w:rsidR="00E25DC1" w:rsidRPr="00C60CC1" w:rsidRDefault="00D03FB6" w:rsidP="00E25DC1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КОМИСИЈА</w:t>
      </w:r>
      <w:r w:rsidR="00E25DC1" w:rsidRPr="00C60CC1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C30389">
        <w:rPr>
          <w:rFonts w:ascii="Arial" w:hAnsi="Arial" w:cs="Arial"/>
          <w:b/>
          <w:sz w:val="20"/>
          <w:szCs w:val="20"/>
          <w:lang w:val="bs-Latn-BA"/>
        </w:rPr>
        <w:t>II</w:t>
      </w:r>
    </w:p>
    <w:p w14:paraId="396103FB" w14:textId="77777777" w:rsidR="00E25DC1" w:rsidRPr="00132C63" w:rsidRDefault="00E25DC1" w:rsidP="00BD3D6C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7BC6F034" w14:textId="0FCFDE0E" w:rsidR="00BD3D6C" w:rsidRPr="00132C63" w:rsidRDefault="00BD3D6C" w:rsidP="00BD3D6C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2/01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Виши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политички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критериј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правду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слободу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lang w:val="bs-Latn-BA"/>
        </w:rPr>
        <w:t>безбједност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транспорт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енергију</w:t>
      </w:r>
    </w:p>
    <w:p w14:paraId="19F9EAC3" w14:textId="3C6B259C" w:rsidR="00BD3D6C" w:rsidRPr="00132C63" w:rsidRDefault="00BD3D6C" w:rsidP="00BD3D6C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2/02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политички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критериј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правду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слободу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bookmarkStart w:id="3" w:name="_Hlk195706070"/>
      <w:r w:rsidR="00250245">
        <w:rPr>
          <w:rFonts w:ascii="Arial" w:hAnsi="Arial" w:cs="Arial"/>
          <w:b/>
          <w:sz w:val="20"/>
          <w:szCs w:val="20"/>
          <w:lang w:val="bs-Latn-BA"/>
        </w:rPr>
        <w:t>безбједност</w:t>
      </w:r>
      <w:bookmarkEnd w:id="3"/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,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транспорт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енергију</w:t>
      </w:r>
    </w:p>
    <w:p w14:paraId="23AFF5A9" w14:textId="4D322065" w:rsidR="00BD3D6C" w:rsidRPr="00132C63" w:rsidRDefault="00BD3D6C" w:rsidP="00BD3D6C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2/03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унутрашње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b/>
          <w:sz w:val="20"/>
          <w:szCs w:val="20"/>
          <w:lang w:val="bs-Latn-BA"/>
        </w:rPr>
        <w:t>тржиште</w:t>
      </w:r>
    </w:p>
    <w:bookmarkEnd w:id="2"/>
    <w:p w14:paraId="612D87D8" w14:textId="77777777" w:rsidR="00E25DC1" w:rsidRDefault="00E25DC1" w:rsidP="00BD3D6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</w:p>
    <w:p w14:paraId="546CEF0C" w14:textId="77777777" w:rsidR="00C30389" w:rsidRPr="00132C63" w:rsidRDefault="00C30389" w:rsidP="00BD3D6C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</w:p>
    <w:p w14:paraId="79C4FFFD" w14:textId="77777777" w:rsidR="00C30389" w:rsidRPr="00C30389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 w:rsidRPr="00C30389">
        <w:rPr>
          <w:rFonts w:ascii="Arial" w:eastAsia="Calibri" w:hAnsi="Arial" w:cs="Arial"/>
          <w:sz w:val="20"/>
          <w:szCs w:val="20"/>
          <w:lang w:val="bs-Latn-BA" w:eastAsia="en-US"/>
        </w:rPr>
        <w:t>КОМИСИЈА I</w:t>
      </w:r>
    </w:p>
    <w:p w14:paraId="6D288C94" w14:textId="77777777" w:rsidR="00C30389" w:rsidRPr="00132C63" w:rsidRDefault="00C30389" w:rsidP="00BD3D6C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D72AEE6" w14:textId="2B0A5932" w:rsidR="00BD3D6C" w:rsidRPr="00132C63" w:rsidRDefault="002D4BD0" w:rsidP="00BD3D6C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СТРАТЕГИЈУ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ПОЛИТИКЕ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ИНТЕГРАЦИЈА</w:t>
      </w:r>
    </w:p>
    <w:p w14:paraId="13AC8D2B" w14:textId="59694432" w:rsidR="00BD3D6C" w:rsidRPr="00132C63" w:rsidRDefault="002D4BD0" w:rsidP="00BD3D6C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трговину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BD3D6C"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тржиште</w:t>
      </w:r>
    </w:p>
    <w:p w14:paraId="1B17D790" w14:textId="77777777" w:rsidR="00A612DA" w:rsidRPr="00B86EB5" w:rsidRDefault="00A612DA" w:rsidP="00A612DA">
      <w:pPr>
        <w:jc w:val="both"/>
        <w:rPr>
          <w:rFonts w:ascii="Arial" w:eastAsia="Calibri" w:hAnsi="Arial" w:cs="Arial"/>
          <w:bCs/>
          <w:sz w:val="20"/>
          <w:szCs w:val="20"/>
          <w:u w:val="single"/>
          <w:lang w:val="bs-Latn-BA" w:eastAsia="en-US"/>
        </w:rPr>
      </w:pPr>
    </w:p>
    <w:p w14:paraId="7CB566D5" w14:textId="3D7947C5" w:rsidR="00A612DA" w:rsidRPr="00CB53B6" w:rsidRDefault="00A612DA" w:rsidP="00A612D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1/01 </w:t>
      </w:r>
      <w:r w:rsidR="002D4BD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="00B86EB5" w:rsidRPr="00132C6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D4BD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="00B86EB5" w:rsidRPr="00132C6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D4BD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="00B86EB5" w:rsidRPr="00132C6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D4BD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трговину</w:t>
      </w:r>
      <w:r w:rsidR="00B86EB5" w:rsidRPr="00132C6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D4BD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="00B86EB5" w:rsidRPr="00132C6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D4BD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унутрашње</w:t>
      </w:r>
      <w:r w:rsidR="00B86EB5" w:rsidRPr="00132C6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D4BD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тржиште</w:t>
      </w:r>
    </w:p>
    <w:p w14:paraId="5636EA12" w14:textId="183D192C" w:rsidR="00A612DA" w:rsidRPr="00B86EB5" w:rsidRDefault="00A612DA" w:rsidP="00A612DA">
      <w:pPr>
        <w:jc w:val="both"/>
        <w:rPr>
          <w:rFonts w:ascii="Arial" w:hAnsi="Arial" w:cs="Arial"/>
          <w:sz w:val="20"/>
          <w:szCs w:val="20"/>
          <w:lang w:val="bs-Latn-BA" w:eastAsia="ar-SA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Опис послова и радних задатака: </w:t>
      </w:r>
      <w:bookmarkStart w:id="4" w:name="_Hlk190261258"/>
      <w:r w:rsidR="002D4BD0"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привременим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сталним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радним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тимовима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који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формирају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остваривање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задатака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прикупља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податке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неопходне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координацију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послова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изради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праћењу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реализације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програма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интегрисања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сарадњи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Сектором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усклађивање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правног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система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ем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Сектором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програме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помоћи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приступање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релевантна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искуства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добре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праксе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осталих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земаља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сегменту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организације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спровођења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активности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осигурава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подршку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функционисање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база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података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укључујући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базу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података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потребе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израде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мониторинга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извјештавања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програму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интегрисања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осигурава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подршку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прикупља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потребну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документацију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те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израђује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аналитичке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остале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документе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области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европских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интеграција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који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односе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трговину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унутрашње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тржиште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рад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институција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извршне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законодавне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власти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Босни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Херцеговини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вези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процесом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интеграција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прати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испуњавања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обавеза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процесу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европских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интеграција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које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односе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унутрашње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тржиште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трговину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односно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слободно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кретање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роба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опорезивање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предузетничку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индустријску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политику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царинску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унију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право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пословног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настана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слободу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пружања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услуга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финансијске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услуге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јавне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набавке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право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привредних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друштава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право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интелектуалног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власништва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политику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конкуренције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здравствену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заштиту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заштиту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потрошача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обавља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друге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послове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налогу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претпостављеног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.</w:t>
      </w:r>
    </w:p>
    <w:bookmarkEnd w:id="4"/>
    <w:p w14:paraId="13BE9593" w14:textId="049C5293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Посебни услови: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ВСС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факултет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друштвеног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или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техничког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смјера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завршен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50245">
        <w:rPr>
          <w:rFonts w:ascii="Arial" w:hAnsi="Arial" w:cs="Arial"/>
          <w:sz w:val="20"/>
          <w:szCs w:val="20"/>
          <w:lang w:val="bs-Latn-BA" w:eastAsia="ar-SA"/>
        </w:rPr>
        <w:t>VII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степен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спреме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или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високо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образовање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Болоњског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система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студирања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вредновано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180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ЕЦТС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бодова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једна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година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радног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искуства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стеченог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струци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активно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знање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енглеског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говорно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писано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пожељно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још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једног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–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француског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или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њемачког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стандардних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софтверских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пакета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 w:rsidR="005F0E16">
        <w:rPr>
          <w:rFonts w:ascii="Arial" w:hAnsi="Arial" w:cs="Arial"/>
          <w:sz w:val="20"/>
          <w:szCs w:val="20"/>
          <w:lang w:val="bs-Latn-BA" w:eastAsia="ar-SA"/>
        </w:rPr>
        <w:t>MS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5F0E16">
        <w:rPr>
          <w:rFonts w:ascii="Arial" w:hAnsi="Arial" w:cs="Arial"/>
          <w:sz w:val="20"/>
          <w:szCs w:val="20"/>
          <w:lang w:val="bs-Latn-BA" w:eastAsia="ar-SA"/>
        </w:rPr>
        <w:t>Office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="00B86EB5" w:rsidRPr="00132C6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положен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стручни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управни</w:t>
      </w:r>
      <w:r w:rsidR="00B86EB5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D4BD0">
        <w:rPr>
          <w:rFonts w:ascii="Arial" w:hAnsi="Arial" w:cs="Arial"/>
          <w:sz w:val="20"/>
          <w:szCs w:val="20"/>
          <w:lang w:val="bs-Latn-BA" w:eastAsia="ar-SA"/>
        </w:rPr>
        <w:t>испит</w:t>
      </w:r>
      <w:r w:rsidR="00B86EB5">
        <w:rPr>
          <w:rFonts w:ascii="Arial" w:hAnsi="Arial" w:cs="Arial"/>
          <w:sz w:val="20"/>
          <w:szCs w:val="20"/>
          <w:lang w:val="bs-Latn-BA" w:eastAsia="ar-SA"/>
        </w:rPr>
        <w:t>.</w:t>
      </w:r>
    </w:p>
    <w:p w14:paraId="117CE47F" w14:textId="27056EA4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bookmarkStart w:id="5" w:name="_Hlk164679032"/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bookmarkStart w:id="6" w:name="_Hlk191463931"/>
      <w:r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>државни службеник –</w:t>
      </w:r>
      <w:r w:rsidR="00A77844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 xml:space="preserve"> стручни сарадник.</w:t>
      </w:r>
      <w:bookmarkEnd w:id="6"/>
    </w:p>
    <w:bookmarkEnd w:id="5"/>
    <w:p w14:paraId="7F56A989" w14:textId="3B4349BA" w:rsidR="00A612DA" w:rsidRPr="00CB53B6" w:rsidRDefault="00A612DA" w:rsidP="00A612DA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CB53B6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CB53B6">
        <w:rPr>
          <w:rFonts w:ascii="Arial" w:hAnsi="Arial" w:cs="Arial"/>
          <w:sz w:val="20"/>
          <w:szCs w:val="20"/>
          <w:lang w:val="sr-Cyrl-BA" w:eastAsia="en-US"/>
        </w:rPr>
        <w:t xml:space="preserve"> 1</w:t>
      </w:r>
      <w:r w:rsidR="00A77844">
        <w:rPr>
          <w:rFonts w:ascii="Arial" w:hAnsi="Arial" w:cs="Arial"/>
          <w:sz w:val="20"/>
          <w:szCs w:val="20"/>
          <w:lang w:val="bs-Latn-BA" w:eastAsia="en-US"/>
        </w:rPr>
        <w:t>.3</w:t>
      </w:r>
      <w:r w:rsidR="00B86EB5">
        <w:rPr>
          <w:rFonts w:ascii="Arial" w:hAnsi="Arial" w:cs="Arial"/>
          <w:sz w:val="20"/>
          <w:szCs w:val="20"/>
          <w:lang w:val="bs-Latn-BA" w:eastAsia="en-US"/>
        </w:rPr>
        <w:t>8</w:t>
      </w:r>
      <w:r w:rsidR="00A77844">
        <w:rPr>
          <w:rFonts w:ascii="Arial" w:hAnsi="Arial" w:cs="Arial"/>
          <w:sz w:val="20"/>
          <w:szCs w:val="20"/>
          <w:lang w:val="bs-Latn-BA" w:eastAsia="en-US"/>
        </w:rPr>
        <w:t>0</w:t>
      </w:r>
      <w:r w:rsidRPr="00CB53B6">
        <w:rPr>
          <w:rFonts w:ascii="Arial" w:hAnsi="Arial" w:cs="Arial"/>
          <w:sz w:val="20"/>
          <w:szCs w:val="20"/>
          <w:lang w:val="sr-Cyrl-BA" w:eastAsia="en-US"/>
        </w:rPr>
        <w:t>,00 КМ.</w:t>
      </w:r>
    </w:p>
    <w:p w14:paraId="3AB2DEF6" w14:textId="2F1426F4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CB53B6">
        <w:rPr>
          <w:rFonts w:ascii="Arial" w:eastAsia="Calibri" w:hAnsi="Arial" w:cs="Arial"/>
          <w:bCs/>
          <w:sz w:val="20"/>
          <w:szCs w:val="20"/>
          <w:lang w:val="sr-Cyrl-BA" w:eastAsia="en-US"/>
        </w:rPr>
        <w:t>један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</w:t>
      </w:r>
    </w:p>
    <w:p w14:paraId="7B20564F" w14:textId="14023B05" w:rsidR="00A612DA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Сарајево</w:t>
      </w:r>
    </w:p>
    <w:p w14:paraId="2558706E" w14:textId="77777777" w:rsidR="00C30389" w:rsidRDefault="00C30389" w:rsidP="00A612DA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</w:p>
    <w:p w14:paraId="7B272B70" w14:textId="77777777" w:rsidR="00C30389" w:rsidRPr="00C30389" w:rsidRDefault="00C30389" w:rsidP="00A612DA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</w:p>
    <w:p w14:paraId="39F45365" w14:textId="77777777" w:rsidR="00C30389" w:rsidRPr="00132C63" w:rsidRDefault="00C30389" w:rsidP="00C30389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ПРОГРАМЕ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ПОМОЋИ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ПРИСТУПАЊЕ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ЕУ</w:t>
      </w:r>
    </w:p>
    <w:p w14:paraId="6D301BA9" w14:textId="77777777" w:rsidR="00C30389" w:rsidRPr="00132C63" w:rsidRDefault="00C30389" w:rsidP="00C30389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мониторинг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евалуацију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извјештавање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програма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помоћи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ЕУ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Херцеговини</w:t>
      </w:r>
    </w:p>
    <w:p w14:paraId="69A217A8" w14:textId="77777777" w:rsidR="00C30389" w:rsidRPr="00132C63" w:rsidRDefault="00C30389" w:rsidP="00C303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A726C37" w14:textId="77777777" w:rsidR="00C30389" w:rsidRPr="00132C63" w:rsidRDefault="00C30389" w:rsidP="00C30389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  <w:r w:rsidRPr="00132C63"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  <w:t xml:space="preserve">3/01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подршку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провођењу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активности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мониторинга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евалуације</w:t>
      </w:r>
    </w:p>
    <w:p w14:paraId="62AE27D6" w14:textId="77777777" w:rsidR="00C30389" w:rsidRPr="00132C63" w:rsidRDefault="00C30389" w:rsidP="00C30389">
      <w:pPr>
        <w:shd w:val="clear" w:color="auto" w:fill="FFFFFF"/>
        <w:tabs>
          <w:tab w:val="left" w:pos="360"/>
          <w:tab w:val="left" w:pos="432"/>
        </w:tabs>
        <w:snapToGrid w:val="0"/>
        <w:ind w:right="-108"/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lastRenderedPageBreak/>
        <w:t>Опис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послова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радних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задатака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hAnsi="Arial" w:cs="Arial"/>
          <w:sz w:val="20"/>
          <w:szCs w:val="20"/>
          <w:lang w:val="bs-Latn-BA" w:eastAsia="ar-SA"/>
        </w:rPr>
        <w:t>обезбјеђује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подршку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активностима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проводе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евалаутори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ЕК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пројекте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предприступне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као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пројектне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уговоре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секторској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буџетској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подршци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прикупља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неопходне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процесима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програмирања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предприступне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 </w:t>
      </w:r>
      <w:r>
        <w:rPr>
          <w:rFonts w:ascii="Arial" w:hAnsi="Arial" w:cs="Arial"/>
          <w:sz w:val="20"/>
          <w:szCs w:val="20"/>
          <w:lang w:val="bs-Latn-BA" w:eastAsia="ar-SA"/>
        </w:rPr>
        <w:t>активностима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 </w:t>
      </w:r>
      <w:r>
        <w:rPr>
          <w:rFonts w:ascii="Arial" w:hAnsi="Arial" w:cs="Arial"/>
          <w:sz w:val="20"/>
          <w:szCs w:val="20"/>
          <w:lang w:val="bs-Latn-BA" w:eastAsia="ar-SA"/>
        </w:rPr>
        <w:t>припреме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организације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реализације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сједница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одбора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праћење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инструмената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предприступну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секторских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мониторинг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одбора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предприступне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прикупља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информације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неопходне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извјештаја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имплементацији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предприступне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уноси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информације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пројектима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претприступне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базу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података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обавља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друге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налогу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претпостављеног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.</w:t>
      </w:r>
      <w:r w:rsidRPr="00132C63">
        <w:rPr>
          <w:rFonts w:ascii="Arial" w:hAnsi="Arial" w:cs="Arial"/>
          <w:b/>
          <w:bCs/>
          <w:noProof/>
          <w:sz w:val="20"/>
          <w:szCs w:val="20"/>
          <w:lang w:val="bs-Latn-BA" w:eastAsia="en-US"/>
        </w:rPr>
        <w:tab/>
      </w:r>
    </w:p>
    <w:p w14:paraId="4E3B1CE0" w14:textId="77777777" w:rsidR="00C30389" w:rsidRPr="00132C63" w:rsidRDefault="00C30389" w:rsidP="00C30389">
      <w:pPr>
        <w:jc w:val="both"/>
        <w:rPr>
          <w:rFonts w:ascii="Arial" w:hAnsi="Arial" w:cs="Arial"/>
          <w:noProof/>
          <w:sz w:val="20"/>
          <w:szCs w:val="20"/>
          <w:lang w:val="bs-Latn-BA"/>
        </w:rPr>
      </w:pPr>
      <w:r>
        <w:rPr>
          <w:rFonts w:ascii="Arial" w:eastAsia="Calibri" w:hAnsi="Arial" w:cs="Arial"/>
          <w:b/>
          <w:sz w:val="20"/>
          <w:szCs w:val="20"/>
          <w:lang w:val="bs-Latn-BA"/>
        </w:rPr>
        <w:t>Посебни</w:t>
      </w:r>
      <w:r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/>
        </w:rPr>
        <w:t>услови</w:t>
      </w:r>
      <w:r w:rsidRPr="00132C63">
        <w:rPr>
          <w:rFonts w:ascii="Arial" w:eastAsia="Calibri" w:hAnsi="Arial" w:cs="Arial"/>
          <w:b/>
          <w:sz w:val="20"/>
          <w:szCs w:val="20"/>
          <w:lang w:val="bs-Latn-BA"/>
        </w:rPr>
        <w:t>: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ВСС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факултет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друштвеног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техничког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природног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смјера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завршен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VII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степен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спреме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високо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образовање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Болоњског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система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студирања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вредновано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180 </w:t>
      </w:r>
      <w:r>
        <w:rPr>
          <w:rFonts w:ascii="Arial" w:hAnsi="Arial" w:cs="Arial"/>
          <w:sz w:val="20"/>
          <w:szCs w:val="20"/>
          <w:lang w:val="bs-Latn-BA" w:eastAsia="ar-SA"/>
        </w:rPr>
        <w:t>ЕЦТС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бодова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bCs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једна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година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искуства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стеченог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струци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активно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знање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енглеског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ar-SA"/>
        </w:rPr>
        <w:t>говорно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писано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Pr="00132C63">
        <w:rPr>
          <w:rFonts w:ascii="Arial" w:hAnsi="Arial" w:cs="Arial"/>
          <w:b/>
          <w:bCs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пожељно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још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једног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– </w:t>
      </w:r>
      <w:r>
        <w:rPr>
          <w:rFonts w:ascii="Arial" w:hAnsi="Arial" w:cs="Arial"/>
          <w:sz w:val="20"/>
          <w:szCs w:val="20"/>
          <w:lang w:val="bs-Latn-BA" w:eastAsia="ar-SA"/>
        </w:rPr>
        <w:t>француског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њемачког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bCs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стандардних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софтверских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пакета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ar-SA"/>
        </w:rPr>
        <w:t>MS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Office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); </w:t>
      </w:r>
      <w:r>
        <w:rPr>
          <w:rFonts w:ascii="Arial" w:hAnsi="Arial" w:cs="Arial"/>
          <w:sz w:val="20"/>
          <w:szCs w:val="20"/>
          <w:lang w:val="bs-Latn-BA" w:eastAsia="ar-SA"/>
        </w:rPr>
        <w:t>положен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управни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испит</w:t>
      </w:r>
      <w:r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 </w:t>
      </w:r>
      <w:r w:rsidRPr="00132C63">
        <w:rPr>
          <w:rFonts w:ascii="Arial" w:hAnsi="Arial" w:cs="Arial"/>
          <w:noProof/>
          <w:sz w:val="20"/>
          <w:szCs w:val="20"/>
          <w:lang w:val="bs-Latn-BA"/>
        </w:rPr>
        <w:t>.</w:t>
      </w:r>
    </w:p>
    <w:p w14:paraId="4CCF98F0" w14:textId="77777777" w:rsidR="00C30389" w:rsidRPr="00132C63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Статус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државни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службеник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стручни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сарадник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.</w:t>
      </w:r>
    </w:p>
    <w:p w14:paraId="532B07AD" w14:textId="77777777" w:rsidR="00C30389" w:rsidRPr="00132C63" w:rsidRDefault="00C30389" w:rsidP="00C30389">
      <w:pPr>
        <w:jc w:val="both"/>
        <w:rPr>
          <w:rFonts w:ascii="Arial" w:hAnsi="Arial" w:cs="Arial"/>
          <w:sz w:val="20"/>
          <w:szCs w:val="20"/>
          <w:lang w:val="bs-Latn-BA" w:eastAsia="en-US"/>
        </w:rPr>
      </w:pPr>
      <w:r>
        <w:rPr>
          <w:rFonts w:ascii="Arial" w:hAnsi="Arial" w:cs="Arial"/>
          <w:b/>
          <w:sz w:val="20"/>
          <w:szCs w:val="20"/>
          <w:lang w:val="bs-Latn-BA" w:eastAsia="en-US"/>
        </w:rPr>
        <w:t>Припадајућа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основна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нето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плата</w:t>
      </w:r>
      <w:r w:rsidRPr="00132C63">
        <w:rPr>
          <w:rFonts w:ascii="Arial" w:hAnsi="Arial" w:cs="Arial"/>
          <w:i/>
          <w:sz w:val="20"/>
          <w:szCs w:val="20"/>
          <w:lang w:val="bs-Latn-BA" w:eastAsia="en-US"/>
        </w:rPr>
        <w:t>:</w:t>
      </w:r>
      <w:r w:rsidRPr="00132C63">
        <w:rPr>
          <w:rFonts w:ascii="Arial" w:hAnsi="Arial" w:cs="Arial"/>
          <w:sz w:val="20"/>
          <w:szCs w:val="20"/>
          <w:lang w:val="bs-Latn-BA" w:eastAsia="en-US"/>
        </w:rPr>
        <w:t xml:space="preserve"> 1.380,00 </w:t>
      </w:r>
      <w:r>
        <w:rPr>
          <w:rFonts w:ascii="Arial" w:hAnsi="Arial" w:cs="Arial"/>
          <w:sz w:val="20"/>
          <w:szCs w:val="20"/>
          <w:lang w:val="bs-Latn-BA" w:eastAsia="en-US"/>
        </w:rPr>
        <w:t>КМ</w:t>
      </w:r>
      <w:r w:rsidRPr="00132C63">
        <w:rPr>
          <w:rFonts w:ascii="Arial" w:hAnsi="Arial" w:cs="Arial"/>
          <w:sz w:val="20"/>
          <w:szCs w:val="20"/>
          <w:lang w:val="bs-Latn-BA" w:eastAsia="en-US"/>
        </w:rPr>
        <w:t>.</w:t>
      </w:r>
    </w:p>
    <w:p w14:paraId="34D2658B" w14:textId="77777777" w:rsidR="00C30389" w:rsidRPr="00132C63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Број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извршилаца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bs-Latn-BA" w:eastAsia="en-US"/>
        </w:rPr>
        <w:t>један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bs-Latn-BA" w:eastAsia="en-US"/>
        </w:rPr>
        <w:t>1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>)</w:t>
      </w:r>
    </w:p>
    <w:p w14:paraId="068E5C58" w14:textId="77777777" w:rsidR="00C30389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Мјесто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 w:eastAsia="en-US"/>
        </w:rPr>
        <w:t>Сарајево</w:t>
      </w:r>
    </w:p>
    <w:p w14:paraId="687B025F" w14:textId="77777777" w:rsidR="00C30389" w:rsidRPr="00132C63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</w:p>
    <w:p w14:paraId="4DCD0BD4" w14:textId="77777777" w:rsidR="00F21A39" w:rsidRDefault="00F21A39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86F37DE" w14:textId="77777777" w:rsidR="00C30389" w:rsidRPr="00132C63" w:rsidRDefault="00C30389" w:rsidP="00C30389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ПРЕВОЂЕЊЕ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ПОДРУЧЈА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ЕВРОПСКИХ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ИНТЕГРАЦИЈА</w:t>
      </w:r>
    </w:p>
    <w:p w14:paraId="2DBEEBEF" w14:textId="77777777" w:rsidR="00C30389" w:rsidRPr="00132C63" w:rsidRDefault="00C30389" w:rsidP="00C30389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превођење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редактуру</w:t>
      </w:r>
    </w:p>
    <w:p w14:paraId="106DF0B7" w14:textId="77777777" w:rsidR="00C30389" w:rsidRPr="00132C63" w:rsidRDefault="00C30389" w:rsidP="00C303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4B85B7E" w14:textId="77777777" w:rsidR="00C30389" w:rsidRPr="00132C63" w:rsidRDefault="00C30389" w:rsidP="00C30389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132C63"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  <w:t xml:space="preserve">4/01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превођење</w:t>
      </w:r>
    </w:p>
    <w:p w14:paraId="0F9AE7C3" w14:textId="77777777" w:rsidR="00C30389" w:rsidRPr="00132C63" w:rsidRDefault="00C30389" w:rsidP="00C30389">
      <w:pPr>
        <w:jc w:val="both"/>
        <w:rPr>
          <w:rFonts w:ascii="Arial" w:hAnsi="Arial" w:cs="Arial"/>
          <w:noProof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Опис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послова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радних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задатака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hAnsi="Arial" w:cs="Arial"/>
          <w:sz w:val="20"/>
          <w:szCs w:val="20"/>
          <w:lang w:val="bs-Latn-BA" w:eastAsia="ar-SA"/>
        </w:rPr>
        <w:t>обавља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превођења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енглеског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службеној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употреби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службеној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употреби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енглески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сарађује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развоју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терминологије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подручја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европских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интеграција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припреми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докумената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превођење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унос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регистар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превода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прати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релевантна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искустава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најбоље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праксе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успјешних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земаља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сегменту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превођења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обавља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друге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налогу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претпостављеног.</w:t>
      </w:r>
      <w:r w:rsidRPr="00132C63">
        <w:rPr>
          <w:rFonts w:ascii="Arial" w:hAnsi="Arial" w:cs="Arial"/>
          <w:b/>
          <w:bCs/>
          <w:noProof/>
          <w:sz w:val="20"/>
          <w:szCs w:val="20"/>
          <w:lang w:val="bs-Latn-BA" w:eastAsia="en-US"/>
        </w:rPr>
        <w:tab/>
      </w:r>
    </w:p>
    <w:p w14:paraId="44B9E866" w14:textId="77777777" w:rsidR="00C30389" w:rsidRPr="00132C63" w:rsidRDefault="00C30389" w:rsidP="00C30389">
      <w:pPr>
        <w:jc w:val="both"/>
        <w:rPr>
          <w:rFonts w:ascii="Arial" w:hAnsi="Arial" w:cs="Arial"/>
          <w:noProof/>
          <w:sz w:val="20"/>
          <w:szCs w:val="20"/>
          <w:lang w:val="bs-Latn-BA"/>
        </w:rPr>
      </w:pPr>
      <w:r>
        <w:rPr>
          <w:rFonts w:ascii="Arial" w:eastAsia="Calibri" w:hAnsi="Arial" w:cs="Arial"/>
          <w:b/>
          <w:sz w:val="20"/>
          <w:szCs w:val="20"/>
          <w:lang w:val="bs-Latn-BA"/>
        </w:rPr>
        <w:t>Посебни</w:t>
      </w:r>
      <w:r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/>
        </w:rPr>
        <w:t>услови</w:t>
      </w:r>
      <w:r w:rsidRPr="00132C63">
        <w:rPr>
          <w:rFonts w:ascii="Arial" w:eastAsia="Calibri" w:hAnsi="Arial" w:cs="Arial"/>
          <w:b/>
          <w:sz w:val="20"/>
          <w:szCs w:val="20"/>
          <w:lang w:val="bs-Latn-BA"/>
        </w:rPr>
        <w:t>: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bookmarkStart w:id="7" w:name="_Hlk195700166"/>
      <w:r>
        <w:rPr>
          <w:rFonts w:ascii="Arial" w:hAnsi="Arial" w:cs="Arial"/>
          <w:sz w:val="20"/>
          <w:szCs w:val="20"/>
          <w:lang w:val="bs-Latn-BA" w:eastAsia="ar-SA"/>
        </w:rPr>
        <w:t>ВСС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филозофски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/</w:t>
      </w:r>
      <w:r>
        <w:rPr>
          <w:rFonts w:ascii="Arial" w:hAnsi="Arial" w:cs="Arial"/>
          <w:sz w:val="20"/>
          <w:szCs w:val="20"/>
          <w:lang w:val="bs-Latn-BA" w:eastAsia="ar-SA"/>
        </w:rPr>
        <w:t>филолошки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факултет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– </w:t>
      </w:r>
      <w:r>
        <w:rPr>
          <w:rFonts w:ascii="Arial" w:hAnsi="Arial" w:cs="Arial"/>
          <w:sz w:val="20"/>
          <w:szCs w:val="20"/>
          <w:lang w:val="bs-Latn-BA" w:eastAsia="ar-SA"/>
        </w:rPr>
        <w:t>одсјек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енглески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завршен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VII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степен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спреме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високо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образовање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Болоњског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система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студирања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вредновано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180 </w:t>
      </w:r>
      <w:r>
        <w:rPr>
          <w:rFonts w:ascii="Arial" w:hAnsi="Arial" w:cs="Arial"/>
          <w:sz w:val="20"/>
          <w:szCs w:val="20"/>
          <w:lang w:val="bs-Latn-BA" w:eastAsia="ar-SA"/>
        </w:rPr>
        <w:t>ЕЦТС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бодова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једна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година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искуства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стеченог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струци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активно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знање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енглеског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ar-SA"/>
        </w:rPr>
        <w:t>говорно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писано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још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једног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службеног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Pr="00132C63">
        <w:rPr>
          <w:rFonts w:ascii="Arial" w:hAnsi="Arial" w:cs="Arial"/>
          <w:iCs/>
          <w:sz w:val="20"/>
          <w:szCs w:val="20"/>
          <w:lang w:val="bs-Latn-BA" w:eastAsia="ar-SA"/>
        </w:rPr>
        <w:t xml:space="preserve">– </w:t>
      </w:r>
      <w:r>
        <w:rPr>
          <w:rFonts w:ascii="Arial" w:hAnsi="Arial" w:cs="Arial"/>
          <w:iCs/>
          <w:sz w:val="20"/>
          <w:szCs w:val="20"/>
          <w:lang w:val="bs-Latn-BA" w:eastAsia="ar-SA"/>
        </w:rPr>
        <w:t>француског</w:t>
      </w:r>
      <w:r w:rsidRPr="00132C63">
        <w:rPr>
          <w:rFonts w:ascii="Arial" w:hAnsi="Arial" w:cs="Arial"/>
          <w:iCs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 w:eastAsia="ar-SA"/>
        </w:rPr>
        <w:t>или</w:t>
      </w:r>
      <w:r w:rsidRPr="00132C63">
        <w:rPr>
          <w:rFonts w:ascii="Arial" w:hAnsi="Arial" w:cs="Arial"/>
          <w:iCs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 w:eastAsia="ar-SA"/>
        </w:rPr>
        <w:t>њемачког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стандардних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софтверских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пакета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ar-SA"/>
        </w:rPr>
        <w:t>MS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Office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положен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управни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испит</w:t>
      </w:r>
      <w:r w:rsidRPr="00132C63">
        <w:rPr>
          <w:rFonts w:ascii="Arial" w:hAnsi="Arial" w:cs="Arial"/>
          <w:noProof/>
          <w:sz w:val="20"/>
          <w:szCs w:val="20"/>
          <w:lang w:val="bs-Latn-BA"/>
        </w:rPr>
        <w:t>.</w:t>
      </w:r>
    </w:p>
    <w:bookmarkEnd w:id="7"/>
    <w:p w14:paraId="2B15729D" w14:textId="77777777" w:rsidR="00C30389" w:rsidRPr="00132C63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Статус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државни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службеник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стручни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сарадник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.</w:t>
      </w:r>
    </w:p>
    <w:p w14:paraId="70DAB78A" w14:textId="77777777" w:rsidR="00C30389" w:rsidRPr="00132C63" w:rsidRDefault="00C30389" w:rsidP="00C30389">
      <w:pPr>
        <w:jc w:val="both"/>
        <w:rPr>
          <w:rFonts w:ascii="Arial" w:hAnsi="Arial" w:cs="Arial"/>
          <w:sz w:val="20"/>
          <w:szCs w:val="20"/>
          <w:lang w:val="bs-Latn-BA" w:eastAsia="en-US"/>
        </w:rPr>
      </w:pPr>
      <w:r>
        <w:rPr>
          <w:rFonts w:ascii="Arial" w:hAnsi="Arial" w:cs="Arial"/>
          <w:b/>
          <w:sz w:val="20"/>
          <w:szCs w:val="20"/>
          <w:lang w:val="bs-Latn-BA" w:eastAsia="en-US"/>
        </w:rPr>
        <w:t>Припадајућа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основна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нето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плата</w:t>
      </w:r>
      <w:r w:rsidRPr="00132C63">
        <w:rPr>
          <w:rFonts w:ascii="Arial" w:hAnsi="Arial" w:cs="Arial"/>
          <w:i/>
          <w:sz w:val="20"/>
          <w:szCs w:val="20"/>
          <w:lang w:val="bs-Latn-BA" w:eastAsia="en-US"/>
        </w:rPr>
        <w:t>:</w:t>
      </w:r>
      <w:r w:rsidRPr="00132C63">
        <w:rPr>
          <w:rFonts w:ascii="Arial" w:hAnsi="Arial" w:cs="Arial"/>
          <w:sz w:val="20"/>
          <w:szCs w:val="20"/>
          <w:lang w:val="bs-Latn-BA" w:eastAsia="en-US"/>
        </w:rPr>
        <w:t xml:space="preserve"> 1.380,00 </w:t>
      </w:r>
      <w:r>
        <w:rPr>
          <w:rFonts w:ascii="Arial" w:hAnsi="Arial" w:cs="Arial"/>
          <w:sz w:val="20"/>
          <w:szCs w:val="20"/>
          <w:lang w:val="bs-Latn-BA" w:eastAsia="en-US"/>
        </w:rPr>
        <w:t>КМ</w:t>
      </w:r>
      <w:r w:rsidRPr="00132C63">
        <w:rPr>
          <w:rFonts w:ascii="Arial" w:hAnsi="Arial" w:cs="Arial"/>
          <w:sz w:val="20"/>
          <w:szCs w:val="20"/>
          <w:lang w:val="bs-Latn-BA" w:eastAsia="en-US"/>
        </w:rPr>
        <w:t>.</w:t>
      </w:r>
    </w:p>
    <w:p w14:paraId="11C0266B" w14:textId="77777777" w:rsidR="00C30389" w:rsidRPr="00132C63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Број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извршилаца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bs-Latn-BA" w:eastAsia="en-US"/>
        </w:rPr>
        <w:t>један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(1)</w:t>
      </w:r>
    </w:p>
    <w:p w14:paraId="138E7EF6" w14:textId="77777777" w:rsidR="00C30389" w:rsidRPr="00132C63" w:rsidRDefault="00C30389" w:rsidP="00C30389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Мјесто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 w:eastAsia="en-US"/>
        </w:rPr>
        <w:t>Сарајево</w:t>
      </w:r>
    </w:p>
    <w:p w14:paraId="2C2959C6" w14:textId="77777777" w:rsidR="00C30389" w:rsidRDefault="00C30389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17D3045" w14:textId="77777777" w:rsidR="00C30389" w:rsidRDefault="00C30389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8084E06" w14:textId="77777777" w:rsidR="00512009" w:rsidRPr="00512009" w:rsidRDefault="00512009" w:rsidP="0051200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512009">
        <w:rPr>
          <w:rFonts w:ascii="Arial" w:hAnsi="Arial" w:cs="Arial"/>
          <w:bCs/>
          <w:sz w:val="20"/>
          <w:szCs w:val="20"/>
          <w:lang w:val="bs-Latn-BA"/>
        </w:rPr>
        <w:t>КОМИСИЈА II</w:t>
      </w:r>
    </w:p>
    <w:p w14:paraId="530D969B" w14:textId="77777777" w:rsidR="002D4BD0" w:rsidRDefault="002D4BD0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5E7BE51" w14:textId="7D744A8E" w:rsidR="002D4BD0" w:rsidRPr="00132C63" w:rsidRDefault="002D4BD0" w:rsidP="002D4BD0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8" w:name="_Hlk195699413"/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УСКЛАЂИВАЊЕ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ПРАВНОГ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ПРАВНОМ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СТЕЧЕВИНОМ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ЕУ</w:t>
      </w:r>
    </w:p>
    <w:p w14:paraId="667D1027" w14:textId="52843BC5" w:rsidR="002D4BD0" w:rsidRPr="00132C63" w:rsidRDefault="002D4BD0" w:rsidP="002D4BD0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политички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критериј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правду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слободу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50245">
        <w:rPr>
          <w:rFonts w:ascii="Arial" w:hAnsi="Arial" w:cs="Arial"/>
          <w:sz w:val="20"/>
          <w:szCs w:val="20"/>
          <w:lang w:val="bs-Latn-BA"/>
        </w:rPr>
        <w:t xml:space="preserve">и </w:t>
      </w:r>
      <w:r w:rsidR="00250245" w:rsidRPr="00250245">
        <w:rPr>
          <w:rFonts w:ascii="Arial" w:hAnsi="Arial" w:cs="Arial"/>
          <w:sz w:val="20"/>
          <w:szCs w:val="20"/>
          <w:lang w:val="bs-Latn-BA"/>
        </w:rPr>
        <w:t>безбједност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транспорт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32C6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енергију</w:t>
      </w:r>
    </w:p>
    <w:bookmarkEnd w:id="8"/>
    <w:p w14:paraId="66E18321" w14:textId="77777777" w:rsidR="002D4BD0" w:rsidRPr="00132C63" w:rsidRDefault="002D4BD0" w:rsidP="002D4B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74707675" w14:textId="62809539" w:rsidR="002D4BD0" w:rsidRPr="00250245" w:rsidRDefault="002D4BD0" w:rsidP="002D4BD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  <w:r w:rsidRPr="00132C63"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  <w:t>2</w:t>
      </w:r>
      <w:r w:rsidRPr="00250245"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  <w:t xml:space="preserve">/01 </w:t>
      </w:r>
      <w:bookmarkStart w:id="9" w:name="_Hlk195699436"/>
      <w:r w:rsidRPr="00250245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Виши стручни сарадник </w:t>
      </w:r>
      <w:r w:rsidR="00966427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за </w:t>
      </w:r>
      <w:r w:rsidRPr="00250245">
        <w:rPr>
          <w:rFonts w:ascii="Arial" w:hAnsi="Arial" w:cs="Arial"/>
          <w:b/>
          <w:sz w:val="20"/>
          <w:szCs w:val="20"/>
          <w:u w:val="single"/>
          <w:lang w:val="bs-Latn-BA"/>
        </w:rPr>
        <w:t>политички критериј, правду, слободу и</w:t>
      </w:r>
      <w:r w:rsidR="00250245" w:rsidRPr="00250245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безбједност</w:t>
      </w:r>
      <w:r w:rsidRPr="00250245">
        <w:rPr>
          <w:rFonts w:ascii="Arial" w:hAnsi="Arial" w:cs="Arial"/>
          <w:b/>
          <w:sz w:val="20"/>
          <w:szCs w:val="20"/>
          <w:u w:val="single"/>
          <w:lang w:val="bs-Latn-BA"/>
        </w:rPr>
        <w:t>, транспорт и енергију</w:t>
      </w:r>
      <w:bookmarkEnd w:id="9"/>
    </w:p>
    <w:p w14:paraId="197D4ECF" w14:textId="75772BA8" w:rsidR="002D4BD0" w:rsidRPr="00132C63" w:rsidRDefault="002D4BD0" w:rsidP="002D4BD0">
      <w:pPr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Опис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послова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радних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задатака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bookmarkStart w:id="10" w:name="_Hlk195699462"/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сарадњи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министарствима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управним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организацијама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владама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ентитета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Брчко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Дистрикта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кантона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питањима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смјерница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докумената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вези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усклађивањем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областима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надлежан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мишљења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усклађености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поглавља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радних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група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институција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усклађују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тијела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оснивају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ССП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ом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те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координацији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активности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реализацију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закључака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састанака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наведених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тијела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аспекта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складу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поглављима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правне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течевине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потреби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процесу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преговорања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чланству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аспекта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законодавства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координације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припреме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програма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интегрисања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односно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програма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ће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договорити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ЕК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те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његовој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проведби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ажурирању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извјештавању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пружа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носиоцима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приликом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законодавства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попуњавања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инструмената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законодавства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учествује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осталим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пословима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вези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кориштењем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координацијом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8F169E">
        <w:rPr>
          <w:rFonts w:ascii="Arial" w:hAnsi="Arial" w:cs="Arial"/>
          <w:sz w:val="20"/>
          <w:szCs w:val="20"/>
          <w:lang w:val="bs-Latn-BA" w:eastAsia="ar-SA"/>
        </w:rPr>
        <w:t>TAIEX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помоћи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обавља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друге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налогу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претпостављеног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.</w:t>
      </w:r>
      <w:r w:rsidRPr="00132C63">
        <w:rPr>
          <w:rFonts w:ascii="Arial" w:hAnsi="Arial" w:cs="Arial"/>
          <w:b/>
          <w:bCs/>
          <w:noProof/>
          <w:sz w:val="20"/>
          <w:szCs w:val="20"/>
          <w:lang w:val="bs-Latn-BA" w:eastAsia="en-US"/>
        </w:rPr>
        <w:tab/>
      </w:r>
    </w:p>
    <w:bookmarkEnd w:id="10"/>
    <w:p w14:paraId="774508AD" w14:textId="44E12989" w:rsidR="002D4BD0" w:rsidRPr="00132C63" w:rsidRDefault="002D4BD0" w:rsidP="002D4BD0">
      <w:pPr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eastAsia="Calibri" w:hAnsi="Arial" w:cs="Arial"/>
          <w:b/>
          <w:sz w:val="20"/>
          <w:szCs w:val="20"/>
          <w:lang w:val="bs-Latn-BA"/>
        </w:rPr>
        <w:lastRenderedPageBreak/>
        <w:t>Посебни</w:t>
      </w:r>
      <w:r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/>
        </w:rPr>
        <w:t>услови</w:t>
      </w:r>
      <w:r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: </w:t>
      </w:r>
      <w:bookmarkStart w:id="11" w:name="_Hlk195699484"/>
      <w:r>
        <w:rPr>
          <w:rFonts w:ascii="Arial" w:hAnsi="Arial" w:cs="Arial"/>
          <w:sz w:val="20"/>
          <w:szCs w:val="20"/>
          <w:lang w:val="bs-Latn-BA" w:eastAsia="ar-SA"/>
        </w:rPr>
        <w:t>ВСС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Правни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факултет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завршен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50245">
        <w:rPr>
          <w:rFonts w:ascii="Arial" w:hAnsi="Arial" w:cs="Arial"/>
          <w:sz w:val="20"/>
          <w:szCs w:val="20"/>
          <w:lang w:val="bs-Latn-BA" w:eastAsia="ar-SA"/>
        </w:rPr>
        <w:t>VII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степен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спреме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високо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образовање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Болоњског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система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студирања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вредновано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180 </w:t>
      </w:r>
      <w:r>
        <w:rPr>
          <w:rFonts w:ascii="Arial" w:hAnsi="Arial" w:cs="Arial"/>
          <w:sz w:val="20"/>
          <w:szCs w:val="20"/>
          <w:lang w:val="bs-Latn-BA" w:eastAsia="ar-SA"/>
        </w:rPr>
        <w:t>ЕЦТС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бодова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bCs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двије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године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искуства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стеченог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струци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активно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знање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енглеског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ar-SA"/>
        </w:rPr>
        <w:t>говорно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писано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Pr="00132C63">
        <w:rPr>
          <w:rFonts w:ascii="Arial" w:hAnsi="Arial" w:cs="Arial"/>
          <w:b/>
          <w:bCs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пожељно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још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једног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– </w:t>
      </w:r>
      <w:r>
        <w:rPr>
          <w:rFonts w:ascii="Arial" w:hAnsi="Arial" w:cs="Arial"/>
          <w:sz w:val="20"/>
          <w:szCs w:val="20"/>
          <w:lang w:val="bs-Latn-BA" w:eastAsia="ar-SA"/>
        </w:rPr>
        <w:t>француског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њемачког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Pr="00132C63">
        <w:rPr>
          <w:rFonts w:ascii="Arial" w:hAnsi="Arial" w:cs="Arial"/>
          <w:b/>
          <w:bCs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стандардних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софтверских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пакета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 w:rsidR="005F0E16">
        <w:rPr>
          <w:rFonts w:ascii="Arial" w:hAnsi="Arial" w:cs="Arial"/>
          <w:sz w:val="20"/>
          <w:szCs w:val="20"/>
          <w:lang w:val="bs-Latn-BA" w:eastAsia="ar-SA"/>
        </w:rPr>
        <w:t>MS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5F0E16">
        <w:rPr>
          <w:rFonts w:ascii="Arial" w:hAnsi="Arial" w:cs="Arial"/>
          <w:sz w:val="20"/>
          <w:szCs w:val="20"/>
          <w:lang w:val="bs-Latn-BA" w:eastAsia="ar-SA"/>
        </w:rPr>
        <w:t>Office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); </w:t>
      </w:r>
      <w:r>
        <w:rPr>
          <w:rFonts w:ascii="Arial" w:hAnsi="Arial" w:cs="Arial"/>
          <w:sz w:val="20"/>
          <w:szCs w:val="20"/>
          <w:lang w:val="bs-Latn-BA" w:eastAsia="ar-SA"/>
        </w:rPr>
        <w:t>положен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управни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испит</w:t>
      </w:r>
      <w:r w:rsidRPr="00132C63">
        <w:rPr>
          <w:rFonts w:ascii="Arial" w:hAnsi="Arial" w:cs="Arial"/>
          <w:sz w:val="20"/>
          <w:szCs w:val="20"/>
          <w:lang w:val="bs-Latn-BA" w:eastAsia="ar-SA"/>
        </w:rPr>
        <w:t>.</w:t>
      </w:r>
    </w:p>
    <w:bookmarkEnd w:id="11"/>
    <w:p w14:paraId="2E6ADEDE" w14:textId="011983A8" w:rsidR="002D4BD0" w:rsidRPr="00132C63" w:rsidRDefault="002D4BD0" w:rsidP="002D4BD0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Статус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државни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службеник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виши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стручни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сарадник</w:t>
      </w:r>
      <w:r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.</w:t>
      </w:r>
    </w:p>
    <w:p w14:paraId="54F4B49A" w14:textId="083385A7" w:rsidR="002D4BD0" w:rsidRPr="00132C63" w:rsidRDefault="002D4BD0" w:rsidP="002D4BD0">
      <w:pPr>
        <w:jc w:val="both"/>
        <w:rPr>
          <w:rFonts w:ascii="Arial" w:hAnsi="Arial" w:cs="Arial"/>
          <w:sz w:val="20"/>
          <w:szCs w:val="20"/>
          <w:lang w:val="bs-Latn-BA" w:eastAsia="en-US"/>
        </w:rPr>
      </w:pPr>
      <w:r>
        <w:rPr>
          <w:rFonts w:ascii="Arial" w:hAnsi="Arial" w:cs="Arial"/>
          <w:b/>
          <w:sz w:val="20"/>
          <w:szCs w:val="20"/>
          <w:lang w:val="bs-Latn-BA" w:eastAsia="en-US"/>
        </w:rPr>
        <w:t>Припадајућа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основна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нето</w:t>
      </w:r>
      <w:r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плата</w:t>
      </w:r>
      <w:r w:rsidRPr="00132C63">
        <w:rPr>
          <w:rFonts w:ascii="Arial" w:hAnsi="Arial" w:cs="Arial"/>
          <w:i/>
          <w:sz w:val="20"/>
          <w:szCs w:val="20"/>
          <w:lang w:val="bs-Latn-BA" w:eastAsia="en-US"/>
        </w:rPr>
        <w:t>:</w:t>
      </w:r>
      <w:r w:rsidRPr="00132C63">
        <w:rPr>
          <w:rFonts w:ascii="Arial" w:hAnsi="Arial" w:cs="Arial"/>
          <w:sz w:val="20"/>
          <w:szCs w:val="20"/>
          <w:lang w:val="bs-Latn-BA" w:eastAsia="en-US"/>
        </w:rPr>
        <w:t xml:space="preserve"> 1.530,00 </w:t>
      </w:r>
      <w:r>
        <w:rPr>
          <w:rFonts w:ascii="Arial" w:hAnsi="Arial" w:cs="Arial"/>
          <w:sz w:val="20"/>
          <w:szCs w:val="20"/>
          <w:lang w:val="bs-Latn-BA" w:eastAsia="en-US"/>
        </w:rPr>
        <w:t>КМ</w:t>
      </w:r>
      <w:r w:rsidRPr="00132C63">
        <w:rPr>
          <w:rFonts w:ascii="Arial" w:hAnsi="Arial" w:cs="Arial"/>
          <w:sz w:val="20"/>
          <w:szCs w:val="20"/>
          <w:lang w:val="bs-Latn-BA" w:eastAsia="en-US"/>
        </w:rPr>
        <w:t>.</w:t>
      </w:r>
    </w:p>
    <w:p w14:paraId="4AC15C80" w14:textId="061850F5" w:rsidR="002D4BD0" w:rsidRPr="00132C63" w:rsidRDefault="002D4BD0" w:rsidP="002D4BD0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Број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извршилаца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bs-Latn-BA" w:eastAsia="en-US"/>
        </w:rPr>
        <w:t>један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bs-Latn-BA" w:eastAsia="en-US"/>
        </w:rPr>
        <w:t>1)</w:t>
      </w:r>
    </w:p>
    <w:p w14:paraId="77066B32" w14:textId="0C58EFA8" w:rsidR="002D4BD0" w:rsidRPr="00132C63" w:rsidRDefault="002D4BD0" w:rsidP="002D4BD0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Мјесто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рада</w:t>
      </w:r>
      <w:r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 w:eastAsia="en-US"/>
        </w:rPr>
        <w:t>Сарајево</w:t>
      </w:r>
    </w:p>
    <w:p w14:paraId="4C4B4F0E" w14:textId="77777777" w:rsidR="002D4BD0" w:rsidRDefault="002D4BD0" w:rsidP="002D4B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C20AC33" w14:textId="77777777" w:rsidR="002D4BD0" w:rsidRDefault="002D4BD0" w:rsidP="002D4B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F47D8F6" w14:textId="28433140" w:rsidR="002D4BD0" w:rsidRPr="00132C63" w:rsidRDefault="002D4BD0" w:rsidP="002D4BD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  <w:r w:rsidRPr="00132C63"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  <w:t xml:space="preserve">2/02 </w:t>
      </w:r>
      <w:bookmarkStart w:id="12" w:name="_Hlk195699544"/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политички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критериј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,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правду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,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слободу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и</w:t>
      </w:r>
      <w:r w:rsidR="008D4F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безбједност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,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транспорт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енергију</w:t>
      </w:r>
      <w:bookmarkEnd w:id="12"/>
    </w:p>
    <w:p w14:paraId="525B18CD" w14:textId="22D79E38" w:rsidR="002D4BD0" w:rsidRPr="00132C63" w:rsidRDefault="00250245" w:rsidP="002D4BD0">
      <w:pPr>
        <w:shd w:val="clear" w:color="auto" w:fill="FFFFFF"/>
        <w:tabs>
          <w:tab w:val="left" w:pos="360"/>
          <w:tab w:val="left" w:pos="432"/>
        </w:tabs>
        <w:snapToGrid w:val="0"/>
        <w:ind w:right="-115"/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Опис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послова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радних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задатака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смјерница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докумената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вези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усклађивањем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областима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надлежан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израђује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мишљења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усклађености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поглавља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стручних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радних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група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институција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усклађују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сарадњи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министарствима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управним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организацијама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владама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ентитета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Брчко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Дистрикта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кантона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питањима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пружању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потребне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подршке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носиоцима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приликом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законодавства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инструмената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законодавства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обавља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друге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послове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налогу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претпостављеног</w:t>
      </w:r>
      <w:r w:rsidR="002D4BD0" w:rsidRPr="00132C63">
        <w:rPr>
          <w:rFonts w:ascii="Arial" w:hAnsi="Arial" w:cs="Arial"/>
          <w:sz w:val="20"/>
          <w:szCs w:val="20"/>
          <w:lang w:val="bs-Latn-BA" w:eastAsia="ar-SA"/>
        </w:rPr>
        <w:t>.</w:t>
      </w:r>
      <w:r w:rsidR="002D4BD0" w:rsidRPr="00132C63">
        <w:rPr>
          <w:rFonts w:ascii="Arial" w:hAnsi="Arial" w:cs="Arial"/>
          <w:b/>
          <w:bCs/>
          <w:noProof/>
          <w:sz w:val="20"/>
          <w:szCs w:val="20"/>
          <w:lang w:val="bs-Latn-BA" w:eastAsia="en-US"/>
        </w:rPr>
        <w:tab/>
      </w:r>
    </w:p>
    <w:p w14:paraId="0BD35C99" w14:textId="361EC35D" w:rsidR="002D4BD0" w:rsidRPr="00132C63" w:rsidRDefault="00250245" w:rsidP="002D4BD0">
      <w:pPr>
        <w:jc w:val="both"/>
        <w:rPr>
          <w:rFonts w:ascii="Arial" w:hAnsi="Arial" w:cs="Arial"/>
          <w:noProof/>
          <w:sz w:val="20"/>
          <w:szCs w:val="20"/>
          <w:lang w:val="bs-Latn-BA"/>
        </w:rPr>
      </w:pPr>
      <w:r>
        <w:rPr>
          <w:rFonts w:ascii="Arial" w:eastAsia="Calibri" w:hAnsi="Arial" w:cs="Arial"/>
          <w:b/>
          <w:sz w:val="20"/>
          <w:szCs w:val="20"/>
          <w:lang w:val="bs-Latn-BA"/>
        </w:rPr>
        <w:t>Посебни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/>
        </w:rPr>
        <w:t>услови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ВСС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Правни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факултет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завршен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 w:rsidR="005F0E16">
        <w:rPr>
          <w:rFonts w:ascii="Arial" w:hAnsi="Arial" w:cs="Arial"/>
          <w:color w:val="000000"/>
          <w:sz w:val="20"/>
          <w:szCs w:val="20"/>
          <w:lang w:val="bs-Latn-BA" w:eastAsia="sr-Cyrl-CS"/>
        </w:rPr>
        <w:t>VII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степен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стручне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спреме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или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високо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образовање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Болоњског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система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студирања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вредновано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најмање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180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ЕЦТС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бодова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; 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ab/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најмање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једна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година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радног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искуства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стеченог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у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струци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активно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знање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енглеског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језика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говорно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и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писано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);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пожељно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познавање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још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једног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језика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француског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или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њемачког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познавање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стандардних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софтверских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пакета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(</w:t>
      </w:r>
      <w:r w:rsidR="00080B8A">
        <w:rPr>
          <w:rFonts w:ascii="Arial" w:hAnsi="Arial" w:cs="Arial"/>
          <w:color w:val="000000"/>
          <w:sz w:val="20"/>
          <w:szCs w:val="20"/>
          <w:lang w:val="bs-Latn-BA" w:eastAsia="sr-Cyrl-CS"/>
        </w:rPr>
        <w:t>MS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 w:rsidR="00080B8A">
        <w:rPr>
          <w:rFonts w:ascii="Arial" w:hAnsi="Arial" w:cs="Arial"/>
          <w:color w:val="000000"/>
          <w:sz w:val="20"/>
          <w:szCs w:val="20"/>
          <w:lang w:val="bs-Latn-BA" w:eastAsia="sr-Cyrl-CS"/>
        </w:rPr>
        <w:t>Office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);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положен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стручни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управни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bs-Latn-BA" w:eastAsia="sr-Cyrl-CS"/>
        </w:rPr>
        <w:t>испит</w:t>
      </w:r>
      <w:r w:rsidR="002D4BD0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>.</w:t>
      </w:r>
    </w:p>
    <w:p w14:paraId="4694112E" w14:textId="32FAAEA2" w:rsidR="002D4BD0" w:rsidRPr="00132C63" w:rsidRDefault="00250245" w:rsidP="002D4BD0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Статус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="002D4BD0"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државни</w:t>
      </w:r>
      <w:r w:rsidR="002D4BD0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службеник</w:t>
      </w:r>
      <w:r w:rsidR="002D4BD0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стручни</w:t>
      </w:r>
      <w:r w:rsidR="002D4BD0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сарадник</w:t>
      </w:r>
      <w:r w:rsidR="002D4BD0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.</w:t>
      </w:r>
    </w:p>
    <w:p w14:paraId="3963E302" w14:textId="2795B97F" w:rsidR="002D4BD0" w:rsidRPr="00132C63" w:rsidRDefault="00250245" w:rsidP="002D4BD0">
      <w:pPr>
        <w:jc w:val="both"/>
        <w:rPr>
          <w:rFonts w:ascii="Arial" w:hAnsi="Arial" w:cs="Arial"/>
          <w:sz w:val="20"/>
          <w:szCs w:val="20"/>
          <w:lang w:val="bs-Latn-BA" w:eastAsia="en-US"/>
        </w:rPr>
      </w:pPr>
      <w:r>
        <w:rPr>
          <w:rFonts w:ascii="Arial" w:hAnsi="Arial" w:cs="Arial"/>
          <w:b/>
          <w:sz w:val="20"/>
          <w:szCs w:val="20"/>
          <w:lang w:val="bs-Latn-BA" w:eastAsia="en-US"/>
        </w:rPr>
        <w:t>Припадајућа</w:t>
      </w:r>
      <w:r w:rsidR="002D4BD0"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основна</w:t>
      </w:r>
      <w:r w:rsidR="002D4BD0"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нето</w:t>
      </w:r>
      <w:r w:rsidR="002D4BD0"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плата</w:t>
      </w:r>
      <w:r w:rsidR="002D4BD0" w:rsidRPr="00132C63">
        <w:rPr>
          <w:rFonts w:ascii="Arial" w:hAnsi="Arial" w:cs="Arial"/>
          <w:i/>
          <w:sz w:val="20"/>
          <w:szCs w:val="20"/>
          <w:lang w:val="bs-Latn-BA" w:eastAsia="en-US"/>
        </w:rPr>
        <w:t>:</w:t>
      </w:r>
      <w:r w:rsidR="002D4BD0" w:rsidRPr="00132C63">
        <w:rPr>
          <w:rFonts w:ascii="Arial" w:hAnsi="Arial" w:cs="Arial"/>
          <w:sz w:val="20"/>
          <w:szCs w:val="20"/>
          <w:lang w:val="bs-Latn-BA" w:eastAsia="en-US"/>
        </w:rPr>
        <w:t xml:space="preserve"> 1.380,00 </w:t>
      </w:r>
      <w:r>
        <w:rPr>
          <w:rFonts w:ascii="Arial" w:hAnsi="Arial" w:cs="Arial"/>
          <w:sz w:val="20"/>
          <w:szCs w:val="20"/>
          <w:lang w:val="bs-Latn-BA" w:eastAsia="en-US"/>
        </w:rPr>
        <w:t>КМ</w:t>
      </w:r>
      <w:r w:rsidR="002D4BD0" w:rsidRPr="00132C63">
        <w:rPr>
          <w:rFonts w:ascii="Arial" w:hAnsi="Arial" w:cs="Arial"/>
          <w:sz w:val="20"/>
          <w:szCs w:val="20"/>
          <w:lang w:val="bs-Latn-BA" w:eastAsia="en-US"/>
        </w:rPr>
        <w:t>.</w:t>
      </w:r>
    </w:p>
    <w:p w14:paraId="4808A0A3" w14:textId="61109822" w:rsidR="002D4BD0" w:rsidRPr="00132C63" w:rsidRDefault="00250245" w:rsidP="002D4BD0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Број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извршилаца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bs-Latn-BA" w:eastAsia="en-US"/>
        </w:rPr>
        <w:t>један</w:t>
      </w:r>
      <w:r w:rsidR="002D4BD0"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(</w:t>
      </w:r>
      <w:r w:rsidR="002D4BD0">
        <w:rPr>
          <w:rFonts w:ascii="Arial" w:eastAsia="Calibri" w:hAnsi="Arial" w:cs="Arial"/>
          <w:sz w:val="20"/>
          <w:szCs w:val="20"/>
          <w:lang w:val="bs-Latn-BA" w:eastAsia="en-US"/>
        </w:rPr>
        <w:t>1</w:t>
      </w:r>
      <w:r w:rsidR="002D4BD0" w:rsidRPr="00132C63">
        <w:rPr>
          <w:rFonts w:ascii="Arial" w:eastAsia="Calibri" w:hAnsi="Arial" w:cs="Arial"/>
          <w:sz w:val="20"/>
          <w:szCs w:val="20"/>
          <w:lang w:val="bs-Latn-BA" w:eastAsia="en-US"/>
        </w:rPr>
        <w:t>)</w:t>
      </w:r>
    </w:p>
    <w:p w14:paraId="0E07700C" w14:textId="5B16410B" w:rsidR="002D4BD0" w:rsidRPr="00132C63" w:rsidRDefault="00250245" w:rsidP="002D4BD0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Мјесто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рада</w:t>
      </w:r>
      <w:r w:rsidR="002D4BD0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="002D4BD0"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 w:eastAsia="en-US"/>
        </w:rPr>
        <w:t>Сарајево</w:t>
      </w:r>
    </w:p>
    <w:p w14:paraId="4E62463D" w14:textId="77777777" w:rsidR="002D4BD0" w:rsidRPr="00132C63" w:rsidRDefault="002D4BD0" w:rsidP="002D4B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B2D6FBF" w14:textId="77777777" w:rsidR="002D4BD0" w:rsidRPr="00132C63" w:rsidRDefault="002D4BD0" w:rsidP="002D4B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924C736" w14:textId="5FED4804" w:rsidR="002D4BD0" w:rsidRPr="00132C63" w:rsidRDefault="00250245" w:rsidP="002D4BD0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Одсјек</w:t>
      </w:r>
      <w:r w:rsidR="002D4BD0" w:rsidRPr="00132C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2D4BD0" w:rsidRPr="00132C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унутрашње</w:t>
      </w:r>
      <w:r w:rsidR="002D4BD0" w:rsidRPr="00132C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тржиште</w:t>
      </w:r>
      <w:r w:rsidR="002D4BD0" w:rsidRPr="00132C6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</w:p>
    <w:p w14:paraId="6DFBE95A" w14:textId="77777777" w:rsidR="002D4BD0" w:rsidRDefault="002D4BD0" w:rsidP="002D4B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363B1727" w14:textId="12A8F1F3" w:rsidR="008D4F1F" w:rsidRPr="00132C63" w:rsidRDefault="008D4F1F" w:rsidP="008D4F1F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  <w:r w:rsidRPr="00132C63"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  <w:t xml:space="preserve">2/03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Стручни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сарадник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за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унутрашње</w:t>
      </w:r>
      <w:r w:rsidRPr="00132C6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u w:val="single"/>
          <w:lang w:val="bs-Latn-BA"/>
        </w:rPr>
        <w:t>тржиште</w:t>
      </w:r>
    </w:p>
    <w:p w14:paraId="13F3F422" w14:textId="174E2508" w:rsidR="008D4F1F" w:rsidRDefault="00250245" w:rsidP="008D4F1F">
      <w:pPr>
        <w:shd w:val="clear" w:color="auto" w:fill="FFFFFF"/>
        <w:tabs>
          <w:tab w:val="left" w:pos="360"/>
          <w:tab w:val="left" w:pos="432"/>
        </w:tabs>
        <w:snapToGrid w:val="0"/>
        <w:ind w:right="-108"/>
        <w:jc w:val="both"/>
        <w:rPr>
          <w:rFonts w:ascii="Arial" w:hAnsi="Arial" w:cs="Arial"/>
          <w:b/>
          <w:bCs/>
          <w:noProof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Опис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послова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радних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задатака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смјерница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докумената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вези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усклађивањем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областима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надлежан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израђује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мишљења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усклађености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поглавља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стручних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радних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група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институција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који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усклађују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пружању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потребне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подршке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носиоцима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израде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прописа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приликом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законодавства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инструмената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усклађивање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законодавства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290910">
        <w:rPr>
          <w:rFonts w:ascii="Arial" w:hAnsi="Arial" w:cs="Arial"/>
          <w:sz w:val="20"/>
          <w:szCs w:val="20"/>
          <w:lang w:val="bs-Latn-BA" w:eastAsia="ar-SA"/>
        </w:rPr>
        <w:t>acquis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-</w:t>
      </w:r>
      <w:r>
        <w:rPr>
          <w:rFonts w:ascii="Arial" w:hAnsi="Arial" w:cs="Arial"/>
          <w:sz w:val="20"/>
          <w:szCs w:val="20"/>
          <w:lang w:val="bs-Latn-BA" w:eastAsia="ar-SA"/>
        </w:rPr>
        <w:t>ем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доприноси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сарадњи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министарствима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управним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организацијама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владама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ентитета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Брчко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Дистрикта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Босне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Херцеговине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кантона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питањима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надлежности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Одсјека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обавља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друге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послове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налогу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претпостављеног</w:t>
      </w:r>
      <w:r w:rsidR="008D4F1F">
        <w:rPr>
          <w:rFonts w:ascii="Arial" w:hAnsi="Arial" w:cs="Arial"/>
          <w:sz w:val="20"/>
          <w:szCs w:val="20"/>
          <w:lang w:val="bs-Latn-BA" w:eastAsia="ar-SA"/>
        </w:rPr>
        <w:t>.</w:t>
      </w:r>
    </w:p>
    <w:p w14:paraId="10E98256" w14:textId="23309D07" w:rsidR="008D4F1F" w:rsidRPr="00132C63" w:rsidRDefault="00250245" w:rsidP="008D4F1F">
      <w:pPr>
        <w:shd w:val="clear" w:color="auto" w:fill="FFFFFF"/>
        <w:tabs>
          <w:tab w:val="left" w:pos="360"/>
          <w:tab w:val="left" w:pos="432"/>
        </w:tabs>
        <w:snapToGrid w:val="0"/>
        <w:ind w:right="-108"/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eastAsia="Calibri" w:hAnsi="Arial" w:cs="Arial"/>
          <w:b/>
          <w:sz w:val="20"/>
          <w:szCs w:val="20"/>
          <w:lang w:val="bs-Latn-BA"/>
        </w:rPr>
        <w:t>Посебни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/>
        </w:rPr>
        <w:t>услови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/>
        </w:rPr>
        <w:t>: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ВСС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Правни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факултет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ar-SA"/>
        </w:rPr>
        <w:t>завршен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080B8A">
        <w:rPr>
          <w:rFonts w:ascii="Arial" w:hAnsi="Arial" w:cs="Arial"/>
          <w:sz w:val="20"/>
          <w:szCs w:val="20"/>
          <w:lang w:val="bs-Latn-BA" w:eastAsia="ar-SA"/>
        </w:rPr>
        <w:t>VII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степен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спреме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високо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образовање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Болоњског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система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студирања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вредновано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180 </w:t>
      </w:r>
      <w:r>
        <w:rPr>
          <w:rFonts w:ascii="Arial" w:hAnsi="Arial" w:cs="Arial"/>
          <w:sz w:val="20"/>
          <w:szCs w:val="20"/>
          <w:lang w:val="bs-Latn-BA" w:eastAsia="ar-SA"/>
        </w:rPr>
        <w:t>ЕЦТС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бодова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8D4F1F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најмање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једна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година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радног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искуства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стеченог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струци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ar-SA"/>
        </w:rPr>
        <w:t>активно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знање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енглеског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ar-SA"/>
        </w:rPr>
        <w:t>говорно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писано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="008D4F1F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пожељно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још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једног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језика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– </w:t>
      </w:r>
      <w:r>
        <w:rPr>
          <w:rFonts w:ascii="Arial" w:hAnsi="Arial" w:cs="Arial"/>
          <w:sz w:val="20"/>
          <w:szCs w:val="20"/>
          <w:lang w:val="bs-Latn-BA" w:eastAsia="ar-SA"/>
        </w:rPr>
        <w:t>француског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или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њемачког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;</w:t>
      </w:r>
      <w:r w:rsidR="008D4F1F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познавање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стандардних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софтверских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пакета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(</w:t>
      </w:r>
      <w:r w:rsidR="007A6D2E">
        <w:rPr>
          <w:rFonts w:ascii="Arial" w:hAnsi="Arial" w:cs="Arial"/>
          <w:sz w:val="20"/>
          <w:szCs w:val="20"/>
          <w:lang w:val="bs-Latn-BA" w:eastAsia="ar-SA"/>
        </w:rPr>
        <w:t>MS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7A6D2E">
        <w:rPr>
          <w:rFonts w:ascii="Arial" w:hAnsi="Arial" w:cs="Arial"/>
          <w:sz w:val="20"/>
          <w:szCs w:val="20"/>
          <w:lang w:val="bs-Latn-BA" w:eastAsia="ar-SA"/>
        </w:rPr>
        <w:t>Office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>);</w:t>
      </w:r>
      <w:r w:rsidR="008D4F1F" w:rsidRPr="00132C63">
        <w:rPr>
          <w:rFonts w:ascii="Arial" w:hAnsi="Arial" w:cs="Arial"/>
          <w:color w:val="000000"/>
          <w:sz w:val="20"/>
          <w:szCs w:val="20"/>
          <w:lang w:val="bs-Latn-BA" w:eastAsia="sr-Cyrl-CS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положен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стручни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управни</w:t>
      </w:r>
      <w:r w:rsidR="008D4F1F" w:rsidRPr="00132C63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ar-SA"/>
        </w:rPr>
        <w:t>испит</w:t>
      </w:r>
      <w:r w:rsidR="008D4F1F" w:rsidRPr="00132C63">
        <w:rPr>
          <w:rFonts w:ascii="Arial" w:hAnsi="Arial" w:cs="Arial"/>
          <w:noProof/>
          <w:sz w:val="20"/>
          <w:szCs w:val="20"/>
          <w:lang w:val="bs-Latn-BA"/>
        </w:rPr>
        <w:t>.</w:t>
      </w:r>
    </w:p>
    <w:p w14:paraId="6939E9BE" w14:textId="059B9B8F" w:rsidR="008D4F1F" w:rsidRPr="00132C63" w:rsidRDefault="00250245" w:rsidP="008D4F1F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Статус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="008D4F1F"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државни</w:t>
      </w:r>
      <w:r w:rsidR="008D4F1F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службеник</w:t>
      </w:r>
      <w:r w:rsidR="008D4F1F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–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стручни</w:t>
      </w:r>
      <w:r w:rsidR="008D4F1F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сарадник</w:t>
      </w:r>
      <w:r w:rsidR="008D4F1F" w:rsidRPr="00132C63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.</w:t>
      </w:r>
    </w:p>
    <w:p w14:paraId="6DC90951" w14:textId="5B496F6B" w:rsidR="008D4F1F" w:rsidRPr="00132C63" w:rsidRDefault="00250245" w:rsidP="008D4F1F">
      <w:pPr>
        <w:jc w:val="both"/>
        <w:rPr>
          <w:rFonts w:ascii="Arial" w:hAnsi="Arial" w:cs="Arial"/>
          <w:sz w:val="20"/>
          <w:szCs w:val="20"/>
          <w:lang w:val="bs-Latn-BA" w:eastAsia="en-US"/>
        </w:rPr>
      </w:pPr>
      <w:r>
        <w:rPr>
          <w:rFonts w:ascii="Arial" w:hAnsi="Arial" w:cs="Arial"/>
          <w:b/>
          <w:sz w:val="20"/>
          <w:szCs w:val="20"/>
          <w:lang w:val="bs-Latn-BA" w:eastAsia="en-US"/>
        </w:rPr>
        <w:t>Припадајућа</w:t>
      </w:r>
      <w:r w:rsidR="008D4F1F"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основна</w:t>
      </w:r>
      <w:r w:rsidR="008D4F1F"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нето</w:t>
      </w:r>
      <w:r w:rsidR="008D4F1F" w:rsidRPr="00132C63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en-US"/>
        </w:rPr>
        <w:t>плата</w:t>
      </w:r>
      <w:r w:rsidR="008D4F1F" w:rsidRPr="00132C63">
        <w:rPr>
          <w:rFonts w:ascii="Arial" w:hAnsi="Arial" w:cs="Arial"/>
          <w:i/>
          <w:sz w:val="20"/>
          <w:szCs w:val="20"/>
          <w:lang w:val="bs-Latn-BA" w:eastAsia="en-US"/>
        </w:rPr>
        <w:t>:</w:t>
      </w:r>
      <w:r w:rsidR="008D4F1F" w:rsidRPr="00132C63">
        <w:rPr>
          <w:rFonts w:ascii="Arial" w:hAnsi="Arial" w:cs="Arial"/>
          <w:sz w:val="20"/>
          <w:szCs w:val="20"/>
          <w:lang w:val="bs-Latn-BA" w:eastAsia="en-US"/>
        </w:rPr>
        <w:t xml:space="preserve"> 1.380,00 </w:t>
      </w:r>
      <w:r>
        <w:rPr>
          <w:rFonts w:ascii="Arial" w:hAnsi="Arial" w:cs="Arial"/>
          <w:sz w:val="20"/>
          <w:szCs w:val="20"/>
          <w:lang w:val="bs-Latn-BA" w:eastAsia="en-US"/>
        </w:rPr>
        <w:t>КМ</w:t>
      </w:r>
      <w:r w:rsidR="008D4F1F" w:rsidRPr="00132C63">
        <w:rPr>
          <w:rFonts w:ascii="Arial" w:hAnsi="Arial" w:cs="Arial"/>
          <w:sz w:val="20"/>
          <w:szCs w:val="20"/>
          <w:lang w:val="bs-Latn-BA" w:eastAsia="en-US"/>
        </w:rPr>
        <w:t>.</w:t>
      </w:r>
    </w:p>
    <w:p w14:paraId="54776CD3" w14:textId="4A74296A" w:rsidR="008D4F1F" w:rsidRPr="00132C63" w:rsidRDefault="00250245" w:rsidP="008D4F1F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Број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извршилаца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bs-Latn-BA" w:eastAsia="en-US"/>
        </w:rPr>
        <w:t>један</w:t>
      </w:r>
      <w:r w:rsidR="008D4F1F"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(</w:t>
      </w:r>
      <w:r w:rsidR="008D4F1F">
        <w:rPr>
          <w:rFonts w:ascii="Arial" w:eastAsia="Calibri" w:hAnsi="Arial" w:cs="Arial"/>
          <w:sz w:val="20"/>
          <w:szCs w:val="20"/>
          <w:lang w:val="bs-Latn-BA" w:eastAsia="en-US"/>
        </w:rPr>
        <w:t>1</w:t>
      </w:r>
      <w:r w:rsidR="008D4F1F" w:rsidRPr="00132C63">
        <w:rPr>
          <w:rFonts w:ascii="Arial" w:eastAsia="Calibri" w:hAnsi="Arial" w:cs="Arial"/>
          <w:sz w:val="20"/>
          <w:szCs w:val="20"/>
          <w:lang w:val="bs-Latn-BA" w:eastAsia="en-US"/>
        </w:rPr>
        <w:t>)</w:t>
      </w:r>
    </w:p>
    <w:p w14:paraId="0496B2FF" w14:textId="6A73F048" w:rsidR="008D4F1F" w:rsidRPr="00132C63" w:rsidRDefault="00250245" w:rsidP="008D4F1F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Мјесто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bs-Latn-BA" w:eastAsia="en-US"/>
        </w:rPr>
        <w:t>рада</w:t>
      </w:r>
      <w:r w:rsidR="008D4F1F" w:rsidRPr="00132C63">
        <w:rPr>
          <w:rFonts w:ascii="Arial" w:eastAsia="Calibri" w:hAnsi="Arial" w:cs="Arial"/>
          <w:b/>
          <w:sz w:val="20"/>
          <w:szCs w:val="20"/>
          <w:lang w:val="bs-Latn-BA" w:eastAsia="en-US"/>
        </w:rPr>
        <w:t>:</w:t>
      </w:r>
      <w:r w:rsidR="008D4F1F" w:rsidRPr="00132C63">
        <w:rPr>
          <w:rFonts w:ascii="Arial" w:eastAsia="Calibri" w:hAnsi="Arial" w:cs="Arial"/>
          <w:sz w:val="20"/>
          <w:szCs w:val="20"/>
          <w:lang w:val="bs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 w:eastAsia="en-US"/>
        </w:rPr>
        <w:t>Сарајево</w:t>
      </w:r>
    </w:p>
    <w:p w14:paraId="5719A71D" w14:textId="77777777" w:rsidR="008D4F1F" w:rsidRPr="00FD5E3E" w:rsidRDefault="008D4F1F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bookmarkEnd w:id="0"/>
    <w:p w14:paraId="04009A60" w14:textId="77777777" w:rsidR="002C0CCD" w:rsidRPr="00CB53B6" w:rsidRDefault="002C0CCD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CB53B6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775FA665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>,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CB53B6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„</w:t>
      </w:r>
      <w:r w:rsidR="008F169E">
        <w:rPr>
          <w:rFonts w:ascii="Arial" w:hAnsi="Arial" w:cs="Arial"/>
          <w:sz w:val="20"/>
          <w:szCs w:val="20"/>
          <w:lang w:val="sr-Cyrl-BA"/>
        </w:rPr>
        <w:t>www.ads.gov.ba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CB53B6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lastRenderedPageBreak/>
        <w:t>Под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1D791C01" w14:textId="212D5D23" w:rsidR="00D36926" w:rsidRDefault="00E80CD7" w:rsidP="00D36926">
      <w:pPr>
        <w:pStyle w:val="NormalWeb"/>
        <w:numPr>
          <w:ilvl w:val="0"/>
          <w:numId w:val="23"/>
        </w:numPr>
        <w:spacing w:before="0" w:beforeAutospacing="0" w:after="0" w:afterAutospacing="0"/>
        <w:ind w:left="0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6926">
        <w:rPr>
          <w:rFonts w:ascii="Arial" w:hAnsi="Arial" w:cs="Arial"/>
          <w:sz w:val="20"/>
          <w:szCs w:val="20"/>
          <w:lang w:val="bs-Latn-BA"/>
        </w:rPr>
        <w:t>двије</w:t>
      </w:r>
      <w:r w:rsidR="00D36926" w:rsidRPr="00572D79">
        <w:rPr>
          <w:rFonts w:ascii="Arial" w:hAnsi="Arial" w:cs="Arial"/>
          <w:sz w:val="20"/>
          <w:szCs w:val="20"/>
          <w:lang w:val="bs-Latn-BA"/>
        </w:rPr>
        <w:t xml:space="preserve"> (2) </w:t>
      </w:r>
      <w:r w:rsidR="00D36926">
        <w:rPr>
          <w:rFonts w:ascii="Arial" w:hAnsi="Arial" w:cs="Arial"/>
          <w:sz w:val="20"/>
          <w:szCs w:val="20"/>
          <w:lang w:val="bs-Latn-BA"/>
        </w:rPr>
        <w:t>Комисије</w:t>
      </w:r>
      <w:r w:rsidR="00D36926"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36926">
        <w:rPr>
          <w:rFonts w:ascii="Arial" w:hAnsi="Arial" w:cs="Arial"/>
          <w:sz w:val="20"/>
          <w:szCs w:val="20"/>
          <w:lang w:val="bs-Latn-BA"/>
        </w:rPr>
        <w:t>за</w:t>
      </w:r>
      <w:r w:rsidR="00D36926"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36926">
        <w:rPr>
          <w:rFonts w:ascii="Arial" w:hAnsi="Arial" w:cs="Arial"/>
          <w:sz w:val="20"/>
          <w:szCs w:val="20"/>
          <w:lang w:val="bs-Latn-BA"/>
        </w:rPr>
        <w:t>избор</w:t>
      </w:r>
      <w:r w:rsidR="00D36926"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36926">
        <w:rPr>
          <w:rFonts w:ascii="Arial" w:hAnsi="Arial" w:cs="Arial"/>
          <w:sz w:val="20"/>
          <w:szCs w:val="20"/>
          <w:lang w:val="bs-Latn-BA"/>
        </w:rPr>
        <w:t>и</w:t>
      </w:r>
      <w:r w:rsidR="00D36926"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36926">
        <w:rPr>
          <w:rFonts w:ascii="Arial" w:hAnsi="Arial" w:cs="Arial"/>
          <w:sz w:val="20"/>
          <w:szCs w:val="20"/>
          <w:lang w:val="bs-Latn-BA"/>
        </w:rPr>
        <w:t>то</w:t>
      </w:r>
      <w:r w:rsidR="00D36926" w:rsidRPr="00572D79">
        <w:rPr>
          <w:rFonts w:ascii="Arial" w:hAnsi="Arial" w:cs="Arial"/>
          <w:sz w:val="20"/>
          <w:szCs w:val="20"/>
          <w:lang w:val="bs-Latn-BA"/>
        </w:rPr>
        <w:t>:</w:t>
      </w:r>
    </w:p>
    <w:p w14:paraId="4A341A25" w14:textId="2ACE6BAB" w:rsidR="00D36926" w:rsidRDefault="00D36926" w:rsidP="00D36926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означена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бројевима 1/01, 3/01 и 4/01.</w:t>
      </w:r>
    </w:p>
    <w:p w14:paraId="4BDBD7BB" w14:textId="222F0E74" w:rsidR="00D36926" w:rsidRPr="008C6440" w:rsidRDefault="00D36926" w:rsidP="00D36926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II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означена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бројевима 2/01, 2/02 и 2/03.</w:t>
      </w:r>
    </w:p>
    <w:p w14:paraId="42575233" w14:textId="6CEFA27D" w:rsidR="001A5DFE" w:rsidRPr="00D36926" w:rsidRDefault="00D36926" w:rsidP="00D36926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bookmarkStart w:id="13" w:name="_Hlk198111333"/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жели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пријавити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радних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надлежности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комисије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којој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означава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позиције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жели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пријавити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осталом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жели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пријавити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радних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надлежности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различитих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онда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одвојене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појединим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комисијама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сваку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фотокопија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сваку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комисију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одвојено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противном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њихове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сматрати</w:t>
      </w:r>
      <w:r w:rsidRPr="00572D7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уредним</w:t>
      </w:r>
      <w:r w:rsidRPr="00572D79">
        <w:rPr>
          <w:rFonts w:ascii="Arial" w:hAnsi="Arial" w:cs="Arial"/>
          <w:sz w:val="20"/>
          <w:szCs w:val="20"/>
          <w:lang w:val="bs-Latn-BA"/>
        </w:rPr>
        <w:t>.</w:t>
      </w:r>
      <w:bookmarkEnd w:id="13"/>
    </w:p>
    <w:p w14:paraId="219E0FBC" w14:textId="037ED154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="008F169E">
        <w:rPr>
          <w:rStyle w:val="Strong"/>
          <w:rFonts w:ascii="Arial" w:hAnsi="Arial" w:cs="Arial"/>
          <w:sz w:val="20"/>
          <w:szCs w:val="20"/>
          <w:lang w:val="sr-Cyrl-BA"/>
        </w:rPr>
        <w:t>konkursi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8F169E">
        <w:rPr>
          <w:rStyle w:val="Strong"/>
          <w:rFonts w:ascii="Arial" w:hAnsi="Arial" w:cs="Arial"/>
          <w:sz w:val="20"/>
          <w:szCs w:val="20"/>
          <w:lang w:val="sr-Cyrl-BA"/>
        </w:rPr>
        <w:t>ads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8F169E">
        <w:rPr>
          <w:rStyle w:val="Strong"/>
          <w:rFonts w:ascii="Arial" w:hAnsi="Arial" w:cs="Arial"/>
          <w:sz w:val="20"/>
          <w:szCs w:val="20"/>
          <w:lang w:val="sr-Cyrl-BA"/>
        </w:rPr>
        <w:t>gov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8F169E">
        <w:rPr>
          <w:rStyle w:val="Strong"/>
          <w:rFonts w:ascii="Arial" w:hAnsi="Arial" w:cs="Arial"/>
          <w:sz w:val="20"/>
          <w:szCs w:val="20"/>
          <w:lang w:val="sr-Cyrl-BA"/>
        </w:rPr>
        <w:t>ba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u w:val="single"/>
          <w:lang w:val="sr-Cyrl-BA"/>
        </w:rPr>
      </w:pP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73161F81" w14:textId="77777777" w:rsidR="007F52FA" w:rsidRDefault="007F52FA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5ED6AE9C" w14:textId="77777777" w:rsidR="001600B3" w:rsidRPr="00B84178" w:rsidRDefault="001600B3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Cs/>
          <w:iCs/>
          <w:sz w:val="20"/>
          <w:szCs w:val="20"/>
          <w:lang w:val="bs-Latn-BA"/>
        </w:rPr>
      </w:pPr>
    </w:p>
    <w:p w14:paraId="2CE49CD3" w14:textId="5B3839B8" w:rsidR="000F2D15" w:rsidRPr="00CB53B6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2E41F16E" w:rsidR="000F2D15" w:rsidRPr="00CB53B6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="00E93E8E" w:rsidRPr="00CB53B6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равилника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519104BB" w:rsidR="000F2D15" w:rsidRPr="00CB53B6" w:rsidRDefault="00E80CD7" w:rsidP="005141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CB53B6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страници</w:t>
      </w:r>
      <w:r w:rsidR="00E93E8E" w:rsidRPr="00CB53B6">
        <w:rPr>
          <w:rFonts w:ascii="Arial" w:hAnsi="Arial" w:cs="Arial"/>
          <w:sz w:val="20"/>
          <w:szCs w:val="20"/>
          <w:lang w:val="sr-Cyrl-BA"/>
        </w:rPr>
        <w:t xml:space="preserve"> -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8F169E">
          <w:rPr>
            <w:rStyle w:val="Hyperlink"/>
            <w:rFonts w:ascii="Arial" w:hAnsi="Arial" w:cs="Arial"/>
            <w:sz w:val="20"/>
            <w:szCs w:val="20"/>
            <w:lang w:val="sr-Cyrl-BA"/>
          </w:rPr>
          <w:t>www.ads.gov.ba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>,</w:t>
      </w:r>
      <w:r w:rsidR="00E93E8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1" w:history="1"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CB53B6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2" w:anchor="JI" w:tgtFrame="_blank" w:history="1">
        <w:r w:rsidRPr="00CB53B6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CB53B6" w:rsidRDefault="000F2D15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CB53B6" w:rsidRDefault="00E80CD7" w:rsidP="0051412E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3EB812E" w:rsidR="00243300" w:rsidRPr="00CB53B6" w:rsidRDefault="005F2AF4" w:rsidP="0051412E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3F348F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CB53B6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CB53B6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CB53B6" w:rsidRDefault="00E80CD7" w:rsidP="0051412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CB53B6" w:rsidRDefault="00E80CD7" w:rsidP="005141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CB53B6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CB53B6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77C9038C" w14:textId="5E7253A5" w:rsidR="0090534F" w:rsidRPr="00CF1251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CB53B6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CF1251">
        <w:rPr>
          <w:rFonts w:ascii="Arial" w:eastAsia="Times New Roman" w:hAnsi="Arial" w:cs="Arial"/>
          <w:sz w:val="20"/>
          <w:szCs w:val="20"/>
          <w:lang w:val="bs-Latn-BA"/>
        </w:rPr>
        <w:t>;</w:t>
      </w:r>
    </w:p>
    <w:p w14:paraId="64B90C13" w14:textId="278CD80C" w:rsidR="00CF1251" w:rsidRPr="00CF1251" w:rsidRDefault="00250245" w:rsidP="00CF125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потврде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цертификата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активном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траженог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– </w:t>
      </w:r>
      <w:r>
        <w:rPr>
          <w:rFonts w:ascii="Arial" w:hAnsi="Arial" w:cs="Arial"/>
          <w:sz w:val="20"/>
          <w:szCs w:val="20"/>
          <w:lang w:val="sr-Cyrl-BA"/>
        </w:rPr>
        <w:t>енглески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најмање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2 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еквивалента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>2;</w:t>
      </w:r>
    </w:p>
    <w:p w14:paraId="2A110EE5" w14:textId="1ADC35C5" w:rsidR="00CF1251" w:rsidRPr="00CF1251" w:rsidRDefault="00250245" w:rsidP="00CF125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– </w:t>
      </w:r>
      <w:r>
        <w:rPr>
          <w:rFonts w:ascii="Arial" w:hAnsi="Arial" w:cs="Arial"/>
          <w:sz w:val="20"/>
          <w:szCs w:val="20"/>
          <w:lang w:val="sr-Cyrl-BA"/>
        </w:rPr>
        <w:t>француског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њемачког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позицију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4/01);</w:t>
      </w:r>
    </w:p>
    <w:p w14:paraId="6B753770" w14:textId="7409DC58" w:rsidR="00CF1251" w:rsidRPr="00CF1251" w:rsidRDefault="00250245" w:rsidP="00CF125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– </w:t>
      </w:r>
      <w:r>
        <w:rPr>
          <w:rFonts w:ascii="Arial" w:hAnsi="Arial" w:cs="Arial"/>
          <w:sz w:val="20"/>
          <w:szCs w:val="20"/>
          <w:lang w:val="sr-Cyrl-BA"/>
        </w:rPr>
        <w:t>француског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њемачког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изузев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позицију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4/01) -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уколико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посједује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јер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питању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пожељан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>;</w:t>
      </w:r>
    </w:p>
    <w:p w14:paraId="09AD0550" w14:textId="5D707AB3" w:rsidR="00CF1251" w:rsidRPr="00CF1251" w:rsidRDefault="00250245" w:rsidP="00CF125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рачунару</w:t>
      </w:r>
      <w:r w:rsidR="00CF1251" w:rsidRPr="00CF1251">
        <w:rPr>
          <w:rFonts w:ascii="Arial" w:hAnsi="Arial" w:cs="Arial"/>
          <w:sz w:val="20"/>
          <w:szCs w:val="20"/>
          <w:lang w:val="sr-Cyrl-BA"/>
        </w:rPr>
        <w:t>.</w:t>
      </w:r>
    </w:p>
    <w:p w14:paraId="1E65E937" w14:textId="77777777" w:rsidR="001600B3" w:rsidRDefault="001600B3" w:rsidP="0051412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A05CE55" w14:textId="6CF56D10" w:rsidR="001A5DFE" w:rsidRPr="00CB53B6" w:rsidRDefault="00E80CD7" w:rsidP="0051412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CB53B6" w:rsidRDefault="00E80CD7" w:rsidP="0051412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CB53B6" w:rsidRDefault="00643E49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4D36CEFD" w:rsidR="001A5DFE" w:rsidRPr="00CB53B6" w:rsidRDefault="00726FE6" w:rsidP="0051412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14" w:name="_Hlk116990189"/>
      <w:r>
        <w:rPr>
          <w:rFonts w:ascii="Arial" w:hAnsi="Arial" w:cs="Arial"/>
          <w:b/>
          <w:sz w:val="20"/>
          <w:szCs w:val="20"/>
          <w:u w:val="single"/>
          <w:lang w:val="sr-Cyrl-BA"/>
        </w:rPr>
        <w:lastRenderedPageBreak/>
        <w:t>II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14"/>
    <w:p w14:paraId="0ABD50F4" w14:textId="4447DE01" w:rsidR="001A5DFE" w:rsidRPr="00CB53B6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CB53B6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>:</w:t>
      </w:r>
      <w:r w:rsidR="00243300" w:rsidRPr="00CB53B6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3" w:history="1"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726FE6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726FE6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726FE6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BB21A2" w:rsidRPr="00CB53B6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CB53B6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50A7C21E" w14:textId="6B9C25E3" w:rsidR="001A5DFE" w:rsidRPr="00B35D13" w:rsidRDefault="001A5DFE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4D13D79" w14:textId="1869F222" w:rsidR="001A5DFE" w:rsidRPr="00CB53B6" w:rsidRDefault="00E80CD7" w:rsidP="0051412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15" w:name="_Hlk116990244"/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CB53B6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CB53B6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A740847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-</w:t>
      </w:r>
      <w:r w:rsidRPr="00CB53B6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330C8C">
        <w:rPr>
          <w:rFonts w:ascii="Arial" w:hAnsi="Arial" w:cs="Arial"/>
          <w:sz w:val="20"/>
          <w:szCs w:val="20"/>
          <w:lang w:val="sr-Cyrl-BA"/>
        </w:rPr>
        <w:t>ads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>.</w:t>
      </w:r>
      <w:r w:rsidR="00330C8C">
        <w:rPr>
          <w:rFonts w:ascii="Arial" w:hAnsi="Arial" w:cs="Arial"/>
          <w:sz w:val="20"/>
          <w:szCs w:val="20"/>
          <w:lang w:val="sr-Cyrl-BA"/>
        </w:rPr>
        <w:t>gov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>.</w:t>
      </w:r>
      <w:r w:rsidR="00330C8C">
        <w:rPr>
          <w:rFonts w:ascii="Arial" w:hAnsi="Arial" w:cs="Arial"/>
          <w:sz w:val="20"/>
          <w:szCs w:val="20"/>
          <w:lang w:val="sr-Cyrl-BA"/>
        </w:rPr>
        <w:t>ba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bookmarkEnd w:id="15"/>
    <w:p w14:paraId="60666F85" w14:textId="77777777" w:rsidR="001A5DFE" w:rsidRPr="00CB53B6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CB53B6" w:rsidRDefault="00E80CD7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419E6AB7" w:rsidR="00E81FF7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CB53B6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CB53B6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CB53B6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CB53B6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CB53B6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CB53B6" w:rsidRDefault="00E81FF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1F6A347E" w:rsidR="00FE0E14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>,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7762D" w:rsidRPr="00CB53B6">
        <w:rPr>
          <w:rFonts w:ascii="Arial" w:hAnsi="Arial" w:cs="Arial"/>
          <w:sz w:val="20"/>
          <w:szCs w:val="20"/>
          <w:lang w:val="sr-Cyrl-BA"/>
        </w:rPr>
        <w:t>, 59/22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7762D" w:rsidRPr="00CB53B6">
        <w:rPr>
          <w:rFonts w:ascii="Arial" w:hAnsi="Arial" w:cs="Arial"/>
          <w:sz w:val="20"/>
          <w:szCs w:val="20"/>
          <w:lang w:val="sr-Cyrl-BA"/>
        </w:rPr>
        <w:t>88/23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CB53B6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CB53B6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CB53B6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CB53B6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6" w:name="_Hlk116990513"/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bookmarkEnd w:id="16"/>
    <w:p w14:paraId="57128199" w14:textId="77777777" w:rsidR="006D4945" w:rsidRPr="00CB53B6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141844C2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7" w:name="_Hlk116990656"/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18" w:name="_Hlk112151947"/>
      <w:r w:rsidR="007D0DED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9D2B25" w:rsidRPr="009D2B25">
        <w:rPr>
          <w:rFonts w:ascii="Arial" w:hAnsi="Arial" w:cs="Arial"/>
          <w:b/>
          <w:sz w:val="20"/>
          <w:szCs w:val="20"/>
          <w:u w:val="single"/>
          <w:lang w:val="bs-Latn-BA"/>
        </w:rPr>
        <w:t>06.06</w:t>
      </w:r>
      <w:r w:rsidR="00250245" w:rsidRPr="009D2B25">
        <w:rPr>
          <w:rFonts w:ascii="Arial" w:hAnsi="Arial" w:cs="Arial"/>
          <w:b/>
          <w:sz w:val="20"/>
          <w:szCs w:val="20"/>
          <w:u w:val="single"/>
          <w:lang w:val="bs-Latn-BA"/>
        </w:rPr>
        <w:t>.</w:t>
      </w:r>
      <w:r w:rsidR="006D4945" w:rsidRPr="009D2B25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975792" w:rsidRPr="009D2B25">
        <w:rPr>
          <w:rFonts w:ascii="Arial" w:hAnsi="Arial" w:cs="Arial"/>
          <w:b/>
          <w:sz w:val="20"/>
          <w:szCs w:val="20"/>
          <w:u w:val="single"/>
          <w:lang w:val="sr-Cyrl-BA"/>
        </w:rPr>
        <w:t>5</w:t>
      </w:r>
      <w:r w:rsidR="006D4945" w:rsidRPr="009D2B2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18"/>
      <w:r w:rsidRPr="009D2B25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:</w:t>
      </w:r>
    </w:p>
    <w:p w14:paraId="3581DB8F" w14:textId="77777777" w:rsidR="00DF1BA9" w:rsidRPr="00CB53B6" w:rsidRDefault="00DF1BA9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7C6F82D" w14:textId="7C93E7DC" w:rsidR="00DF1BA9" w:rsidRPr="00CB53B6" w:rsidRDefault="00DF1BA9" w:rsidP="0051412E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bookmarkStart w:id="19" w:name="_Hlk125975921"/>
      <w:bookmarkEnd w:id="17"/>
      <w:r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lastRenderedPageBreak/>
        <w:t>Агенција за државну службу БиХ</w:t>
      </w:r>
    </w:p>
    <w:bookmarkEnd w:id="19"/>
    <w:p w14:paraId="5BE70D69" w14:textId="2A996A52" w:rsidR="00532B48" w:rsidRPr="004A4728" w:rsidRDefault="00DF1BA9" w:rsidP="004A4728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bs-Latn-BA" w:eastAsia="en-US"/>
        </w:rPr>
      </w:pPr>
      <w:r w:rsidRPr="00CB53B6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„Јавни оглас за попуњавање </w:t>
      </w:r>
      <w:bookmarkStart w:id="20" w:name="_Hlk178926665"/>
      <w:r w:rsidR="00532B48" w:rsidRPr="00CB53B6">
        <w:rPr>
          <w:rFonts w:ascii="Arial" w:eastAsia="Calibri" w:hAnsi="Arial" w:cs="Arial"/>
          <w:b/>
          <w:sz w:val="20"/>
          <w:szCs w:val="20"/>
          <w:lang w:val="sr-Cyrl-BA"/>
        </w:rPr>
        <w:t>радн</w:t>
      </w:r>
      <w:r w:rsidR="004A4728">
        <w:rPr>
          <w:rFonts w:ascii="Arial" w:eastAsia="Calibri" w:hAnsi="Arial" w:cs="Arial"/>
          <w:b/>
          <w:sz w:val="20"/>
          <w:szCs w:val="20"/>
          <w:lang w:val="bs-Latn-BA"/>
        </w:rPr>
        <w:t>ог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/>
        </w:rPr>
        <w:t>мјеста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="00552D22" w:rsidRPr="00CB53B6">
        <w:rPr>
          <w:rFonts w:ascii="Arial" w:hAnsi="Arial" w:cs="Arial"/>
          <w:b/>
          <w:bCs/>
          <w:sz w:val="20"/>
          <w:szCs w:val="20"/>
          <w:lang w:val="sr-Cyrl-BA"/>
        </w:rPr>
        <w:t>државн</w:t>
      </w:r>
      <w:r w:rsidR="004A4728">
        <w:rPr>
          <w:rFonts w:ascii="Arial" w:hAnsi="Arial" w:cs="Arial"/>
          <w:b/>
          <w:bCs/>
          <w:sz w:val="20"/>
          <w:szCs w:val="20"/>
          <w:lang w:val="bs-Latn-BA"/>
        </w:rPr>
        <w:t>ог</w:t>
      </w:r>
      <w:r w:rsidR="00552D22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службеника у </w:t>
      </w:r>
      <w:r w:rsidR="00250245">
        <w:rPr>
          <w:rFonts w:ascii="Arial" w:hAnsi="Arial" w:cs="Arial"/>
          <w:b/>
          <w:sz w:val="20"/>
          <w:szCs w:val="20"/>
          <w:lang w:val="bs-Latn-BA"/>
        </w:rPr>
        <w:t>Дирекцији</w:t>
      </w:r>
      <w:r w:rsidR="00250245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lang w:val="bs-Latn-BA"/>
        </w:rPr>
        <w:t>за</w:t>
      </w:r>
      <w:r w:rsidR="00250245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lang w:val="bs-Latn-BA"/>
        </w:rPr>
        <w:t>европске</w:t>
      </w:r>
      <w:r w:rsidR="00250245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lang w:val="bs-Latn-BA"/>
        </w:rPr>
        <w:t>интеграције</w:t>
      </w:r>
      <w:r w:rsidR="00250245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7A6D2E">
        <w:rPr>
          <w:rFonts w:ascii="Arial" w:hAnsi="Arial" w:cs="Arial"/>
          <w:b/>
          <w:sz w:val="20"/>
          <w:szCs w:val="20"/>
          <w:lang w:val="bs-Latn-BA"/>
        </w:rPr>
        <w:t>Савјета</w:t>
      </w:r>
      <w:r w:rsidR="00250245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250245">
        <w:rPr>
          <w:rFonts w:ascii="Arial" w:hAnsi="Arial" w:cs="Arial"/>
          <w:b/>
          <w:sz w:val="20"/>
          <w:szCs w:val="20"/>
          <w:lang w:val="bs-Latn-BA"/>
        </w:rPr>
        <w:t>министара</w:t>
      </w:r>
      <w:r w:rsidR="00250245" w:rsidRPr="00132C63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532B48"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БиХ“</w:t>
      </w:r>
    </w:p>
    <w:bookmarkEnd w:id="20"/>
    <w:p w14:paraId="3235718F" w14:textId="56206080" w:rsidR="00DF1BA9" w:rsidRPr="00CB53B6" w:rsidRDefault="00DF1BA9" w:rsidP="0051412E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Фра Анђела Звиздовића 1, 71000 Сарајево</w:t>
      </w:r>
    </w:p>
    <w:p w14:paraId="3363D9FF" w14:textId="77777777" w:rsidR="00FC1811" w:rsidRPr="00CB53B6" w:rsidRDefault="00FC1811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8AEEB06" w14:textId="59D516B5" w:rsidR="007D7350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CB53B6" w:rsidRDefault="0028392F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sectPr w:rsidR="0028392F" w:rsidRPr="00CB53B6" w:rsidSect="00F60F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EF746" w14:textId="77777777" w:rsidR="00C74E52" w:rsidRDefault="00C74E52" w:rsidP="00644ACA">
      <w:r>
        <w:separator/>
      </w:r>
    </w:p>
  </w:endnote>
  <w:endnote w:type="continuationSeparator" w:id="0">
    <w:p w14:paraId="05E8AEA9" w14:textId="77777777" w:rsidR="00C74E52" w:rsidRDefault="00C74E52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C8B7" w14:textId="77777777" w:rsidR="00C74E52" w:rsidRDefault="00C74E52" w:rsidP="00644ACA">
      <w:r>
        <w:separator/>
      </w:r>
    </w:p>
  </w:footnote>
  <w:footnote w:type="continuationSeparator" w:id="0">
    <w:p w14:paraId="320424A9" w14:textId="77777777" w:rsidR="00C74E52" w:rsidRDefault="00C74E52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3C00"/>
    <w:rsid w:val="00005B52"/>
    <w:rsid w:val="0001021D"/>
    <w:rsid w:val="00013B35"/>
    <w:rsid w:val="000154B4"/>
    <w:rsid w:val="00016E53"/>
    <w:rsid w:val="0001701D"/>
    <w:rsid w:val="000173BF"/>
    <w:rsid w:val="00023DB6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1A3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80B8A"/>
    <w:rsid w:val="00083E73"/>
    <w:rsid w:val="00086D8E"/>
    <w:rsid w:val="00087705"/>
    <w:rsid w:val="000900BD"/>
    <w:rsid w:val="00094A14"/>
    <w:rsid w:val="0009593D"/>
    <w:rsid w:val="00096D2C"/>
    <w:rsid w:val="000A101A"/>
    <w:rsid w:val="000A5966"/>
    <w:rsid w:val="000A6368"/>
    <w:rsid w:val="000A7DA9"/>
    <w:rsid w:val="000B358F"/>
    <w:rsid w:val="000B3E3D"/>
    <w:rsid w:val="000B4DD8"/>
    <w:rsid w:val="000B607B"/>
    <w:rsid w:val="000C357A"/>
    <w:rsid w:val="000C3FFC"/>
    <w:rsid w:val="000C43EC"/>
    <w:rsid w:val="000C4B07"/>
    <w:rsid w:val="000C52F3"/>
    <w:rsid w:val="000C540A"/>
    <w:rsid w:val="000C584D"/>
    <w:rsid w:val="000C7FCD"/>
    <w:rsid w:val="000D0C40"/>
    <w:rsid w:val="000D31DB"/>
    <w:rsid w:val="000D38D1"/>
    <w:rsid w:val="000D5986"/>
    <w:rsid w:val="000D5B02"/>
    <w:rsid w:val="000D5DCE"/>
    <w:rsid w:val="000D7271"/>
    <w:rsid w:val="000E0D1C"/>
    <w:rsid w:val="000E0F32"/>
    <w:rsid w:val="000E180A"/>
    <w:rsid w:val="000E4955"/>
    <w:rsid w:val="000E68AE"/>
    <w:rsid w:val="000E7D52"/>
    <w:rsid w:val="000F045D"/>
    <w:rsid w:val="000F08EC"/>
    <w:rsid w:val="000F2D15"/>
    <w:rsid w:val="000F4D8D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24946"/>
    <w:rsid w:val="00124FFC"/>
    <w:rsid w:val="0013118B"/>
    <w:rsid w:val="00132379"/>
    <w:rsid w:val="00134070"/>
    <w:rsid w:val="00136FDD"/>
    <w:rsid w:val="001375B8"/>
    <w:rsid w:val="001402C4"/>
    <w:rsid w:val="00144F2B"/>
    <w:rsid w:val="001501F6"/>
    <w:rsid w:val="00150A89"/>
    <w:rsid w:val="001559B7"/>
    <w:rsid w:val="00157C7E"/>
    <w:rsid w:val="001600B3"/>
    <w:rsid w:val="00160156"/>
    <w:rsid w:val="001604C3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97B44"/>
    <w:rsid w:val="001A1321"/>
    <w:rsid w:val="001A2480"/>
    <w:rsid w:val="001A49E1"/>
    <w:rsid w:val="001A4A40"/>
    <w:rsid w:val="001A5C20"/>
    <w:rsid w:val="001A5DFE"/>
    <w:rsid w:val="001A6E23"/>
    <w:rsid w:val="001A7263"/>
    <w:rsid w:val="001B2156"/>
    <w:rsid w:val="001B22BE"/>
    <w:rsid w:val="001B3BE2"/>
    <w:rsid w:val="001B410E"/>
    <w:rsid w:val="001B4B61"/>
    <w:rsid w:val="001B5E8D"/>
    <w:rsid w:val="001C0A67"/>
    <w:rsid w:val="001D1546"/>
    <w:rsid w:val="001D406E"/>
    <w:rsid w:val="001D41F4"/>
    <w:rsid w:val="001D4CF3"/>
    <w:rsid w:val="001D61F8"/>
    <w:rsid w:val="00200FCA"/>
    <w:rsid w:val="00201946"/>
    <w:rsid w:val="002058C6"/>
    <w:rsid w:val="0020752B"/>
    <w:rsid w:val="00207B3A"/>
    <w:rsid w:val="00210C27"/>
    <w:rsid w:val="00212F4C"/>
    <w:rsid w:val="0021624B"/>
    <w:rsid w:val="002165AD"/>
    <w:rsid w:val="0021778E"/>
    <w:rsid w:val="00217C4D"/>
    <w:rsid w:val="00220442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1F3A"/>
    <w:rsid w:val="002431E1"/>
    <w:rsid w:val="00243300"/>
    <w:rsid w:val="0024491F"/>
    <w:rsid w:val="00246F3B"/>
    <w:rsid w:val="00250245"/>
    <w:rsid w:val="00251545"/>
    <w:rsid w:val="00251959"/>
    <w:rsid w:val="00254531"/>
    <w:rsid w:val="002568B1"/>
    <w:rsid w:val="00260F78"/>
    <w:rsid w:val="00261D9A"/>
    <w:rsid w:val="00264532"/>
    <w:rsid w:val="00267C3A"/>
    <w:rsid w:val="00270C74"/>
    <w:rsid w:val="002738E3"/>
    <w:rsid w:val="00274B37"/>
    <w:rsid w:val="002763A7"/>
    <w:rsid w:val="002766DB"/>
    <w:rsid w:val="0028392F"/>
    <w:rsid w:val="00283CFF"/>
    <w:rsid w:val="0028514B"/>
    <w:rsid w:val="00290910"/>
    <w:rsid w:val="00296171"/>
    <w:rsid w:val="00297C45"/>
    <w:rsid w:val="002A1BC2"/>
    <w:rsid w:val="002A54B2"/>
    <w:rsid w:val="002B1B5E"/>
    <w:rsid w:val="002B2416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4BD0"/>
    <w:rsid w:val="002D762C"/>
    <w:rsid w:val="002E1A35"/>
    <w:rsid w:val="002F4401"/>
    <w:rsid w:val="002F659D"/>
    <w:rsid w:val="002F7830"/>
    <w:rsid w:val="00300F48"/>
    <w:rsid w:val="003010CC"/>
    <w:rsid w:val="00301EBD"/>
    <w:rsid w:val="00304E98"/>
    <w:rsid w:val="0030649C"/>
    <w:rsid w:val="003066CA"/>
    <w:rsid w:val="00306AC6"/>
    <w:rsid w:val="003134BF"/>
    <w:rsid w:val="00313815"/>
    <w:rsid w:val="003150DC"/>
    <w:rsid w:val="00317A3F"/>
    <w:rsid w:val="0033045B"/>
    <w:rsid w:val="00330973"/>
    <w:rsid w:val="00330C8C"/>
    <w:rsid w:val="003350C3"/>
    <w:rsid w:val="00337553"/>
    <w:rsid w:val="003401A1"/>
    <w:rsid w:val="00343C6D"/>
    <w:rsid w:val="003470C3"/>
    <w:rsid w:val="003513E2"/>
    <w:rsid w:val="00351D67"/>
    <w:rsid w:val="003525AF"/>
    <w:rsid w:val="00353437"/>
    <w:rsid w:val="00355628"/>
    <w:rsid w:val="00355C64"/>
    <w:rsid w:val="00357678"/>
    <w:rsid w:val="003621C8"/>
    <w:rsid w:val="00362DE1"/>
    <w:rsid w:val="00362FFA"/>
    <w:rsid w:val="00370A56"/>
    <w:rsid w:val="00376A23"/>
    <w:rsid w:val="00380EA3"/>
    <w:rsid w:val="003820C7"/>
    <w:rsid w:val="003825B9"/>
    <w:rsid w:val="0038317C"/>
    <w:rsid w:val="00383701"/>
    <w:rsid w:val="00385213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26464"/>
    <w:rsid w:val="004353CB"/>
    <w:rsid w:val="00436172"/>
    <w:rsid w:val="00444DFD"/>
    <w:rsid w:val="00445968"/>
    <w:rsid w:val="00446460"/>
    <w:rsid w:val="00447909"/>
    <w:rsid w:val="00450230"/>
    <w:rsid w:val="00455A38"/>
    <w:rsid w:val="0045700E"/>
    <w:rsid w:val="00460DCD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4728"/>
    <w:rsid w:val="004A71F2"/>
    <w:rsid w:val="004A7AAC"/>
    <w:rsid w:val="004B5196"/>
    <w:rsid w:val="004B54BB"/>
    <w:rsid w:val="004B6805"/>
    <w:rsid w:val="004B757D"/>
    <w:rsid w:val="004C07B2"/>
    <w:rsid w:val="004C2F8E"/>
    <w:rsid w:val="004C3262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2F3A"/>
    <w:rsid w:val="004E350E"/>
    <w:rsid w:val="004E487F"/>
    <w:rsid w:val="004E6835"/>
    <w:rsid w:val="004E7211"/>
    <w:rsid w:val="004F176C"/>
    <w:rsid w:val="004F342C"/>
    <w:rsid w:val="004F6FB1"/>
    <w:rsid w:val="00500C3A"/>
    <w:rsid w:val="0050250E"/>
    <w:rsid w:val="005032C6"/>
    <w:rsid w:val="00506CB1"/>
    <w:rsid w:val="00507F45"/>
    <w:rsid w:val="00512009"/>
    <w:rsid w:val="005123E7"/>
    <w:rsid w:val="00513612"/>
    <w:rsid w:val="0051412E"/>
    <w:rsid w:val="00514A78"/>
    <w:rsid w:val="00517242"/>
    <w:rsid w:val="00517B95"/>
    <w:rsid w:val="00517E04"/>
    <w:rsid w:val="00524A34"/>
    <w:rsid w:val="00532B48"/>
    <w:rsid w:val="00534925"/>
    <w:rsid w:val="00537884"/>
    <w:rsid w:val="005423BD"/>
    <w:rsid w:val="00543448"/>
    <w:rsid w:val="00547CFE"/>
    <w:rsid w:val="005505ED"/>
    <w:rsid w:val="0055075F"/>
    <w:rsid w:val="00552D22"/>
    <w:rsid w:val="00556696"/>
    <w:rsid w:val="005574B7"/>
    <w:rsid w:val="005625AD"/>
    <w:rsid w:val="0056372F"/>
    <w:rsid w:val="00563E32"/>
    <w:rsid w:val="0056472C"/>
    <w:rsid w:val="00565545"/>
    <w:rsid w:val="00571751"/>
    <w:rsid w:val="005729BE"/>
    <w:rsid w:val="00572FA5"/>
    <w:rsid w:val="00575EAD"/>
    <w:rsid w:val="005761FD"/>
    <w:rsid w:val="00580757"/>
    <w:rsid w:val="00584266"/>
    <w:rsid w:val="0058502C"/>
    <w:rsid w:val="005854B3"/>
    <w:rsid w:val="0058593B"/>
    <w:rsid w:val="00586ADE"/>
    <w:rsid w:val="005931C6"/>
    <w:rsid w:val="00595C71"/>
    <w:rsid w:val="0059615F"/>
    <w:rsid w:val="005A611C"/>
    <w:rsid w:val="005B1F2D"/>
    <w:rsid w:val="005B33F4"/>
    <w:rsid w:val="005B57D8"/>
    <w:rsid w:val="005B6836"/>
    <w:rsid w:val="005B73DA"/>
    <w:rsid w:val="005C39A6"/>
    <w:rsid w:val="005C74AF"/>
    <w:rsid w:val="005C74D4"/>
    <w:rsid w:val="005C7EC4"/>
    <w:rsid w:val="005D1B7B"/>
    <w:rsid w:val="005D48FA"/>
    <w:rsid w:val="005D4EA9"/>
    <w:rsid w:val="005D71D4"/>
    <w:rsid w:val="005E0888"/>
    <w:rsid w:val="005E4809"/>
    <w:rsid w:val="005E48A4"/>
    <w:rsid w:val="005F0932"/>
    <w:rsid w:val="005F09F4"/>
    <w:rsid w:val="005F0AC3"/>
    <w:rsid w:val="005F0E16"/>
    <w:rsid w:val="005F2751"/>
    <w:rsid w:val="005F2809"/>
    <w:rsid w:val="005F2AF4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05435"/>
    <w:rsid w:val="0061088E"/>
    <w:rsid w:val="00610B2A"/>
    <w:rsid w:val="00613BC5"/>
    <w:rsid w:val="006143CA"/>
    <w:rsid w:val="00615721"/>
    <w:rsid w:val="00615C14"/>
    <w:rsid w:val="00616312"/>
    <w:rsid w:val="00616DE2"/>
    <w:rsid w:val="00620356"/>
    <w:rsid w:val="00621CAA"/>
    <w:rsid w:val="006237BF"/>
    <w:rsid w:val="0062410A"/>
    <w:rsid w:val="00625D40"/>
    <w:rsid w:val="0063173B"/>
    <w:rsid w:val="0063494E"/>
    <w:rsid w:val="0063656F"/>
    <w:rsid w:val="0064241E"/>
    <w:rsid w:val="00642486"/>
    <w:rsid w:val="00643E49"/>
    <w:rsid w:val="00644ACA"/>
    <w:rsid w:val="00644DCB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865"/>
    <w:rsid w:val="00695BB5"/>
    <w:rsid w:val="00697679"/>
    <w:rsid w:val="006A1A0C"/>
    <w:rsid w:val="006A6E07"/>
    <w:rsid w:val="006A7775"/>
    <w:rsid w:val="006A7FEF"/>
    <w:rsid w:val="006B18D4"/>
    <w:rsid w:val="006B7E45"/>
    <w:rsid w:val="006C2225"/>
    <w:rsid w:val="006C7CF9"/>
    <w:rsid w:val="006D1C1C"/>
    <w:rsid w:val="006D4945"/>
    <w:rsid w:val="006D4E1C"/>
    <w:rsid w:val="006D6302"/>
    <w:rsid w:val="006E1AD0"/>
    <w:rsid w:val="006E5913"/>
    <w:rsid w:val="006E5E95"/>
    <w:rsid w:val="006E6FE2"/>
    <w:rsid w:val="006F1630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63DC"/>
    <w:rsid w:val="007206EE"/>
    <w:rsid w:val="00723FCD"/>
    <w:rsid w:val="00724075"/>
    <w:rsid w:val="007267E8"/>
    <w:rsid w:val="00726FE6"/>
    <w:rsid w:val="00727A18"/>
    <w:rsid w:val="007311E4"/>
    <w:rsid w:val="007316E7"/>
    <w:rsid w:val="00731A6F"/>
    <w:rsid w:val="00733600"/>
    <w:rsid w:val="00736264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5919"/>
    <w:rsid w:val="007665C7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E12"/>
    <w:rsid w:val="00794F40"/>
    <w:rsid w:val="00796B9B"/>
    <w:rsid w:val="00797952"/>
    <w:rsid w:val="007A42E9"/>
    <w:rsid w:val="007A6D2E"/>
    <w:rsid w:val="007B6641"/>
    <w:rsid w:val="007B705E"/>
    <w:rsid w:val="007B748E"/>
    <w:rsid w:val="007B74DF"/>
    <w:rsid w:val="007B771E"/>
    <w:rsid w:val="007C1997"/>
    <w:rsid w:val="007C214F"/>
    <w:rsid w:val="007C21CE"/>
    <w:rsid w:val="007C295C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25823"/>
    <w:rsid w:val="00831712"/>
    <w:rsid w:val="0083241A"/>
    <w:rsid w:val="008328A2"/>
    <w:rsid w:val="008356D3"/>
    <w:rsid w:val="00841105"/>
    <w:rsid w:val="00845B9F"/>
    <w:rsid w:val="00846DB7"/>
    <w:rsid w:val="008570E2"/>
    <w:rsid w:val="00860353"/>
    <w:rsid w:val="00861997"/>
    <w:rsid w:val="0086377B"/>
    <w:rsid w:val="008638CD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68A8"/>
    <w:rsid w:val="008A7D45"/>
    <w:rsid w:val="008B0D32"/>
    <w:rsid w:val="008B2385"/>
    <w:rsid w:val="008B6CB4"/>
    <w:rsid w:val="008C0486"/>
    <w:rsid w:val="008C1E6F"/>
    <w:rsid w:val="008C3512"/>
    <w:rsid w:val="008C4C28"/>
    <w:rsid w:val="008C57CF"/>
    <w:rsid w:val="008C7F75"/>
    <w:rsid w:val="008D3E8D"/>
    <w:rsid w:val="008D4F1F"/>
    <w:rsid w:val="008D597D"/>
    <w:rsid w:val="008D64EB"/>
    <w:rsid w:val="008D677C"/>
    <w:rsid w:val="008D715E"/>
    <w:rsid w:val="008D7282"/>
    <w:rsid w:val="008E20D3"/>
    <w:rsid w:val="008E39A2"/>
    <w:rsid w:val="008E7F3C"/>
    <w:rsid w:val="008F169E"/>
    <w:rsid w:val="008F1CBC"/>
    <w:rsid w:val="008F31E1"/>
    <w:rsid w:val="008F3BFB"/>
    <w:rsid w:val="008F476B"/>
    <w:rsid w:val="008F6A22"/>
    <w:rsid w:val="008F725B"/>
    <w:rsid w:val="009005EE"/>
    <w:rsid w:val="00900EE3"/>
    <w:rsid w:val="00901ED2"/>
    <w:rsid w:val="0090534F"/>
    <w:rsid w:val="009075B5"/>
    <w:rsid w:val="00910382"/>
    <w:rsid w:val="009112F8"/>
    <w:rsid w:val="0091279C"/>
    <w:rsid w:val="00912EA8"/>
    <w:rsid w:val="00917765"/>
    <w:rsid w:val="00920D38"/>
    <w:rsid w:val="009230D6"/>
    <w:rsid w:val="009237FF"/>
    <w:rsid w:val="009301A0"/>
    <w:rsid w:val="0093190E"/>
    <w:rsid w:val="00931E93"/>
    <w:rsid w:val="00934E1D"/>
    <w:rsid w:val="00936213"/>
    <w:rsid w:val="009368FA"/>
    <w:rsid w:val="00936B63"/>
    <w:rsid w:val="00936E13"/>
    <w:rsid w:val="009374F6"/>
    <w:rsid w:val="009442F2"/>
    <w:rsid w:val="00951623"/>
    <w:rsid w:val="00952719"/>
    <w:rsid w:val="0095411B"/>
    <w:rsid w:val="00954CAD"/>
    <w:rsid w:val="00955013"/>
    <w:rsid w:val="009556B8"/>
    <w:rsid w:val="00955C53"/>
    <w:rsid w:val="009609F7"/>
    <w:rsid w:val="00960DFB"/>
    <w:rsid w:val="00961E3C"/>
    <w:rsid w:val="009621B0"/>
    <w:rsid w:val="009631B6"/>
    <w:rsid w:val="00966427"/>
    <w:rsid w:val="00966637"/>
    <w:rsid w:val="0096701F"/>
    <w:rsid w:val="0097087E"/>
    <w:rsid w:val="009713E7"/>
    <w:rsid w:val="00972612"/>
    <w:rsid w:val="0097296E"/>
    <w:rsid w:val="0097427C"/>
    <w:rsid w:val="00974D28"/>
    <w:rsid w:val="00975792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3EA6"/>
    <w:rsid w:val="009B4C45"/>
    <w:rsid w:val="009B6526"/>
    <w:rsid w:val="009B7B6D"/>
    <w:rsid w:val="009C1ADF"/>
    <w:rsid w:val="009C4504"/>
    <w:rsid w:val="009C4CF0"/>
    <w:rsid w:val="009C6732"/>
    <w:rsid w:val="009D0C20"/>
    <w:rsid w:val="009D2B25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7B0"/>
    <w:rsid w:val="009F5999"/>
    <w:rsid w:val="009F6942"/>
    <w:rsid w:val="009F6FB9"/>
    <w:rsid w:val="00A00E9F"/>
    <w:rsid w:val="00A01CED"/>
    <w:rsid w:val="00A07047"/>
    <w:rsid w:val="00A07915"/>
    <w:rsid w:val="00A102BD"/>
    <w:rsid w:val="00A10B51"/>
    <w:rsid w:val="00A11C38"/>
    <w:rsid w:val="00A12FC4"/>
    <w:rsid w:val="00A24E9D"/>
    <w:rsid w:val="00A30AFE"/>
    <w:rsid w:val="00A32B6B"/>
    <w:rsid w:val="00A35666"/>
    <w:rsid w:val="00A41EBC"/>
    <w:rsid w:val="00A43D51"/>
    <w:rsid w:val="00A46774"/>
    <w:rsid w:val="00A46E67"/>
    <w:rsid w:val="00A47759"/>
    <w:rsid w:val="00A501F1"/>
    <w:rsid w:val="00A50F78"/>
    <w:rsid w:val="00A51762"/>
    <w:rsid w:val="00A51D8D"/>
    <w:rsid w:val="00A5454C"/>
    <w:rsid w:val="00A568A7"/>
    <w:rsid w:val="00A612DA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77844"/>
    <w:rsid w:val="00A80CBF"/>
    <w:rsid w:val="00A80F39"/>
    <w:rsid w:val="00A83868"/>
    <w:rsid w:val="00A85B7A"/>
    <w:rsid w:val="00A863DE"/>
    <w:rsid w:val="00A87D29"/>
    <w:rsid w:val="00A9163F"/>
    <w:rsid w:val="00A94079"/>
    <w:rsid w:val="00A952CD"/>
    <w:rsid w:val="00A95AB2"/>
    <w:rsid w:val="00AA047E"/>
    <w:rsid w:val="00AA0E91"/>
    <w:rsid w:val="00AA2395"/>
    <w:rsid w:val="00AA4176"/>
    <w:rsid w:val="00AA4579"/>
    <w:rsid w:val="00AA5D76"/>
    <w:rsid w:val="00AA666F"/>
    <w:rsid w:val="00AB02E3"/>
    <w:rsid w:val="00AB08D4"/>
    <w:rsid w:val="00AB1301"/>
    <w:rsid w:val="00AB13E0"/>
    <w:rsid w:val="00AB225D"/>
    <w:rsid w:val="00AB22A1"/>
    <w:rsid w:val="00AB3F02"/>
    <w:rsid w:val="00AB6530"/>
    <w:rsid w:val="00AC5D8A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CDB"/>
    <w:rsid w:val="00AF6F2C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1DB2"/>
    <w:rsid w:val="00B331C0"/>
    <w:rsid w:val="00B3399F"/>
    <w:rsid w:val="00B35D13"/>
    <w:rsid w:val="00B4500B"/>
    <w:rsid w:val="00B522F8"/>
    <w:rsid w:val="00B52D28"/>
    <w:rsid w:val="00B57E18"/>
    <w:rsid w:val="00B63192"/>
    <w:rsid w:val="00B661D1"/>
    <w:rsid w:val="00B73A0F"/>
    <w:rsid w:val="00B75463"/>
    <w:rsid w:val="00B8140E"/>
    <w:rsid w:val="00B84178"/>
    <w:rsid w:val="00B85020"/>
    <w:rsid w:val="00B85278"/>
    <w:rsid w:val="00B86EB5"/>
    <w:rsid w:val="00B87245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3260"/>
    <w:rsid w:val="00BB64D9"/>
    <w:rsid w:val="00BB6558"/>
    <w:rsid w:val="00BB662D"/>
    <w:rsid w:val="00BB7EAB"/>
    <w:rsid w:val="00BC01CD"/>
    <w:rsid w:val="00BC0E09"/>
    <w:rsid w:val="00BC1D51"/>
    <w:rsid w:val="00BD114C"/>
    <w:rsid w:val="00BD3D6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30389"/>
    <w:rsid w:val="00C41100"/>
    <w:rsid w:val="00C417D6"/>
    <w:rsid w:val="00C43BC9"/>
    <w:rsid w:val="00C44A64"/>
    <w:rsid w:val="00C4619B"/>
    <w:rsid w:val="00C56A9B"/>
    <w:rsid w:val="00C56AB2"/>
    <w:rsid w:val="00C5758D"/>
    <w:rsid w:val="00C579EF"/>
    <w:rsid w:val="00C57DB1"/>
    <w:rsid w:val="00C6196E"/>
    <w:rsid w:val="00C6650E"/>
    <w:rsid w:val="00C74E52"/>
    <w:rsid w:val="00C7562B"/>
    <w:rsid w:val="00C8030E"/>
    <w:rsid w:val="00C82865"/>
    <w:rsid w:val="00C8402A"/>
    <w:rsid w:val="00C87026"/>
    <w:rsid w:val="00C916F5"/>
    <w:rsid w:val="00C91C98"/>
    <w:rsid w:val="00CA3E65"/>
    <w:rsid w:val="00CA5AD6"/>
    <w:rsid w:val="00CB0473"/>
    <w:rsid w:val="00CB0BCD"/>
    <w:rsid w:val="00CB0CF5"/>
    <w:rsid w:val="00CB20AF"/>
    <w:rsid w:val="00CB2C99"/>
    <w:rsid w:val="00CB45E2"/>
    <w:rsid w:val="00CB467C"/>
    <w:rsid w:val="00CB53B6"/>
    <w:rsid w:val="00CB76C4"/>
    <w:rsid w:val="00CC0964"/>
    <w:rsid w:val="00CC13B3"/>
    <w:rsid w:val="00CC2D19"/>
    <w:rsid w:val="00CC3662"/>
    <w:rsid w:val="00CC42D1"/>
    <w:rsid w:val="00CC516A"/>
    <w:rsid w:val="00CC52A0"/>
    <w:rsid w:val="00CD5277"/>
    <w:rsid w:val="00CE0818"/>
    <w:rsid w:val="00CE13EF"/>
    <w:rsid w:val="00CE2C0E"/>
    <w:rsid w:val="00CE59DD"/>
    <w:rsid w:val="00CF1251"/>
    <w:rsid w:val="00CF197C"/>
    <w:rsid w:val="00CF1F1C"/>
    <w:rsid w:val="00CF477F"/>
    <w:rsid w:val="00CF5249"/>
    <w:rsid w:val="00CF66B4"/>
    <w:rsid w:val="00CF737B"/>
    <w:rsid w:val="00D01420"/>
    <w:rsid w:val="00D01C44"/>
    <w:rsid w:val="00D03FB6"/>
    <w:rsid w:val="00D05FB1"/>
    <w:rsid w:val="00D061EB"/>
    <w:rsid w:val="00D12E4E"/>
    <w:rsid w:val="00D15702"/>
    <w:rsid w:val="00D179A9"/>
    <w:rsid w:val="00D25598"/>
    <w:rsid w:val="00D2671E"/>
    <w:rsid w:val="00D26BE7"/>
    <w:rsid w:val="00D30591"/>
    <w:rsid w:val="00D30D25"/>
    <w:rsid w:val="00D33262"/>
    <w:rsid w:val="00D36926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762D"/>
    <w:rsid w:val="00D84116"/>
    <w:rsid w:val="00D851E3"/>
    <w:rsid w:val="00DA207C"/>
    <w:rsid w:val="00DA32DE"/>
    <w:rsid w:val="00DA3A79"/>
    <w:rsid w:val="00DA7823"/>
    <w:rsid w:val="00DB035C"/>
    <w:rsid w:val="00DB0A85"/>
    <w:rsid w:val="00DB4AB3"/>
    <w:rsid w:val="00DB57FB"/>
    <w:rsid w:val="00DB5BCF"/>
    <w:rsid w:val="00DB7134"/>
    <w:rsid w:val="00DB793A"/>
    <w:rsid w:val="00DB7941"/>
    <w:rsid w:val="00DC1873"/>
    <w:rsid w:val="00DC1F17"/>
    <w:rsid w:val="00DC2453"/>
    <w:rsid w:val="00DC2464"/>
    <w:rsid w:val="00DC2DD2"/>
    <w:rsid w:val="00DD06FB"/>
    <w:rsid w:val="00DD29AD"/>
    <w:rsid w:val="00DD3C96"/>
    <w:rsid w:val="00DD481E"/>
    <w:rsid w:val="00DD6F6B"/>
    <w:rsid w:val="00DF09B2"/>
    <w:rsid w:val="00DF0B60"/>
    <w:rsid w:val="00DF19FD"/>
    <w:rsid w:val="00DF1BA9"/>
    <w:rsid w:val="00DF1E95"/>
    <w:rsid w:val="00DF261C"/>
    <w:rsid w:val="00DF3433"/>
    <w:rsid w:val="00DF42FA"/>
    <w:rsid w:val="00DF5109"/>
    <w:rsid w:val="00DF6B99"/>
    <w:rsid w:val="00E0100D"/>
    <w:rsid w:val="00E01624"/>
    <w:rsid w:val="00E04717"/>
    <w:rsid w:val="00E072E5"/>
    <w:rsid w:val="00E14382"/>
    <w:rsid w:val="00E153F3"/>
    <w:rsid w:val="00E17587"/>
    <w:rsid w:val="00E22480"/>
    <w:rsid w:val="00E23EE8"/>
    <w:rsid w:val="00E25DC1"/>
    <w:rsid w:val="00E25F35"/>
    <w:rsid w:val="00E303FF"/>
    <w:rsid w:val="00E31F25"/>
    <w:rsid w:val="00E32777"/>
    <w:rsid w:val="00E338DE"/>
    <w:rsid w:val="00E344B7"/>
    <w:rsid w:val="00E42278"/>
    <w:rsid w:val="00E4459C"/>
    <w:rsid w:val="00E456E8"/>
    <w:rsid w:val="00E45BDA"/>
    <w:rsid w:val="00E46013"/>
    <w:rsid w:val="00E4603E"/>
    <w:rsid w:val="00E51277"/>
    <w:rsid w:val="00E52BA4"/>
    <w:rsid w:val="00E54038"/>
    <w:rsid w:val="00E54816"/>
    <w:rsid w:val="00E61F81"/>
    <w:rsid w:val="00E63092"/>
    <w:rsid w:val="00E6435A"/>
    <w:rsid w:val="00E6775F"/>
    <w:rsid w:val="00E67C0D"/>
    <w:rsid w:val="00E67EEC"/>
    <w:rsid w:val="00E700B6"/>
    <w:rsid w:val="00E75302"/>
    <w:rsid w:val="00E75EFE"/>
    <w:rsid w:val="00E765C5"/>
    <w:rsid w:val="00E7660B"/>
    <w:rsid w:val="00E8005A"/>
    <w:rsid w:val="00E80CD7"/>
    <w:rsid w:val="00E81FF7"/>
    <w:rsid w:val="00E853BA"/>
    <w:rsid w:val="00E93543"/>
    <w:rsid w:val="00E93E8E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4C9F"/>
    <w:rsid w:val="00EF57E9"/>
    <w:rsid w:val="00F0038D"/>
    <w:rsid w:val="00F072CC"/>
    <w:rsid w:val="00F07F7A"/>
    <w:rsid w:val="00F15CE5"/>
    <w:rsid w:val="00F17690"/>
    <w:rsid w:val="00F17882"/>
    <w:rsid w:val="00F20326"/>
    <w:rsid w:val="00F21A39"/>
    <w:rsid w:val="00F21E72"/>
    <w:rsid w:val="00F23E0F"/>
    <w:rsid w:val="00F3036C"/>
    <w:rsid w:val="00F32FFB"/>
    <w:rsid w:val="00F409B0"/>
    <w:rsid w:val="00F4120A"/>
    <w:rsid w:val="00F43E27"/>
    <w:rsid w:val="00F44BEC"/>
    <w:rsid w:val="00F46142"/>
    <w:rsid w:val="00F519D3"/>
    <w:rsid w:val="00F53CA4"/>
    <w:rsid w:val="00F609C5"/>
    <w:rsid w:val="00F60F47"/>
    <w:rsid w:val="00F60FDD"/>
    <w:rsid w:val="00F665E5"/>
    <w:rsid w:val="00F67596"/>
    <w:rsid w:val="00F719DB"/>
    <w:rsid w:val="00F8502F"/>
    <w:rsid w:val="00F87B15"/>
    <w:rsid w:val="00F90AC9"/>
    <w:rsid w:val="00F91357"/>
    <w:rsid w:val="00F93722"/>
    <w:rsid w:val="00F94363"/>
    <w:rsid w:val="00F95D33"/>
    <w:rsid w:val="00F960CE"/>
    <w:rsid w:val="00FA413C"/>
    <w:rsid w:val="00FB23A1"/>
    <w:rsid w:val="00FB40FA"/>
    <w:rsid w:val="00FB43C8"/>
    <w:rsid w:val="00FB528E"/>
    <w:rsid w:val="00FB5882"/>
    <w:rsid w:val="00FC0ECD"/>
    <w:rsid w:val="00FC10ED"/>
    <w:rsid w:val="00FC1811"/>
    <w:rsid w:val="00FC2754"/>
    <w:rsid w:val="00FC6291"/>
    <w:rsid w:val="00FD3A32"/>
    <w:rsid w:val="00FD5D6A"/>
    <w:rsid w:val="00FD5E3E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&#1072;&#1076;&#1089;.&#1075;&#1086;&#1074;.&#1073;&#1072;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177</cp:revision>
  <cp:lastPrinted>2024-09-13T10:14:00Z</cp:lastPrinted>
  <dcterms:created xsi:type="dcterms:W3CDTF">2023-04-13T12:34:00Z</dcterms:created>
  <dcterms:modified xsi:type="dcterms:W3CDTF">2025-05-14T12:49:00Z</dcterms:modified>
</cp:coreProperties>
</file>