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E076" w14:textId="4FCAA85E" w:rsidR="00C124E9" w:rsidRPr="00132C63" w:rsidRDefault="009B37A3" w:rsidP="00C52C49">
      <w:pPr>
        <w:pStyle w:val="NormalWeb"/>
        <w:shd w:val="clear" w:color="auto" w:fill="FFFFFF"/>
        <w:spacing w:before="0" w:beforeAutospacing="0" w:after="0" w:afterAutospacing="0"/>
        <w:jc w:val="both"/>
        <w:rPr>
          <w:rFonts w:ascii="Arial" w:eastAsia="Calibri" w:hAnsi="Arial" w:cs="Arial"/>
          <w:sz w:val="20"/>
          <w:szCs w:val="20"/>
          <w:lang w:val="bs-Latn-BA"/>
        </w:rPr>
      </w:pPr>
      <w:r w:rsidRPr="00132C63">
        <w:rPr>
          <w:rFonts w:ascii="Arial" w:eastAsia="Calibri" w:hAnsi="Arial" w:cs="Arial"/>
          <w:sz w:val="20"/>
          <w:szCs w:val="20"/>
          <w:lang w:val="bs-Latn-BA"/>
        </w:rPr>
        <w:t>Na osnovu člana 21. Zakona o državnoj službi u institucijama Bosne i Hercegovine</w:t>
      </w:r>
      <w:r w:rsidR="003A78B0" w:rsidRPr="00132C63">
        <w:rPr>
          <w:rFonts w:ascii="Arial" w:eastAsia="Calibri" w:hAnsi="Arial" w:cs="Arial"/>
          <w:sz w:val="20"/>
          <w:szCs w:val="20"/>
          <w:lang w:val="bs-Latn-BA"/>
        </w:rPr>
        <w:t xml:space="preserve"> </w:t>
      </w:r>
      <w:r w:rsidR="0006226C" w:rsidRPr="00132C63">
        <w:rPr>
          <w:rFonts w:ascii="Arial" w:eastAsia="Calibri" w:hAnsi="Arial" w:cs="Arial"/>
          <w:sz w:val="20"/>
          <w:szCs w:val="20"/>
          <w:lang w:val="bs-Latn-BA"/>
        </w:rPr>
        <w:t>(</w:t>
      </w:r>
      <w:r w:rsidRPr="00132C63">
        <w:rPr>
          <w:rFonts w:ascii="Arial" w:eastAsia="Calibri" w:hAnsi="Arial" w:cs="Arial"/>
          <w:sz w:val="20"/>
          <w:szCs w:val="20"/>
          <w:lang w:val="bs-Latn-BA"/>
        </w:rPr>
        <w:t>Službeni glasnik BiH”, br. 19/02, 35/03,</w:t>
      </w:r>
      <w:r w:rsidR="00057D17" w:rsidRPr="00132C63">
        <w:rPr>
          <w:rFonts w:ascii="Arial" w:hAnsi="Arial" w:cs="Arial"/>
          <w:sz w:val="20"/>
          <w:szCs w:val="20"/>
          <w:lang w:val="bs-Latn-BA"/>
        </w:rPr>
        <w:t xml:space="preserve"> 4/04, </w:t>
      </w:r>
      <w:r w:rsidRPr="00132C63">
        <w:rPr>
          <w:rFonts w:ascii="Arial" w:eastAsia="Calibri" w:hAnsi="Arial" w:cs="Arial"/>
          <w:sz w:val="20"/>
          <w:szCs w:val="20"/>
          <w:lang w:val="bs-Latn-BA"/>
        </w:rPr>
        <w:t xml:space="preserve">17/04, 26/04, 37/04, </w:t>
      </w:r>
      <w:r w:rsidR="001538D1" w:rsidRPr="00132C63">
        <w:rPr>
          <w:rFonts w:ascii="Arial" w:eastAsia="Calibri" w:hAnsi="Arial" w:cs="Arial"/>
          <w:sz w:val="20"/>
          <w:szCs w:val="20"/>
          <w:lang w:val="bs-Latn-BA"/>
        </w:rPr>
        <w:t>48/05, 2/06, 32/07, 43/09, 8/10,</w:t>
      </w:r>
      <w:r w:rsidRPr="00132C63">
        <w:rPr>
          <w:rFonts w:ascii="Arial" w:eastAsia="Calibri" w:hAnsi="Arial" w:cs="Arial"/>
          <w:sz w:val="20"/>
          <w:szCs w:val="20"/>
          <w:lang w:val="bs-Latn-BA"/>
        </w:rPr>
        <w:t xml:space="preserve"> 40/12</w:t>
      </w:r>
      <w:r w:rsidR="00DB17F0" w:rsidRPr="00132C63">
        <w:rPr>
          <w:rFonts w:ascii="Arial" w:eastAsia="Calibri" w:hAnsi="Arial" w:cs="Arial"/>
          <w:sz w:val="20"/>
          <w:szCs w:val="20"/>
          <w:lang w:val="bs-Latn-BA"/>
        </w:rPr>
        <w:t>,</w:t>
      </w:r>
      <w:r w:rsidR="001538D1" w:rsidRPr="00132C63">
        <w:rPr>
          <w:rFonts w:ascii="Arial" w:eastAsia="Calibri" w:hAnsi="Arial" w:cs="Arial"/>
          <w:sz w:val="20"/>
          <w:szCs w:val="20"/>
          <w:lang w:val="bs-Latn-BA"/>
        </w:rPr>
        <w:t xml:space="preserve"> 93/17</w:t>
      </w:r>
      <w:r w:rsidR="00DB17F0" w:rsidRPr="00132C63">
        <w:rPr>
          <w:rFonts w:ascii="Arial" w:eastAsia="Calibri" w:hAnsi="Arial" w:cs="Arial"/>
          <w:sz w:val="20"/>
          <w:szCs w:val="20"/>
          <w:lang w:val="bs-Latn-BA"/>
        </w:rPr>
        <w:t xml:space="preserve"> i 18/24</w:t>
      </w:r>
      <w:r w:rsidRPr="00132C63">
        <w:rPr>
          <w:rFonts w:ascii="Arial" w:eastAsia="Calibri" w:hAnsi="Arial" w:cs="Arial"/>
          <w:sz w:val="20"/>
          <w:szCs w:val="20"/>
          <w:lang w:val="bs-Latn-BA"/>
        </w:rPr>
        <w:t xml:space="preserve">), </w:t>
      </w:r>
      <w:bookmarkStart w:id="0" w:name="_Hlk121491232"/>
      <w:bookmarkStart w:id="1" w:name="_Hlk121491669"/>
      <w:r w:rsidR="00C124E9" w:rsidRPr="00132C63">
        <w:rPr>
          <w:rFonts w:ascii="Arial" w:eastAsia="Calibri" w:hAnsi="Arial" w:cs="Arial"/>
          <w:sz w:val="20"/>
          <w:szCs w:val="20"/>
          <w:lang w:val="bs-Latn-BA"/>
        </w:rPr>
        <w:t xml:space="preserve">Agencija za državnu službu Bosne i Hercegovine, </w:t>
      </w:r>
      <w:bookmarkStart w:id="2" w:name="_Hlk158796323"/>
      <w:r w:rsidR="00C52C49" w:rsidRPr="00132C63">
        <w:rPr>
          <w:rFonts w:ascii="Arial" w:hAnsi="Arial" w:cs="Arial"/>
          <w:sz w:val="20"/>
          <w:szCs w:val="20"/>
          <w:lang w:val="bs-Latn-BA"/>
        </w:rPr>
        <w:t>na zahtjev</w:t>
      </w:r>
      <w:r w:rsidR="00752795" w:rsidRPr="00132C63">
        <w:rPr>
          <w:rFonts w:ascii="Arial" w:hAnsi="Arial" w:cs="Arial"/>
          <w:sz w:val="20"/>
          <w:szCs w:val="20"/>
          <w:lang w:val="bs-Latn-BA"/>
        </w:rPr>
        <w:t xml:space="preserve"> </w:t>
      </w:r>
      <w:r w:rsidR="005D553C">
        <w:rPr>
          <w:rFonts w:ascii="Arial" w:hAnsi="Arial" w:cs="Arial"/>
          <w:sz w:val="20"/>
          <w:szCs w:val="20"/>
          <w:lang w:val="bs-Latn-BA"/>
        </w:rPr>
        <w:t>Sekretarijata Centralne izborne komisije</w:t>
      </w:r>
      <w:r w:rsidR="00752795" w:rsidRPr="00132C63">
        <w:rPr>
          <w:rFonts w:ascii="Arial" w:hAnsi="Arial" w:cs="Arial"/>
          <w:sz w:val="20"/>
          <w:szCs w:val="20"/>
          <w:lang w:val="bs-Latn-BA"/>
        </w:rPr>
        <w:t xml:space="preserve"> Bosne i Hercegovine</w:t>
      </w:r>
      <w:r w:rsidR="00C52C49" w:rsidRPr="00132C63">
        <w:rPr>
          <w:rFonts w:ascii="Arial" w:hAnsi="Arial" w:cs="Arial"/>
          <w:sz w:val="20"/>
          <w:szCs w:val="20"/>
          <w:lang w:val="bs-Latn-BA"/>
        </w:rPr>
        <w:t xml:space="preserve">, </w:t>
      </w:r>
      <w:r w:rsidR="00C124E9" w:rsidRPr="00132C63">
        <w:rPr>
          <w:rFonts w:ascii="Arial" w:eastAsia="Calibri" w:hAnsi="Arial" w:cs="Arial"/>
          <w:sz w:val="20"/>
          <w:szCs w:val="20"/>
          <w:lang w:val="bs-Latn-BA"/>
        </w:rPr>
        <w:t>raspisuje</w:t>
      </w:r>
    </w:p>
    <w:bookmarkEnd w:id="2"/>
    <w:p w14:paraId="583AEE66" w14:textId="77777777" w:rsidR="00C124E9" w:rsidRPr="00132C63" w:rsidRDefault="00C124E9" w:rsidP="00C124E9">
      <w:pPr>
        <w:jc w:val="both"/>
        <w:rPr>
          <w:rFonts w:ascii="Arial" w:eastAsia="Calibri" w:hAnsi="Arial" w:cs="Arial"/>
          <w:sz w:val="20"/>
          <w:szCs w:val="20"/>
          <w:lang w:val="bs-Latn-BA" w:eastAsia="en-US"/>
        </w:rPr>
      </w:pPr>
    </w:p>
    <w:p w14:paraId="67D8AF98" w14:textId="77777777" w:rsidR="00C124E9" w:rsidRPr="00132C63" w:rsidRDefault="00C124E9" w:rsidP="00C124E9">
      <w:pPr>
        <w:jc w:val="center"/>
        <w:rPr>
          <w:rFonts w:ascii="Arial" w:eastAsia="Calibri" w:hAnsi="Arial" w:cs="Arial"/>
          <w:b/>
          <w:sz w:val="20"/>
          <w:szCs w:val="20"/>
          <w:lang w:val="bs-Latn-BA" w:eastAsia="en-US"/>
        </w:rPr>
      </w:pPr>
    </w:p>
    <w:p w14:paraId="7ED553AD" w14:textId="77777777" w:rsidR="00C124E9" w:rsidRPr="00132C63" w:rsidRDefault="00C124E9" w:rsidP="00C124E9">
      <w:pPr>
        <w:jc w:val="center"/>
        <w:rPr>
          <w:rFonts w:ascii="Arial" w:eastAsia="Calibri" w:hAnsi="Arial" w:cs="Arial"/>
          <w:b/>
          <w:sz w:val="20"/>
          <w:szCs w:val="20"/>
          <w:lang w:val="bs-Latn-BA" w:eastAsia="en-US"/>
        </w:rPr>
      </w:pPr>
      <w:r w:rsidRPr="00132C63">
        <w:rPr>
          <w:rFonts w:ascii="Arial" w:eastAsia="Calibri" w:hAnsi="Arial" w:cs="Arial"/>
          <w:b/>
          <w:sz w:val="20"/>
          <w:szCs w:val="20"/>
          <w:lang w:val="bs-Latn-BA" w:eastAsia="en-US"/>
        </w:rPr>
        <w:t>JAVNI OGLAS</w:t>
      </w:r>
    </w:p>
    <w:p w14:paraId="58F7FE8B" w14:textId="1DCE6142" w:rsidR="00C124E9" w:rsidRPr="00132C63" w:rsidRDefault="00C124E9" w:rsidP="00C124E9">
      <w:pPr>
        <w:jc w:val="center"/>
        <w:rPr>
          <w:rFonts w:ascii="Arial" w:eastAsia="Calibri" w:hAnsi="Arial" w:cs="Arial"/>
          <w:b/>
          <w:sz w:val="20"/>
          <w:szCs w:val="20"/>
          <w:lang w:val="bs-Latn-BA" w:eastAsia="en-US"/>
        </w:rPr>
      </w:pPr>
      <w:r w:rsidRPr="00132C63">
        <w:rPr>
          <w:rFonts w:ascii="Arial" w:eastAsia="Calibri" w:hAnsi="Arial" w:cs="Arial"/>
          <w:b/>
          <w:sz w:val="20"/>
          <w:szCs w:val="20"/>
          <w:lang w:val="bs-Latn-BA" w:eastAsia="en-US"/>
        </w:rPr>
        <w:t>za popunjavanje radn</w:t>
      </w:r>
      <w:r w:rsidR="00752795" w:rsidRPr="00132C63">
        <w:rPr>
          <w:rFonts w:ascii="Arial" w:eastAsia="Calibri" w:hAnsi="Arial" w:cs="Arial"/>
          <w:b/>
          <w:sz w:val="20"/>
          <w:szCs w:val="20"/>
          <w:lang w:val="bs-Latn-BA" w:eastAsia="en-US"/>
        </w:rPr>
        <w:t>ih</w:t>
      </w:r>
      <w:r w:rsidRPr="00132C63">
        <w:rPr>
          <w:rFonts w:ascii="Arial" w:eastAsia="Calibri" w:hAnsi="Arial" w:cs="Arial"/>
          <w:b/>
          <w:sz w:val="20"/>
          <w:szCs w:val="20"/>
          <w:lang w:val="bs-Latn-BA" w:eastAsia="en-US"/>
        </w:rPr>
        <w:t xml:space="preserve"> mjesta državn</w:t>
      </w:r>
      <w:r w:rsidR="00752795" w:rsidRPr="00132C63">
        <w:rPr>
          <w:rFonts w:ascii="Arial" w:eastAsia="Calibri" w:hAnsi="Arial" w:cs="Arial"/>
          <w:b/>
          <w:sz w:val="20"/>
          <w:szCs w:val="20"/>
          <w:lang w:val="bs-Latn-BA" w:eastAsia="en-US"/>
        </w:rPr>
        <w:t>ih</w:t>
      </w:r>
      <w:r w:rsidRPr="00132C63">
        <w:rPr>
          <w:rFonts w:ascii="Arial" w:eastAsia="Calibri" w:hAnsi="Arial" w:cs="Arial"/>
          <w:b/>
          <w:sz w:val="20"/>
          <w:szCs w:val="20"/>
          <w:lang w:val="bs-Latn-BA" w:eastAsia="en-US"/>
        </w:rPr>
        <w:t xml:space="preserve"> službenika u </w:t>
      </w:r>
    </w:p>
    <w:p w14:paraId="3CED0D83" w14:textId="48D7CF73" w:rsidR="00C124E9" w:rsidRPr="005D553C" w:rsidRDefault="005D553C" w:rsidP="00C124E9">
      <w:pPr>
        <w:jc w:val="center"/>
        <w:rPr>
          <w:rFonts w:ascii="Arial" w:eastAsia="Calibri" w:hAnsi="Arial" w:cs="Arial"/>
          <w:b/>
          <w:bCs/>
          <w:sz w:val="20"/>
          <w:szCs w:val="20"/>
          <w:lang w:val="bs-Latn-BA" w:eastAsia="en-US"/>
        </w:rPr>
      </w:pPr>
      <w:r w:rsidRPr="005D553C">
        <w:rPr>
          <w:rFonts w:ascii="Arial" w:hAnsi="Arial" w:cs="Arial"/>
          <w:b/>
          <w:bCs/>
          <w:sz w:val="20"/>
          <w:szCs w:val="20"/>
          <w:lang w:val="bs-Latn-BA"/>
        </w:rPr>
        <w:t>Sekretarijat</w:t>
      </w:r>
      <w:r>
        <w:rPr>
          <w:rFonts w:ascii="Arial" w:hAnsi="Arial" w:cs="Arial"/>
          <w:b/>
          <w:bCs/>
          <w:sz w:val="20"/>
          <w:szCs w:val="20"/>
          <w:lang w:val="bs-Latn-BA"/>
        </w:rPr>
        <w:t>u</w:t>
      </w:r>
      <w:r w:rsidRPr="005D553C">
        <w:rPr>
          <w:rFonts w:ascii="Arial" w:hAnsi="Arial" w:cs="Arial"/>
          <w:b/>
          <w:bCs/>
          <w:sz w:val="20"/>
          <w:szCs w:val="20"/>
          <w:lang w:val="bs-Latn-BA"/>
        </w:rPr>
        <w:t xml:space="preserve"> Centralne izborne komisije</w:t>
      </w:r>
      <w:r w:rsidR="00752795" w:rsidRPr="005D553C">
        <w:rPr>
          <w:rFonts w:ascii="Arial" w:hAnsi="Arial" w:cs="Arial"/>
          <w:b/>
          <w:bCs/>
          <w:sz w:val="20"/>
          <w:szCs w:val="20"/>
          <w:lang w:val="bs-Latn-BA"/>
        </w:rPr>
        <w:t xml:space="preserve"> </w:t>
      </w:r>
      <w:r w:rsidR="00C124E9" w:rsidRPr="005D553C">
        <w:rPr>
          <w:rFonts w:ascii="Arial" w:eastAsia="Calibri" w:hAnsi="Arial" w:cs="Arial"/>
          <w:b/>
          <w:bCs/>
          <w:sz w:val="20"/>
          <w:szCs w:val="20"/>
          <w:lang w:val="bs-Latn-BA" w:eastAsia="en-US"/>
        </w:rPr>
        <w:t xml:space="preserve">Bosne i Hercegovine </w:t>
      </w:r>
    </w:p>
    <w:p w14:paraId="6D2C2D75" w14:textId="77777777" w:rsidR="00C124E9" w:rsidRPr="005D553C" w:rsidRDefault="00C124E9" w:rsidP="00C124E9">
      <w:pPr>
        <w:jc w:val="both"/>
        <w:rPr>
          <w:rFonts w:ascii="Arial" w:eastAsia="Calibri" w:hAnsi="Arial" w:cs="Arial"/>
          <w:b/>
          <w:bCs/>
          <w:sz w:val="20"/>
          <w:szCs w:val="20"/>
          <w:lang w:val="bs-Latn-BA" w:eastAsia="en-US"/>
        </w:rPr>
      </w:pPr>
    </w:p>
    <w:p w14:paraId="09353703" w14:textId="77777777" w:rsidR="001C48A1" w:rsidRPr="00132C63" w:rsidRDefault="001C48A1" w:rsidP="00C124E9">
      <w:pPr>
        <w:jc w:val="both"/>
        <w:rPr>
          <w:rFonts w:ascii="Arial" w:eastAsia="Calibri" w:hAnsi="Arial" w:cs="Arial"/>
          <w:sz w:val="20"/>
          <w:szCs w:val="20"/>
          <w:lang w:val="bs-Latn-BA" w:eastAsia="en-US"/>
        </w:rPr>
      </w:pPr>
    </w:p>
    <w:p w14:paraId="18F75275" w14:textId="0CD84976" w:rsidR="00752795" w:rsidRPr="00B62CCA" w:rsidRDefault="00C124E9" w:rsidP="005D553C">
      <w:pPr>
        <w:jc w:val="both"/>
        <w:rPr>
          <w:rFonts w:ascii="Arial" w:hAnsi="Arial" w:cs="Arial"/>
          <w:b/>
          <w:sz w:val="20"/>
          <w:szCs w:val="20"/>
          <w:lang w:val="bs-Latn-BA"/>
        </w:rPr>
      </w:pPr>
      <w:r w:rsidRPr="00B62CCA">
        <w:rPr>
          <w:rFonts w:ascii="Arial" w:eastAsia="Calibri" w:hAnsi="Arial" w:cs="Arial"/>
          <w:b/>
          <w:bCs/>
          <w:sz w:val="20"/>
          <w:szCs w:val="20"/>
          <w:lang w:val="bs-Latn-BA" w:eastAsia="en-US"/>
        </w:rPr>
        <w:t>1/</w:t>
      </w:r>
      <w:bookmarkStart w:id="3" w:name="_Hlk15482667"/>
      <w:r w:rsidR="005D553C" w:rsidRPr="00B62CCA">
        <w:rPr>
          <w:rFonts w:ascii="Arial" w:eastAsia="Calibri" w:hAnsi="Arial" w:cs="Arial"/>
          <w:b/>
          <w:bCs/>
          <w:sz w:val="20"/>
          <w:szCs w:val="20"/>
          <w:lang w:val="bs-Latn-BA" w:eastAsia="en-US"/>
        </w:rPr>
        <w:t xml:space="preserve">01 </w:t>
      </w:r>
      <w:r w:rsidR="005D553C" w:rsidRPr="00B62CCA">
        <w:rPr>
          <w:rFonts w:ascii="Arial" w:hAnsi="Arial" w:cs="Arial"/>
          <w:b/>
          <w:spacing w:val="-4"/>
          <w:sz w:val="20"/>
          <w:szCs w:val="20"/>
          <w:lang w:val="bs-Latn-BA" w:eastAsia="en-US"/>
        </w:rPr>
        <w:t>Stručni savjetnik za prevodilačke poslove</w:t>
      </w:r>
    </w:p>
    <w:p w14:paraId="55AC6F2C" w14:textId="4F063299" w:rsidR="001D221C" w:rsidRPr="00B62CCA" w:rsidRDefault="00F208B0" w:rsidP="00C124E9">
      <w:pPr>
        <w:jc w:val="both"/>
        <w:rPr>
          <w:rFonts w:ascii="Arial" w:hAnsi="Arial" w:cs="Arial"/>
          <w:b/>
          <w:bCs/>
          <w:iCs/>
          <w:sz w:val="20"/>
          <w:szCs w:val="20"/>
          <w:lang w:eastAsia="x-none"/>
        </w:rPr>
      </w:pPr>
      <w:bookmarkStart w:id="4" w:name="_Hlk198111593"/>
      <w:bookmarkEnd w:id="3"/>
      <w:r w:rsidRPr="00B62CCA">
        <w:rPr>
          <w:rFonts w:ascii="Arial" w:eastAsia="Calibri" w:hAnsi="Arial" w:cs="Arial"/>
          <w:b/>
          <w:sz w:val="20"/>
          <w:szCs w:val="20"/>
          <w:lang w:val="bs-Latn-BA" w:eastAsia="en-US"/>
        </w:rPr>
        <w:t>2</w:t>
      </w:r>
      <w:r w:rsidR="00B13B53" w:rsidRPr="00B62CCA">
        <w:rPr>
          <w:rFonts w:ascii="Arial" w:eastAsia="Calibri" w:hAnsi="Arial" w:cs="Arial"/>
          <w:b/>
          <w:sz w:val="20"/>
          <w:szCs w:val="20"/>
          <w:lang w:val="bs-Latn-BA" w:eastAsia="en-US"/>
        </w:rPr>
        <w:t>/0</w:t>
      </w:r>
      <w:r w:rsidRPr="00B62CCA">
        <w:rPr>
          <w:rFonts w:ascii="Arial" w:eastAsia="Calibri" w:hAnsi="Arial" w:cs="Arial"/>
          <w:b/>
          <w:sz w:val="20"/>
          <w:szCs w:val="20"/>
          <w:lang w:val="bs-Latn-BA" w:eastAsia="en-US"/>
        </w:rPr>
        <w:t>1</w:t>
      </w:r>
      <w:r w:rsidR="00B13B53" w:rsidRPr="00B62CCA">
        <w:rPr>
          <w:rFonts w:ascii="Arial" w:eastAsia="Calibri" w:hAnsi="Arial" w:cs="Arial"/>
          <w:b/>
          <w:sz w:val="20"/>
          <w:szCs w:val="20"/>
          <w:lang w:val="bs-Latn-BA" w:eastAsia="en-US"/>
        </w:rPr>
        <w:t xml:space="preserve"> </w:t>
      </w:r>
      <w:bookmarkStart w:id="5" w:name="_Hlk198798049"/>
      <w:r w:rsidRPr="00B62CCA">
        <w:rPr>
          <w:rFonts w:ascii="Arial" w:eastAsia="Calibri" w:hAnsi="Arial" w:cs="Arial"/>
          <w:b/>
          <w:sz w:val="20"/>
          <w:szCs w:val="20"/>
          <w:lang w:val="bs-Latn-BA" w:eastAsia="en-US"/>
        </w:rPr>
        <w:t>P</w:t>
      </w:r>
      <w:r w:rsidRPr="00B62CCA">
        <w:rPr>
          <w:rFonts w:ascii="Arial" w:hAnsi="Arial" w:cs="Arial"/>
          <w:b/>
          <w:bCs/>
          <w:iCs/>
          <w:sz w:val="20"/>
          <w:szCs w:val="20"/>
          <w:lang w:eastAsia="x-none"/>
        </w:rPr>
        <w:t>omoćnik revizora</w:t>
      </w:r>
      <w:bookmarkEnd w:id="5"/>
    </w:p>
    <w:p w14:paraId="5615C6DE" w14:textId="77777777" w:rsidR="00FC4B0E" w:rsidRPr="00B62CCA" w:rsidRDefault="00F208B0" w:rsidP="00C124E9">
      <w:pPr>
        <w:jc w:val="both"/>
        <w:rPr>
          <w:rFonts w:ascii="Arial" w:hAnsi="Arial" w:cs="Arial"/>
          <w:b/>
          <w:bCs/>
          <w:iCs/>
          <w:sz w:val="20"/>
          <w:szCs w:val="20"/>
          <w:lang w:eastAsia="x-none"/>
        </w:rPr>
      </w:pPr>
      <w:r w:rsidRPr="00B62CCA">
        <w:rPr>
          <w:rFonts w:ascii="Arial" w:hAnsi="Arial" w:cs="Arial"/>
          <w:b/>
          <w:bCs/>
          <w:iCs/>
          <w:sz w:val="20"/>
          <w:szCs w:val="20"/>
          <w:lang w:eastAsia="x-none"/>
        </w:rPr>
        <w:t xml:space="preserve">3/01 </w:t>
      </w:r>
      <w:r w:rsidR="00FC4B0E" w:rsidRPr="00B62CCA">
        <w:rPr>
          <w:rFonts w:ascii="Arial" w:hAnsi="Arial" w:cs="Arial"/>
          <w:b/>
          <w:bCs/>
          <w:iCs/>
          <w:sz w:val="20"/>
          <w:szCs w:val="20"/>
          <w:lang w:eastAsia="x-none"/>
        </w:rPr>
        <w:t xml:space="preserve">Stručni saradnik za pravne poslove </w:t>
      </w:r>
    </w:p>
    <w:p w14:paraId="117FCF9F" w14:textId="5F00A14A" w:rsidR="00F208B0" w:rsidRPr="00B62CCA" w:rsidRDefault="00FC4B0E" w:rsidP="00C124E9">
      <w:pPr>
        <w:jc w:val="both"/>
        <w:rPr>
          <w:rFonts w:ascii="Arial" w:hAnsi="Arial" w:cs="Arial"/>
          <w:b/>
          <w:bCs/>
          <w:iCs/>
          <w:sz w:val="20"/>
          <w:szCs w:val="20"/>
          <w:lang w:eastAsia="x-none"/>
        </w:rPr>
      </w:pPr>
      <w:r w:rsidRPr="00B62CCA">
        <w:rPr>
          <w:rFonts w:ascii="Arial" w:hAnsi="Arial" w:cs="Arial"/>
          <w:b/>
          <w:bCs/>
          <w:iCs/>
          <w:sz w:val="20"/>
          <w:szCs w:val="20"/>
          <w:lang w:eastAsia="x-none"/>
        </w:rPr>
        <w:t xml:space="preserve">3/02 </w:t>
      </w:r>
      <w:r w:rsidR="00B62CCA" w:rsidRPr="00B62CCA">
        <w:rPr>
          <w:rFonts w:ascii="Arial" w:hAnsi="Arial" w:cs="Arial"/>
          <w:b/>
          <w:bCs/>
          <w:iCs/>
          <w:sz w:val="20"/>
          <w:szCs w:val="20"/>
          <w:lang w:eastAsia="x-none"/>
        </w:rPr>
        <w:t>S</w:t>
      </w:r>
      <w:r w:rsidR="00B62CCA" w:rsidRPr="00B62CCA">
        <w:rPr>
          <w:rFonts w:ascii="Arial" w:hAnsi="Arial" w:cs="Arial"/>
          <w:b/>
          <w:bCs/>
          <w:iCs/>
          <w:sz w:val="20"/>
          <w:szCs w:val="20"/>
          <w:lang w:val="bs-Latn-BA" w:eastAsia="en-US"/>
        </w:rPr>
        <w:t>tručni savjetnik za upravno rješavanje</w:t>
      </w:r>
    </w:p>
    <w:p w14:paraId="7134DDEE" w14:textId="77777777" w:rsidR="00F208B0" w:rsidRPr="00B62CCA" w:rsidRDefault="00F208B0" w:rsidP="00C124E9">
      <w:pPr>
        <w:jc w:val="both"/>
        <w:rPr>
          <w:rFonts w:ascii="Arial" w:eastAsia="Calibri" w:hAnsi="Arial" w:cs="Arial"/>
          <w:b/>
          <w:sz w:val="20"/>
          <w:szCs w:val="20"/>
          <w:lang w:val="bs-Latn-BA" w:eastAsia="en-US"/>
        </w:rPr>
      </w:pPr>
    </w:p>
    <w:p w14:paraId="1882F2AB" w14:textId="77777777" w:rsidR="00DE3A47" w:rsidRPr="005D553C" w:rsidRDefault="00DE3A47" w:rsidP="00C124E9">
      <w:pPr>
        <w:jc w:val="both"/>
        <w:rPr>
          <w:rFonts w:ascii="Arial" w:eastAsia="Calibri" w:hAnsi="Arial" w:cs="Arial"/>
          <w:b/>
          <w:sz w:val="20"/>
          <w:szCs w:val="20"/>
          <w:u w:val="single"/>
          <w:lang w:val="bs-Latn-BA" w:eastAsia="en-US"/>
        </w:rPr>
      </w:pPr>
    </w:p>
    <w:bookmarkEnd w:id="4"/>
    <w:p w14:paraId="74593904" w14:textId="6A2E1791" w:rsidR="005D553C" w:rsidRPr="005D553C" w:rsidRDefault="00F208B0" w:rsidP="005D553C">
      <w:pPr>
        <w:rPr>
          <w:rFonts w:ascii="Arial" w:hAnsi="Arial" w:cs="Arial"/>
          <w:bCs/>
          <w:sz w:val="20"/>
          <w:szCs w:val="20"/>
          <w:lang w:val="bs-Latn-BA" w:eastAsia="en-US"/>
        </w:rPr>
      </w:pPr>
      <w:r w:rsidRPr="005D553C">
        <w:rPr>
          <w:rFonts w:ascii="Arial" w:hAnsi="Arial" w:cs="Arial"/>
          <w:bCs/>
          <w:sz w:val="20"/>
          <w:szCs w:val="20"/>
          <w:lang w:val="bs-Latn-BA" w:eastAsia="en-US"/>
        </w:rPr>
        <w:t>SEKTOR ZA ZA INFORMIRANJE, MEĐUNARODNU SARADNJU, PROTOKOL I OBUKU</w:t>
      </w:r>
    </w:p>
    <w:p w14:paraId="7A785EF2" w14:textId="703D5BF0" w:rsidR="00752795" w:rsidRPr="005D553C" w:rsidRDefault="005D553C" w:rsidP="005D553C">
      <w:pPr>
        <w:rPr>
          <w:rFonts w:ascii="Arial" w:hAnsi="Arial" w:cs="Arial"/>
          <w:bCs/>
          <w:sz w:val="20"/>
          <w:szCs w:val="20"/>
          <w:lang w:val="bs-Latn-BA" w:eastAsia="en-US"/>
        </w:rPr>
      </w:pPr>
      <w:r w:rsidRPr="005D553C">
        <w:rPr>
          <w:rFonts w:ascii="Arial" w:hAnsi="Arial" w:cs="Arial"/>
          <w:bCs/>
          <w:sz w:val="20"/>
          <w:szCs w:val="20"/>
          <w:lang w:val="bs-Latn-BA" w:eastAsia="en-US"/>
        </w:rPr>
        <w:t xml:space="preserve">Odsjek za poslove informiranja, međunarodne saradnje i protokola  </w:t>
      </w:r>
    </w:p>
    <w:p w14:paraId="27AB9D39" w14:textId="77777777" w:rsidR="00752795" w:rsidRPr="005D553C" w:rsidRDefault="00752795" w:rsidP="00C124E9">
      <w:pPr>
        <w:jc w:val="both"/>
        <w:rPr>
          <w:rFonts w:ascii="Arial" w:eastAsia="Calibri" w:hAnsi="Arial" w:cs="Arial"/>
          <w:b/>
          <w:sz w:val="20"/>
          <w:szCs w:val="20"/>
          <w:u w:val="single"/>
          <w:lang w:val="bs-Latn-BA" w:eastAsia="en-US"/>
        </w:rPr>
      </w:pPr>
    </w:p>
    <w:p w14:paraId="4B72DD7D" w14:textId="57B08E39" w:rsidR="00C124E9" w:rsidRPr="005D553C" w:rsidRDefault="00C124E9" w:rsidP="00523256">
      <w:pPr>
        <w:jc w:val="both"/>
        <w:rPr>
          <w:rFonts w:ascii="Arial" w:eastAsia="Calibri" w:hAnsi="Arial" w:cs="Arial"/>
          <w:b/>
          <w:sz w:val="20"/>
          <w:szCs w:val="20"/>
          <w:u w:val="single"/>
          <w:lang w:val="bs-Latn-BA" w:eastAsia="en-US"/>
        </w:rPr>
      </w:pPr>
      <w:bookmarkStart w:id="6" w:name="_Hlk195694058"/>
      <w:r w:rsidRPr="005D553C">
        <w:rPr>
          <w:rFonts w:ascii="Arial" w:eastAsia="Calibri" w:hAnsi="Arial" w:cs="Arial"/>
          <w:b/>
          <w:sz w:val="20"/>
          <w:szCs w:val="20"/>
          <w:u w:val="single"/>
          <w:lang w:val="bs-Latn-BA" w:eastAsia="en-US"/>
        </w:rPr>
        <w:t xml:space="preserve">1/01 </w:t>
      </w:r>
      <w:r w:rsidR="005D553C" w:rsidRPr="005D553C">
        <w:rPr>
          <w:rFonts w:ascii="Arial" w:hAnsi="Arial" w:cs="Arial"/>
          <w:b/>
          <w:spacing w:val="-4"/>
          <w:sz w:val="20"/>
          <w:szCs w:val="20"/>
          <w:u w:val="single"/>
          <w:lang w:val="bs-Latn-BA" w:eastAsia="en-US"/>
        </w:rPr>
        <w:t>Stručni savjetnik za prevodilačke poslove</w:t>
      </w:r>
    </w:p>
    <w:p w14:paraId="10A7D290" w14:textId="317CC7DE" w:rsidR="00C124E9" w:rsidRPr="005D553C" w:rsidRDefault="00C124E9" w:rsidP="00523256">
      <w:pPr>
        <w:jc w:val="both"/>
        <w:rPr>
          <w:rFonts w:ascii="Arial" w:hAnsi="Arial" w:cs="Arial"/>
          <w:sz w:val="20"/>
          <w:szCs w:val="20"/>
          <w:lang w:val="bs-Latn-BA" w:eastAsia="ar-SA"/>
        </w:rPr>
      </w:pPr>
      <w:r w:rsidRPr="005D553C">
        <w:rPr>
          <w:rFonts w:ascii="Arial" w:eastAsia="Calibri" w:hAnsi="Arial" w:cs="Arial"/>
          <w:b/>
          <w:sz w:val="20"/>
          <w:szCs w:val="20"/>
          <w:lang w:val="bs-Latn-BA" w:eastAsia="en-US"/>
        </w:rPr>
        <w:t>Opis poslova i radnih zadataka:</w:t>
      </w:r>
      <w:bookmarkStart w:id="7" w:name="_Hlk190261258"/>
      <w:r w:rsidR="00752795" w:rsidRPr="005D553C">
        <w:rPr>
          <w:rFonts w:ascii="Arial" w:eastAsia="Calibri" w:hAnsi="Arial" w:cs="Arial"/>
          <w:b/>
          <w:sz w:val="20"/>
          <w:szCs w:val="20"/>
          <w:lang w:val="bs-Latn-BA" w:eastAsia="en-US"/>
        </w:rPr>
        <w:t xml:space="preserve"> </w:t>
      </w:r>
      <w:r w:rsidR="005D553C" w:rsidRPr="005D553C">
        <w:rPr>
          <w:rFonts w:ascii="Arial" w:hAnsi="Arial" w:cs="Arial"/>
          <w:bCs/>
          <w:sz w:val="20"/>
          <w:szCs w:val="20"/>
          <w:lang w:val="bs-Latn-BA" w:eastAsia="en-US"/>
        </w:rPr>
        <w:t xml:space="preserve">Stručni savjetnik za prevodilačke poslove </w:t>
      </w:r>
      <w:r w:rsidR="005D553C" w:rsidRPr="005D553C">
        <w:rPr>
          <w:rFonts w:ascii="Arial" w:hAnsi="Arial" w:cs="Arial"/>
          <w:sz w:val="20"/>
          <w:szCs w:val="20"/>
          <w:lang w:val="bs-Latn-BA" w:eastAsia="en-US"/>
        </w:rPr>
        <w:t xml:space="preserve">obavlja poslove simultanog i  </w:t>
      </w:r>
      <w:r w:rsidR="005D553C" w:rsidRPr="005D553C">
        <w:rPr>
          <w:rFonts w:ascii="Arial" w:hAnsi="Arial" w:cs="Arial"/>
          <w:bCs/>
          <w:sz w:val="20"/>
          <w:szCs w:val="20"/>
          <w:lang w:val="bs-Latn-BA" w:eastAsia="en-US"/>
        </w:rPr>
        <w:t xml:space="preserve">konsekutivnog prevođenja svih materijala za potrebe </w:t>
      </w:r>
      <w:r w:rsidR="005D553C" w:rsidRPr="005D553C">
        <w:rPr>
          <w:rFonts w:ascii="Arial" w:hAnsi="Arial" w:cs="Arial"/>
          <w:sz w:val="20"/>
          <w:szCs w:val="20"/>
          <w:lang w:val="bs-Latn-BA" w:eastAsia="en-US"/>
        </w:rPr>
        <w:t>Centralne izborne komisije BiH s jezika koji su u službenoj upotrebi u BiH na engleski jezik i obratno na sastancima na visokom nivou; p</w:t>
      </w:r>
      <w:r w:rsidR="005D553C" w:rsidRPr="005D553C">
        <w:rPr>
          <w:rFonts w:ascii="Arial" w:hAnsi="Arial" w:cs="Arial"/>
          <w:bCs/>
          <w:sz w:val="20"/>
          <w:szCs w:val="20"/>
          <w:lang w:val="bs-Latn-BA" w:eastAsia="en-US"/>
        </w:rPr>
        <w:t xml:space="preserve">revodi akte u korespodenciji </w:t>
      </w:r>
      <w:r w:rsidR="005D553C" w:rsidRPr="005D553C">
        <w:rPr>
          <w:rFonts w:ascii="Arial" w:hAnsi="Arial" w:cs="Arial"/>
          <w:sz w:val="20"/>
          <w:szCs w:val="20"/>
          <w:lang w:val="bs-Latn-BA" w:eastAsia="en-US"/>
        </w:rPr>
        <w:t>Centralne izborne komisije BiH sa međunarodnim organizacijama; obavlja i druge poslove koje mu odredi šef odsjeka</w:t>
      </w:r>
      <w:r w:rsidR="005D553C" w:rsidRPr="005D553C">
        <w:rPr>
          <w:rFonts w:ascii="Arial" w:hAnsi="Arial" w:cs="Arial"/>
          <w:bCs/>
          <w:sz w:val="20"/>
          <w:szCs w:val="20"/>
          <w:lang w:val="bs-Latn-BA" w:eastAsia="en-US"/>
        </w:rPr>
        <w:t xml:space="preserve"> </w:t>
      </w:r>
      <w:r w:rsidR="005D553C" w:rsidRPr="005D553C">
        <w:rPr>
          <w:rFonts w:ascii="Arial" w:hAnsi="Arial" w:cs="Arial"/>
          <w:sz w:val="20"/>
          <w:szCs w:val="20"/>
          <w:lang w:val="bs-Latn-BA" w:eastAsia="en-US"/>
        </w:rPr>
        <w:t>i za svoj rad odgovoran je šefu odsjeka za poslove informiranja, međunarodnu saradnju i protokol.</w:t>
      </w:r>
    </w:p>
    <w:bookmarkEnd w:id="7"/>
    <w:p w14:paraId="1145A31A" w14:textId="0A5673AC" w:rsidR="00C124E9" w:rsidRPr="005D553C" w:rsidRDefault="00C124E9" w:rsidP="00523256">
      <w:pPr>
        <w:pStyle w:val="Header"/>
        <w:tabs>
          <w:tab w:val="left" w:pos="4500"/>
        </w:tabs>
        <w:jc w:val="both"/>
        <w:rPr>
          <w:rFonts w:ascii="Arial" w:hAnsi="Arial" w:cs="Arial"/>
          <w:sz w:val="20"/>
          <w:szCs w:val="20"/>
          <w:lang w:val="bs-Latn-BA" w:eastAsia="x-none"/>
        </w:rPr>
      </w:pPr>
      <w:r w:rsidRPr="005D553C">
        <w:rPr>
          <w:rFonts w:ascii="Arial" w:eastAsia="Calibri" w:hAnsi="Arial" w:cs="Arial"/>
          <w:b/>
          <w:sz w:val="20"/>
          <w:szCs w:val="20"/>
          <w:lang w:val="bs-Latn-BA"/>
        </w:rPr>
        <w:t>Posebni uslovi:</w:t>
      </w:r>
      <w:r w:rsidR="00752795" w:rsidRPr="005D553C">
        <w:rPr>
          <w:rFonts w:ascii="Arial" w:hAnsi="Arial" w:cs="Arial"/>
          <w:sz w:val="20"/>
          <w:szCs w:val="20"/>
          <w:lang w:val="bs-Latn-BA" w:eastAsia="ar-SA"/>
        </w:rPr>
        <w:t xml:space="preserve"> </w:t>
      </w:r>
      <w:r w:rsidR="005D553C" w:rsidRPr="005D553C">
        <w:rPr>
          <w:rFonts w:ascii="Arial" w:hAnsi="Arial" w:cs="Arial"/>
          <w:sz w:val="20"/>
          <w:szCs w:val="20"/>
          <w:lang w:val="bs-Latn-BA" w:eastAsia="x-none"/>
        </w:rPr>
        <w:t>VII</w:t>
      </w:r>
      <w:r w:rsidR="00E968CF">
        <w:rPr>
          <w:rFonts w:ascii="Arial" w:hAnsi="Arial" w:cs="Arial"/>
          <w:sz w:val="20"/>
          <w:szCs w:val="20"/>
          <w:lang w:val="bs-Latn-BA" w:eastAsia="x-none"/>
        </w:rPr>
        <w:t xml:space="preserve"> </w:t>
      </w:r>
      <w:r w:rsidR="005D553C" w:rsidRPr="005D553C">
        <w:rPr>
          <w:rFonts w:ascii="Arial" w:hAnsi="Arial" w:cs="Arial"/>
          <w:sz w:val="20"/>
          <w:szCs w:val="20"/>
          <w:lang w:val="bs-Latn-BA" w:eastAsia="x-none"/>
        </w:rPr>
        <w:t>stepen stručne spreme, završen filozofski fakultet-smjer engleski jezik</w:t>
      </w:r>
      <w:r w:rsidR="004D2582">
        <w:rPr>
          <w:rFonts w:ascii="Arial" w:hAnsi="Arial" w:cs="Arial"/>
          <w:sz w:val="20"/>
          <w:szCs w:val="20"/>
          <w:lang w:val="bs-Latn-BA" w:eastAsia="x-none"/>
        </w:rPr>
        <w:t xml:space="preserve"> </w:t>
      </w:r>
      <w:r w:rsidR="005D553C" w:rsidRPr="005D553C">
        <w:rPr>
          <w:rFonts w:ascii="Arial" w:hAnsi="Arial" w:cs="Arial"/>
          <w:sz w:val="20"/>
          <w:szCs w:val="20"/>
          <w:lang w:val="bs-Latn-BA" w:eastAsia="x-none"/>
        </w:rPr>
        <w:t>odnosno</w:t>
      </w:r>
      <w:r w:rsidR="00523256">
        <w:rPr>
          <w:rFonts w:ascii="Arial" w:hAnsi="Arial" w:cs="Arial"/>
          <w:sz w:val="20"/>
          <w:szCs w:val="20"/>
          <w:lang w:val="bs-Latn-BA" w:eastAsia="x-none"/>
        </w:rPr>
        <w:t xml:space="preserve"> </w:t>
      </w:r>
      <w:r w:rsidR="005D553C" w:rsidRPr="005D553C">
        <w:rPr>
          <w:rFonts w:ascii="Arial" w:hAnsi="Arial" w:cs="Arial"/>
          <w:sz w:val="20"/>
          <w:szCs w:val="20"/>
          <w:lang w:val="bs-Latn-BA" w:eastAsia="x-none"/>
        </w:rPr>
        <w:t>filozofski fakultet-smjer engleski jezik  Bolonjskog sistema studiranja sa najmanje 240</w:t>
      </w:r>
      <w:r w:rsidR="004D2582">
        <w:rPr>
          <w:rFonts w:ascii="Arial" w:hAnsi="Arial" w:cs="Arial"/>
          <w:sz w:val="20"/>
          <w:szCs w:val="20"/>
          <w:lang w:val="bs-Latn-BA" w:eastAsia="x-none"/>
        </w:rPr>
        <w:t xml:space="preserve"> </w:t>
      </w:r>
      <w:r w:rsidR="005D553C" w:rsidRPr="005D553C">
        <w:rPr>
          <w:rFonts w:ascii="Arial" w:hAnsi="Arial" w:cs="Arial"/>
          <w:sz w:val="20"/>
          <w:szCs w:val="20"/>
          <w:lang w:val="bs-Latn-BA" w:eastAsia="x-none"/>
        </w:rPr>
        <w:t>ECTS</w:t>
      </w:r>
      <w:r w:rsidR="004D2582">
        <w:rPr>
          <w:rFonts w:ascii="Arial" w:hAnsi="Arial" w:cs="Arial"/>
          <w:sz w:val="20"/>
          <w:szCs w:val="20"/>
          <w:lang w:val="bs-Latn-BA" w:eastAsia="x-none"/>
        </w:rPr>
        <w:t>;</w:t>
      </w:r>
      <w:r w:rsidR="005D553C" w:rsidRPr="005D553C">
        <w:rPr>
          <w:rFonts w:ascii="Arial" w:hAnsi="Arial" w:cs="Arial"/>
          <w:sz w:val="20"/>
          <w:szCs w:val="20"/>
          <w:lang w:val="bs-Latn-BA" w:eastAsia="x-none"/>
        </w:rPr>
        <w:t xml:space="preserve"> položen stručni upravni ili javni ispit</w:t>
      </w:r>
      <w:r w:rsidR="004D2582">
        <w:rPr>
          <w:rFonts w:ascii="Arial" w:hAnsi="Arial" w:cs="Arial"/>
          <w:sz w:val="20"/>
          <w:szCs w:val="20"/>
          <w:lang w:val="bs-Latn-BA" w:eastAsia="x-none"/>
        </w:rPr>
        <w:t xml:space="preserve">; </w:t>
      </w:r>
      <w:r w:rsidR="005D553C" w:rsidRPr="005D553C">
        <w:rPr>
          <w:rFonts w:ascii="Arial" w:hAnsi="Arial" w:cs="Arial"/>
          <w:sz w:val="20"/>
          <w:szCs w:val="20"/>
          <w:lang w:val="bs-Latn-BA" w:eastAsia="x-none"/>
        </w:rPr>
        <w:t>najmanje tri godine radnog iskustva u struci</w:t>
      </w:r>
      <w:r w:rsidR="00147B40">
        <w:rPr>
          <w:rFonts w:ascii="Arial" w:hAnsi="Arial" w:cs="Arial"/>
          <w:sz w:val="20"/>
          <w:szCs w:val="20"/>
          <w:lang w:val="bs-Latn-BA" w:eastAsia="x-none"/>
        </w:rPr>
        <w:t xml:space="preserve">; </w:t>
      </w:r>
      <w:r w:rsidR="005D553C" w:rsidRPr="005D553C">
        <w:rPr>
          <w:rFonts w:ascii="Arial" w:hAnsi="Arial" w:cs="Arial"/>
          <w:sz w:val="20"/>
          <w:szCs w:val="20"/>
          <w:lang w:val="bs-Latn-BA" w:eastAsia="x-none"/>
        </w:rPr>
        <w:t xml:space="preserve">poznavanje rada na računaru.  </w:t>
      </w:r>
    </w:p>
    <w:p w14:paraId="378EC62E" w14:textId="0C321EA7" w:rsidR="00C124E9" w:rsidRPr="005D553C" w:rsidRDefault="00C124E9" w:rsidP="00523256">
      <w:pPr>
        <w:jc w:val="both"/>
        <w:rPr>
          <w:rFonts w:ascii="Arial" w:eastAsia="Calibri" w:hAnsi="Arial" w:cs="Arial"/>
          <w:sz w:val="20"/>
          <w:szCs w:val="20"/>
          <w:lang w:val="bs-Latn-BA" w:eastAsia="en-US"/>
        </w:rPr>
      </w:pPr>
      <w:bookmarkStart w:id="8" w:name="_Hlk164679032"/>
      <w:r w:rsidRPr="005D553C">
        <w:rPr>
          <w:rFonts w:ascii="Arial" w:eastAsia="Calibri" w:hAnsi="Arial" w:cs="Arial"/>
          <w:b/>
          <w:sz w:val="20"/>
          <w:szCs w:val="20"/>
          <w:lang w:val="bs-Latn-BA" w:eastAsia="en-US"/>
        </w:rPr>
        <w:t>Status:</w:t>
      </w:r>
      <w:r w:rsidRPr="005D553C">
        <w:rPr>
          <w:rFonts w:ascii="Arial" w:eastAsia="Calibri" w:hAnsi="Arial" w:cs="Arial"/>
          <w:sz w:val="20"/>
          <w:szCs w:val="20"/>
          <w:lang w:val="bs-Latn-BA" w:eastAsia="en-US"/>
        </w:rPr>
        <w:t xml:space="preserve"> </w:t>
      </w:r>
      <w:bookmarkStart w:id="9" w:name="_Hlk191463931"/>
      <w:r w:rsidR="006D4342" w:rsidRPr="005D553C">
        <w:rPr>
          <w:rFonts w:ascii="Arial" w:hAnsi="Arial" w:cs="Arial"/>
          <w:color w:val="000000"/>
          <w:sz w:val="20"/>
          <w:szCs w:val="20"/>
          <w:shd w:val="clear" w:color="auto" w:fill="FFFFFF"/>
          <w:lang w:val="bs-Latn-BA"/>
        </w:rPr>
        <w:t>državni službenik – stručni sa</w:t>
      </w:r>
      <w:r w:rsidR="00147B40">
        <w:rPr>
          <w:rFonts w:ascii="Arial" w:hAnsi="Arial" w:cs="Arial"/>
          <w:color w:val="000000"/>
          <w:sz w:val="20"/>
          <w:szCs w:val="20"/>
          <w:shd w:val="clear" w:color="auto" w:fill="FFFFFF"/>
          <w:lang w:val="bs-Latn-BA"/>
        </w:rPr>
        <w:t>vjetnik</w:t>
      </w:r>
      <w:r w:rsidR="006D4342" w:rsidRPr="005D553C">
        <w:rPr>
          <w:rFonts w:ascii="Arial" w:hAnsi="Arial" w:cs="Arial"/>
          <w:color w:val="000000"/>
          <w:sz w:val="20"/>
          <w:szCs w:val="20"/>
          <w:shd w:val="clear" w:color="auto" w:fill="FFFFFF"/>
          <w:lang w:val="bs-Latn-BA"/>
        </w:rPr>
        <w:t>.</w:t>
      </w:r>
      <w:bookmarkEnd w:id="9"/>
    </w:p>
    <w:bookmarkEnd w:id="8"/>
    <w:p w14:paraId="7B55B337" w14:textId="3934B0A3" w:rsidR="00C124E9" w:rsidRPr="005D553C" w:rsidRDefault="00C124E9" w:rsidP="00523256">
      <w:pPr>
        <w:jc w:val="both"/>
        <w:rPr>
          <w:rFonts w:ascii="Arial" w:hAnsi="Arial" w:cs="Arial"/>
          <w:sz w:val="20"/>
          <w:szCs w:val="20"/>
          <w:lang w:val="bs-Latn-BA" w:eastAsia="en-US"/>
        </w:rPr>
      </w:pPr>
      <w:r w:rsidRPr="005D553C">
        <w:rPr>
          <w:rFonts w:ascii="Arial" w:hAnsi="Arial" w:cs="Arial"/>
          <w:b/>
          <w:sz w:val="20"/>
          <w:szCs w:val="20"/>
          <w:lang w:val="bs-Latn-BA" w:eastAsia="en-US"/>
        </w:rPr>
        <w:t>Pripadajuća osnovna neto plata</w:t>
      </w:r>
      <w:r w:rsidRPr="005D553C">
        <w:rPr>
          <w:rFonts w:ascii="Arial" w:hAnsi="Arial" w:cs="Arial"/>
          <w:i/>
          <w:sz w:val="20"/>
          <w:szCs w:val="20"/>
          <w:lang w:val="bs-Latn-BA" w:eastAsia="en-US"/>
        </w:rPr>
        <w:t>:</w:t>
      </w:r>
      <w:r w:rsidRPr="005D553C">
        <w:rPr>
          <w:rFonts w:ascii="Arial" w:hAnsi="Arial" w:cs="Arial"/>
          <w:sz w:val="20"/>
          <w:szCs w:val="20"/>
          <w:lang w:val="bs-Latn-BA" w:eastAsia="en-US"/>
        </w:rPr>
        <w:t xml:space="preserve"> </w:t>
      </w:r>
      <w:r w:rsidR="006D4342" w:rsidRPr="005D553C">
        <w:rPr>
          <w:rFonts w:ascii="Arial" w:hAnsi="Arial" w:cs="Arial"/>
          <w:sz w:val="20"/>
          <w:szCs w:val="20"/>
          <w:lang w:val="bs-Latn-BA" w:eastAsia="en-US"/>
        </w:rPr>
        <w:t>1</w:t>
      </w:r>
      <w:r w:rsidR="00877058" w:rsidRPr="005D553C">
        <w:rPr>
          <w:rFonts w:ascii="Arial" w:hAnsi="Arial" w:cs="Arial"/>
          <w:sz w:val="20"/>
          <w:szCs w:val="20"/>
          <w:lang w:val="bs-Latn-BA" w:eastAsia="en-US"/>
        </w:rPr>
        <w:t>.</w:t>
      </w:r>
      <w:r w:rsidR="00E8103D">
        <w:rPr>
          <w:rFonts w:ascii="Arial" w:hAnsi="Arial" w:cs="Arial"/>
          <w:sz w:val="20"/>
          <w:szCs w:val="20"/>
          <w:lang w:val="bs-Latn-BA" w:eastAsia="en-US"/>
        </w:rPr>
        <w:t>8</w:t>
      </w:r>
      <w:r w:rsidR="005A0AA8">
        <w:rPr>
          <w:rFonts w:ascii="Arial" w:hAnsi="Arial" w:cs="Arial"/>
          <w:sz w:val="20"/>
          <w:szCs w:val="20"/>
          <w:lang w:val="bs-Latn-BA" w:eastAsia="en-US"/>
        </w:rPr>
        <w:t>5</w:t>
      </w:r>
      <w:r w:rsidR="00E8103D">
        <w:rPr>
          <w:rFonts w:ascii="Arial" w:hAnsi="Arial" w:cs="Arial"/>
          <w:sz w:val="20"/>
          <w:szCs w:val="20"/>
          <w:lang w:val="bs-Latn-BA" w:eastAsia="en-US"/>
        </w:rPr>
        <w:t>0</w:t>
      </w:r>
      <w:r w:rsidRPr="005D553C">
        <w:rPr>
          <w:rFonts w:ascii="Arial" w:hAnsi="Arial" w:cs="Arial"/>
          <w:sz w:val="20"/>
          <w:szCs w:val="20"/>
          <w:lang w:val="bs-Latn-BA" w:eastAsia="en-US"/>
        </w:rPr>
        <w:t>,</w:t>
      </w:r>
      <w:r w:rsidR="00E8103D">
        <w:rPr>
          <w:rFonts w:ascii="Arial" w:hAnsi="Arial" w:cs="Arial"/>
          <w:sz w:val="20"/>
          <w:szCs w:val="20"/>
          <w:lang w:val="bs-Latn-BA" w:eastAsia="en-US"/>
        </w:rPr>
        <w:t>3</w:t>
      </w:r>
      <w:r w:rsidRPr="005D553C">
        <w:rPr>
          <w:rFonts w:ascii="Arial" w:hAnsi="Arial" w:cs="Arial"/>
          <w:sz w:val="20"/>
          <w:szCs w:val="20"/>
          <w:lang w:val="bs-Latn-BA" w:eastAsia="en-US"/>
        </w:rPr>
        <w:t>0 KM.</w:t>
      </w:r>
    </w:p>
    <w:p w14:paraId="21C94363" w14:textId="77777777" w:rsidR="00C124E9" w:rsidRPr="005D553C" w:rsidRDefault="00C124E9" w:rsidP="00523256">
      <w:pPr>
        <w:jc w:val="both"/>
        <w:rPr>
          <w:rFonts w:ascii="Arial" w:eastAsia="Calibri" w:hAnsi="Arial" w:cs="Arial"/>
          <w:sz w:val="20"/>
          <w:szCs w:val="20"/>
          <w:lang w:val="bs-Latn-BA" w:eastAsia="en-US"/>
        </w:rPr>
      </w:pPr>
      <w:r w:rsidRPr="005D553C">
        <w:rPr>
          <w:rFonts w:ascii="Arial" w:eastAsia="Calibri" w:hAnsi="Arial" w:cs="Arial"/>
          <w:b/>
          <w:sz w:val="20"/>
          <w:szCs w:val="20"/>
          <w:lang w:val="bs-Latn-BA" w:eastAsia="en-US"/>
        </w:rPr>
        <w:t xml:space="preserve">Broj izvršilaca: </w:t>
      </w:r>
      <w:r w:rsidRPr="005D553C">
        <w:rPr>
          <w:rFonts w:ascii="Arial" w:eastAsia="Calibri" w:hAnsi="Arial" w:cs="Arial"/>
          <w:bCs/>
          <w:sz w:val="20"/>
          <w:szCs w:val="20"/>
          <w:lang w:val="bs-Latn-BA" w:eastAsia="en-US"/>
        </w:rPr>
        <w:t>jedan</w:t>
      </w:r>
      <w:r w:rsidRPr="005D553C">
        <w:rPr>
          <w:rFonts w:ascii="Arial" w:eastAsia="Calibri" w:hAnsi="Arial" w:cs="Arial"/>
          <w:sz w:val="20"/>
          <w:szCs w:val="20"/>
          <w:lang w:val="bs-Latn-BA" w:eastAsia="en-US"/>
        </w:rPr>
        <w:t xml:space="preserve"> (1)</w:t>
      </w:r>
    </w:p>
    <w:p w14:paraId="412AF0ED" w14:textId="77777777" w:rsidR="00C124E9" w:rsidRPr="005D553C" w:rsidRDefault="00C124E9" w:rsidP="00523256">
      <w:pPr>
        <w:jc w:val="both"/>
        <w:rPr>
          <w:rFonts w:ascii="Arial" w:eastAsia="Calibri" w:hAnsi="Arial" w:cs="Arial"/>
          <w:sz w:val="20"/>
          <w:szCs w:val="20"/>
          <w:lang w:val="bs-Latn-BA" w:eastAsia="en-US"/>
        </w:rPr>
      </w:pPr>
      <w:r w:rsidRPr="005D553C">
        <w:rPr>
          <w:rFonts w:ascii="Arial" w:eastAsia="Calibri" w:hAnsi="Arial" w:cs="Arial"/>
          <w:b/>
          <w:sz w:val="20"/>
          <w:szCs w:val="20"/>
          <w:lang w:val="bs-Latn-BA" w:eastAsia="en-US"/>
        </w:rPr>
        <w:t>Mjesto rada:</w:t>
      </w:r>
      <w:r w:rsidRPr="005D553C">
        <w:rPr>
          <w:rFonts w:ascii="Arial" w:eastAsia="Calibri" w:hAnsi="Arial" w:cs="Arial"/>
          <w:sz w:val="20"/>
          <w:szCs w:val="20"/>
          <w:lang w:val="bs-Latn-BA" w:eastAsia="en-US"/>
        </w:rPr>
        <w:t xml:space="preserve"> Sarajevo</w:t>
      </w:r>
    </w:p>
    <w:p w14:paraId="261575C1" w14:textId="77777777" w:rsidR="00DE3A47" w:rsidRDefault="00DE3A47" w:rsidP="00A42E66">
      <w:pPr>
        <w:jc w:val="both"/>
        <w:rPr>
          <w:rFonts w:ascii="Arial" w:eastAsia="Calibri" w:hAnsi="Arial" w:cs="Arial"/>
          <w:sz w:val="20"/>
          <w:szCs w:val="20"/>
          <w:lang w:val="bs-Latn-BA" w:eastAsia="en-US"/>
        </w:rPr>
      </w:pPr>
    </w:p>
    <w:p w14:paraId="7B644500" w14:textId="77777777" w:rsidR="00F208B0" w:rsidRPr="005D553C" w:rsidRDefault="00F208B0" w:rsidP="00A42E66">
      <w:pPr>
        <w:jc w:val="both"/>
        <w:rPr>
          <w:rFonts w:ascii="Arial" w:eastAsia="Calibri" w:hAnsi="Arial" w:cs="Arial"/>
          <w:sz w:val="20"/>
          <w:szCs w:val="20"/>
          <w:lang w:val="bs-Latn-BA" w:eastAsia="en-US"/>
        </w:rPr>
      </w:pPr>
    </w:p>
    <w:p w14:paraId="511911AC" w14:textId="757DE5A3" w:rsidR="00812D70" w:rsidRPr="00812D70" w:rsidRDefault="00F208B0" w:rsidP="00812D70">
      <w:pPr>
        <w:tabs>
          <w:tab w:val="center" w:pos="4153"/>
          <w:tab w:val="right" w:pos="8306"/>
        </w:tabs>
        <w:jc w:val="both"/>
        <w:rPr>
          <w:rFonts w:ascii="Arial" w:hAnsi="Arial" w:cs="Arial"/>
          <w:iCs/>
          <w:sz w:val="20"/>
          <w:szCs w:val="20"/>
          <w:lang w:val="bs-Latn-BA" w:eastAsia="x-none"/>
        </w:rPr>
      </w:pPr>
      <w:r w:rsidRPr="00812D70">
        <w:rPr>
          <w:rFonts w:ascii="Arial" w:hAnsi="Arial" w:cs="Arial"/>
          <w:iCs/>
          <w:sz w:val="20"/>
          <w:szCs w:val="20"/>
          <w:lang w:val="bs-Latn-BA" w:eastAsia="x-none"/>
        </w:rPr>
        <w:t xml:space="preserve">SLUŽBA ZA REVIZIJU FINANSIRANJA POLITIČKIH STRANAKA </w:t>
      </w:r>
    </w:p>
    <w:p w14:paraId="30441076" w14:textId="50B81818" w:rsidR="00DE3A47" w:rsidRPr="00F208B0" w:rsidRDefault="00812D70" w:rsidP="00F208B0">
      <w:pPr>
        <w:tabs>
          <w:tab w:val="center" w:pos="4153"/>
          <w:tab w:val="right" w:pos="8306"/>
        </w:tabs>
        <w:jc w:val="both"/>
        <w:rPr>
          <w:rFonts w:ascii="Arial" w:hAnsi="Arial" w:cs="Arial"/>
          <w:iCs/>
          <w:sz w:val="20"/>
          <w:szCs w:val="20"/>
          <w:lang w:val="bs-Latn-BA" w:eastAsia="x-none"/>
        </w:rPr>
      </w:pPr>
      <w:r w:rsidRPr="00812D70">
        <w:rPr>
          <w:rFonts w:ascii="Arial" w:hAnsi="Arial" w:cs="Arial"/>
          <w:iCs/>
          <w:sz w:val="20"/>
          <w:szCs w:val="20"/>
          <w:lang w:val="bs-Latn-BA" w:eastAsia="x-none"/>
        </w:rPr>
        <w:t>Odsjek za revizijske poslove</w:t>
      </w:r>
    </w:p>
    <w:p w14:paraId="66BC20E1" w14:textId="77777777" w:rsidR="00DE3A47" w:rsidRPr="00F208B0" w:rsidRDefault="00DE3A47" w:rsidP="00DE3A47">
      <w:pPr>
        <w:pStyle w:val="NormalWeb"/>
        <w:spacing w:before="0" w:beforeAutospacing="0" w:after="0" w:afterAutospacing="0"/>
        <w:jc w:val="both"/>
        <w:rPr>
          <w:rFonts w:ascii="Arial" w:hAnsi="Arial" w:cs="Arial"/>
          <w:sz w:val="20"/>
          <w:szCs w:val="20"/>
          <w:lang w:val="bs-Latn-BA"/>
        </w:rPr>
      </w:pPr>
    </w:p>
    <w:p w14:paraId="5A46334D" w14:textId="799623FC" w:rsidR="00DE3A47" w:rsidRPr="00F208B0" w:rsidRDefault="00F208B0" w:rsidP="00523256">
      <w:pPr>
        <w:jc w:val="both"/>
        <w:rPr>
          <w:rFonts w:ascii="Arial" w:eastAsia="Calibri" w:hAnsi="Arial" w:cs="Arial"/>
          <w:b/>
          <w:sz w:val="20"/>
          <w:szCs w:val="20"/>
          <w:u w:val="single"/>
          <w:lang w:val="bs-Latn-BA" w:eastAsia="en-US"/>
        </w:rPr>
      </w:pPr>
      <w:r>
        <w:rPr>
          <w:rFonts w:ascii="Arial" w:eastAsia="Calibri" w:hAnsi="Arial" w:cs="Arial"/>
          <w:b/>
          <w:sz w:val="20"/>
          <w:szCs w:val="20"/>
          <w:u w:val="single"/>
          <w:lang w:val="bs-Latn-BA" w:eastAsia="en-US"/>
        </w:rPr>
        <w:t>2</w:t>
      </w:r>
      <w:r w:rsidRPr="00F208B0">
        <w:rPr>
          <w:rFonts w:ascii="Arial" w:eastAsia="Calibri" w:hAnsi="Arial" w:cs="Arial"/>
          <w:b/>
          <w:sz w:val="20"/>
          <w:szCs w:val="20"/>
          <w:u w:val="single"/>
          <w:lang w:val="bs-Latn-BA" w:eastAsia="en-US"/>
        </w:rPr>
        <w:t>/0</w:t>
      </w:r>
      <w:r>
        <w:rPr>
          <w:rFonts w:ascii="Arial" w:eastAsia="Calibri" w:hAnsi="Arial" w:cs="Arial"/>
          <w:b/>
          <w:sz w:val="20"/>
          <w:szCs w:val="20"/>
          <w:u w:val="single"/>
          <w:lang w:val="bs-Latn-BA" w:eastAsia="en-US"/>
        </w:rPr>
        <w:t>1</w:t>
      </w:r>
      <w:r w:rsidR="00DE3A47" w:rsidRPr="00F208B0">
        <w:rPr>
          <w:rFonts w:ascii="Arial" w:eastAsia="Calibri" w:hAnsi="Arial" w:cs="Arial"/>
          <w:b/>
          <w:sz w:val="20"/>
          <w:szCs w:val="20"/>
          <w:u w:val="single"/>
          <w:lang w:val="bs-Latn-BA" w:eastAsia="en-US"/>
        </w:rPr>
        <w:t xml:space="preserve"> </w:t>
      </w:r>
      <w:r w:rsidRPr="00F208B0">
        <w:rPr>
          <w:rFonts w:ascii="Arial" w:eastAsia="Calibri" w:hAnsi="Arial" w:cs="Arial"/>
          <w:b/>
          <w:sz w:val="20"/>
          <w:szCs w:val="20"/>
          <w:u w:val="single"/>
          <w:lang w:val="bs-Latn-BA" w:eastAsia="en-US"/>
        </w:rPr>
        <w:t>P</w:t>
      </w:r>
      <w:r w:rsidRPr="00F208B0">
        <w:rPr>
          <w:rFonts w:ascii="Arial" w:hAnsi="Arial" w:cs="Arial"/>
          <w:b/>
          <w:bCs/>
          <w:iCs/>
          <w:sz w:val="20"/>
          <w:szCs w:val="20"/>
          <w:u w:val="single"/>
          <w:lang w:val="bs-Latn-BA" w:eastAsia="x-none"/>
        </w:rPr>
        <w:t>omoćnik revizora</w:t>
      </w:r>
    </w:p>
    <w:p w14:paraId="522AE976" w14:textId="0F7554B5" w:rsidR="00DE3A47" w:rsidRPr="00F208B0" w:rsidRDefault="00DE3A47" w:rsidP="00523256">
      <w:pPr>
        <w:jc w:val="both"/>
        <w:rPr>
          <w:rFonts w:ascii="Arial" w:hAnsi="Arial" w:cs="Arial"/>
          <w:sz w:val="20"/>
          <w:szCs w:val="20"/>
          <w:lang w:val="bs-Latn-BA" w:eastAsia="en-US"/>
        </w:rPr>
      </w:pPr>
      <w:r w:rsidRPr="00F208B0">
        <w:rPr>
          <w:rFonts w:ascii="Arial" w:eastAsia="Calibri" w:hAnsi="Arial" w:cs="Arial"/>
          <w:b/>
          <w:sz w:val="20"/>
          <w:szCs w:val="20"/>
          <w:lang w:val="bs-Latn-BA" w:eastAsia="en-US"/>
        </w:rPr>
        <w:t>Opis poslova i radnih zadataka:</w:t>
      </w:r>
      <w:r w:rsidR="00F208B0" w:rsidRPr="00F208B0">
        <w:rPr>
          <w:rFonts w:ascii="Arial" w:eastAsia="Calibri" w:hAnsi="Arial" w:cs="Arial"/>
          <w:b/>
          <w:sz w:val="20"/>
          <w:szCs w:val="20"/>
          <w:lang w:val="bs-Latn-BA" w:eastAsia="en-US"/>
        </w:rPr>
        <w:t xml:space="preserve"> </w:t>
      </w:r>
      <w:r w:rsidR="00F208B0" w:rsidRPr="00F208B0">
        <w:rPr>
          <w:rFonts w:ascii="Arial" w:hAnsi="Arial" w:cs="Arial"/>
          <w:sz w:val="20"/>
          <w:szCs w:val="20"/>
          <w:lang w:val="bs-Latn-BA" w:eastAsia="en-US"/>
        </w:rPr>
        <w:t>Pomoćnik revizora učestvuje u  revizijskom postupku u okviru pregleda i kontrole finansijskih izvještaja političkih stranaka; prikuplja i procjenjuje dokaze koji su osnov revizoru za izražavanje mišljenja o finansijskim izvještajima; učestvuje u sastavljanju izvještaja o izvršenoj reviziji;  prati implementaciju preporuka koje je revizor dao političkoj stranci; obavlja i druge poslove koje mu odredi šef odsjeka i za svoj rad odgovoran je šefu odsjeka za revizijske poslove.</w:t>
      </w:r>
      <w:r w:rsidRPr="00F208B0">
        <w:rPr>
          <w:rFonts w:ascii="Arial" w:hAnsi="Arial" w:cs="Arial"/>
          <w:b/>
          <w:bCs/>
          <w:noProof/>
          <w:sz w:val="20"/>
          <w:szCs w:val="20"/>
          <w:lang w:val="bs-Latn-BA" w:eastAsia="en-US"/>
        </w:rPr>
        <w:tab/>
      </w:r>
    </w:p>
    <w:p w14:paraId="534B4190" w14:textId="67E43A20" w:rsidR="00DE3A47" w:rsidRPr="00F208B0" w:rsidRDefault="00DE3A47" w:rsidP="00523256">
      <w:pPr>
        <w:jc w:val="both"/>
        <w:rPr>
          <w:rFonts w:ascii="Arial" w:hAnsi="Arial" w:cs="Arial"/>
          <w:noProof/>
          <w:sz w:val="20"/>
          <w:szCs w:val="20"/>
          <w:lang w:val="bs-Latn-BA"/>
        </w:rPr>
      </w:pPr>
      <w:r w:rsidRPr="00F208B0">
        <w:rPr>
          <w:rFonts w:ascii="Arial" w:eastAsia="Calibri" w:hAnsi="Arial" w:cs="Arial"/>
          <w:b/>
          <w:sz w:val="20"/>
          <w:szCs w:val="20"/>
          <w:lang w:val="bs-Latn-BA"/>
        </w:rPr>
        <w:t>Posebni uslovi:</w:t>
      </w:r>
      <w:r w:rsidRPr="00F208B0">
        <w:rPr>
          <w:rFonts w:ascii="Arial" w:hAnsi="Arial" w:cs="Arial"/>
          <w:sz w:val="20"/>
          <w:szCs w:val="20"/>
          <w:lang w:val="bs-Latn-BA" w:eastAsia="ar-SA"/>
        </w:rPr>
        <w:t xml:space="preserve"> </w:t>
      </w:r>
      <w:r w:rsidR="00F208B0" w:rsidRPr="00F208B0">
        <w:rPr>
          <w:rFonts w:ascii="Arial" w:hAnsi="Arial" w:cs="Arial"/>
          <w:sz w:val="20"/>
          <w:szCs w:val="20"/>
          <w:lang w:val="bs-Latn-BA" w:eastAsia="x-none"/>
        </w:rPr>
        <w:t>VII stepen stručne spreme, završen ekonomski ili pravni fakultet odnosno ekonomski ili pravni fakultet  Bolonjskog sistema studiranja sa najmanje 240 ECTS</w:t>
      </w:r>
      <w:r w:rsidR="00FC4B0E">
        <w:rPr>
          <w:rFonts w:ascii="Arial" w:hAnsi="Arial" w:cs="Arial"/>
          <w:sz w:val="20"/>
          <w:szCs w:val="20"/>
          <w:lang w:val="bs-Latn-BA" w:eastAsia="x-none"/>
        </w:rPr>
        <w:t>;</w:t>
      </w:r>
      <w:r w:rsidR="00F208B0" w:rsidRPr="00F208B0">
        <w:rPr>
          <w:rFonts w:ascii="Arial" w:hAnsi="Arial" w:cs="Arial"/>
          <w:sz w:val="20"/>
          <w:szCs w:val="20"/>
          <w:lang w:val="bs-Latn-BA" w:eastAsia="x-none"/>
        </w:rPr>
        <w:t xml:space="preserve"> položen stručni upravni ili javni ispit</w:t>
      </w:r>
      <w:r w:rsidR="00FC4B0E">
        <w:rPr>
          <w:rFonts w:ascii="Arial" w:hAnsi="Arial" w:cs="Arial"/>
          <w:sz w:val="20"/>
          <w:szCs w:val="20"/>
          <w:lang w:val="bs-Latn-BA" w:eastAsia="x-none"/>
        </w:rPr>
        <w:t>;</w:t>
      </w:r>
      <w:r w:rsidR="00F208B0" w:rsidRPr="00F208B0">
        <w:rPr>
          <w:rFonts w:ascii="Arial" w:hAnsi="Arial" w:cs="Arial"/>
          <w:sz w:val="20"/>
          <w:szCs w:val="20"/>
          <w:lang w:val="bs-Latn-BA" w:eastAsia="x-none"/>
        </w:rPr>
        <w:t xml:space="preserve">  najmanje dvije godine radnog iskustva u struci</w:t>
      </w:r>
      <w:r w:rsidR="00FC4B0E">
        <w:rPr>
          <w:rFonts w:ascii="Arial" w:hAnsi="Arial" w:cs="Arial"/>
          <w:sz w:val="20"/>
          <w:szCs w:val="20"/>
          <w:lang w:val="bs-Latn-BA" w:eastAsia="x-none"/>
        </w:rPr>
        <w:t>;</w:t>
      </w:r>
      <w:r w:rsidR="00F208B0" w:rsidRPr="00F208B0">
        <w:rPr>
          <w:rFonts w:ascii="Arial" w:hAnsi="Arial" w:cs="Arial"/>
          <w:sz w:val="20"/>
          <w:szCs w:val="20"/>
          <w:lang w:val="bs-Latn-BA" w:eastAsia="x-none"/>
        </w:rPr>
        <w:t xml:space="preserve"> poznavanje rada na računaru</w:t>
      </w:r>
      <w:r w:rsidR="00FC4B0E">
        <w:rPr>
          <w:rFonts w:ascii="Arial" w:hAnsi="Arial" w:cs="Arial"/>
          <w:sz w:val="20"/>
          <w:szCs w:val="20"/>
          <w:lang w:val="bs-Latn-BA" w:eastAsia="x-none"/>
        </w:rPr>
        <w:t>;</w:t>
      </w:r>
      <w:r w:rsidR="00F208B0" w:rsidRPr="00F208B0">
        <w:rPr>
          <w:rFonts w:ascii="Arial" w:hAnsi="Arial" w:cs="Arial"/>
          <w:sz w:val="20"/>
          <w:szCs w:val="20"/>
          <w:lang w:val="bs-Latn-BA" w:eastAsia="x-none"/>
        </w:rPr>
        <w:t xml:space="preserve">  spremnost za terenski rad</w:t>
      </w:r>
      <w:r w:rsidR="00FC4B0E">
        <w:rPr>
          <w:rFonts w:ascii="Arial" w:hAnsi="Arial" w:cs="Arial"/>
          <w:sz w:val="20"/>
          <w:szCs w:val="20"/>
          <w:lang w:val="bs-Latn-BA" w:eastAsia="x-none"/>
        </w:rPr>
        <w:t>.</w:t>
      </w:r>
      <w:r w:rsidR="00F208B0" w:rsidRPr="00F208B0">
        <w:rPr>
          <w:rFonts w:ascii="Arial" w:hAnsi="Arial" w:cs="Arial"/>
          <w:sz w:val="20"/>
          <w:szCs w:val="20"/>
          <w:lang w:val="bs-Latn-BA" w:eastAsia="x-none"/>
        </w:rPr>
        <w:t xml:space="preserve">  </w:t>
      </w:r>
    </w:p>
    <w:p w14:paraId="091F0828" w14:textId="6599FCC7" w:rsidR="00DE3A47" w:rsidRPr="00F208B0" w:rsidRDefault="00DE3A47" w:rsidP="00523256">
      <w:pPr>
        <w:jc w:val="both"/>
        <w:rPr>
          <w:rFonts w:ascii="Arial" w:eastAsia="Calibri" w:hAnsi="Arial" w:cs="Arial"/>
          <w:sz w:val="20"/>
          <w:szCs w:val="20"/>
          <w:lang w:val="bs-Latn-BA" w:eastAsia="en-US"/>
        </w:rPr>
      </w:pPr>
      <w:r w:rsidRPr="00F208B0">
        <w:rPr>
          <w:rFonts w:ascii="Arial" w:eastAsia="Calibri" w:hAnsi="Arial" w:cs="Arial"/>
          <w:b/>
          <w:sz w:val="20"/>
          <w:szCs w:val="20"/>
          <w:lang w:val="bs-Latn-BA" w:eastAsia="en-US"/>
        </w:rPr>
        <w:t>Status:</w:t>
      </w:r>
      <w:r w:rsidRPr="00F208B0">
        <w:rPr>
          <w:rFonts w:ascii="Arial" w:eastAsia="Calibri" w:hAnsi="Arial" w:cs="Arial"/>
          <w:sz w:val="20"/>
          <w:szCs w:val="20"/>
          <w:lang w:val="bs-Latn-BA" w:eastAsia="en-US"/>
        </w:rPr>
        <w:t xml:space="preserve"> </w:t>
      </w:r>
      <w:r w:rsidRPr="00F208B0">
        <w:rPr>
          <w:rFonts w:ascii="Arial" w:hAnsi="Arial" w:cs="Arial"/>
          <w:color w:val="000000"/>
          <w:sz w:val="20"/>
          <w:szCs w:val="20"/>
          <w:shd w:val="clear" w:color="auto" w:fill="FFFFFF"/>
          <w:lang w:val="bs-Latn-BA"/>
        </w:rPr>
        <w:t xml:space="preserve">državni službenik – </w:t>
      </w:r>
      <w:r w:rsidR="00F208B0" w:rsidRPr="00F208B0">
        <w:rPr>
          <w:rFonts w:ascii="Arial" w:hAnsi="Arial" w:cs="Arial"/>
          <w:color w:val="000000"/>
          <w:sz w:val="20"/>
          <w:szCs w:val="20"/>
          <w:shd w:val="clear" w:color="auto" w:fill="FFFFFF"/>
          <w:lang w:val="bs-Latn-BA"/>
        </w:rPr>
        <w:t xml:space="preserve">viši stručni </w:t>
      </w:r>
      <w:r w:rsidRPr="00F208B0">
        <w:rPr>
          <w:rFonts w:ascii="Arial" w:hAnsi="Arial" w:cs="Arial"/>
          <w:color w:val="000000"/>
          <w:sz w:val="20"/>
          <w:szCs w:val="20"/>
          <w:shd w:val="clear" w:color="auto" w:fill="FFFFFF"/>
          <w:lang w:val="bs-Latn-BA"/>
        </w:rPr>
        <w:t>saradnik.</w:t>
      </w:r>
    </w:p>
    <w:p w14:paraId="0688AE04" w14:textId="7F190996" w:rsidR="00DE3A47" w:rsidRPr="00F208B0" w:rsidRDefault="00DE3A47" w:rsidP="00523256">
      <w:pPr>
        <w:jc w:val="both"/>
        <w:rPr>
          <w:rFonts w:ascii="Arial" w:hAnsi="Arial" w:cs="Arial"/>
          <w:sz w:val="20"/>
          <w:szCs w:val="20"/>
          <w:lang w:val="bs-Latn-BA" w:eastAsia="en-US"/>
        </w:rPr>
      </w:pPr>
      <w:r w:rsidRPr="00F208B0">
        <w:rPr>
          <w:rFonts w:ascii="Arial" w:hAnsi="Arial" w:cs="Arial"/>
          <w:b/>
          <w:sz w:val="20"/>
          <w:szCs w:val="20"/>
          <w:lang w:val="bs-Latn-BA" w:eastAsia="en-US"/>
        </w:rPr>
        <w:t>Pripadajuća osnovna neto plata</w:t>
      </w:r>
      <w:r w:rsidRPr="00F208B0">
        <w:rPr>
          <w:rFonts w:ascii="Arial" w:hAnsi="Arial" w:cs="Arial"/>
          <w:i/>
          <w:sz w:val="20"/>
          <w:szCs w:val="20"/>
          <w:lang w:val="bs-Latn-BA" w:eastAsia="en-US"/>
        </w:rPr>
        <w:t>:</w:t>
      </w:r>
      <w:r w:rsidRPr="00F208B0">
        <w:rPr>
          <w:rFonts w:ascii="Arial" w:hAnsi="Arial" w:cs="Arial"/>
          <w:sz w:val="20"/>
          <w:szCs w:val="20"/>
          <w:lang w:val="bs-Latn-BA" w:eastAsia="en-US"/>
        </w:rPr>
        <w:t xml:space="preserve"> 1.</w:t>
      </w:r>
      <w:r w:rsidR="00E8103D">
        <w:rPr>
          <w:rFonts w:ascii="Arial" w:hAnsi="Arial" w:cs="Arial"/>
          <w:sz w:val="20"/>
          <w:szCs w:val="20"/>
          <w:lang w:val="bs-Latn-BA" w:eastAsia="en-US"/>
        </w:rPr>
        <w:t>61</w:t>
      </w:r>
      <w:r w:rsidRPr="00F208B0">
        <w:rPr>
          <w:rFonts w:ascii="Arial" w:hAnsi="Arial" w:cs="Arial"/>
          <w:sz w:val="20"/>
          <w:szCs w:val="20"/>
          <w:lang w:val="bs-Latn-BA" w:eastAsia="en-US"/>
        </w:rPr>
        <w:t>0,</w:t>
      </w:r>
      <w:r w:rsidR="00E8103D">
        <w:rPr>
          <w:rFonts w:ascii="Arial" w:hAnsi="Arial" w:cs="Arial"/>
          <w:sz w:val="20"/>
          <w:szCs w:val="20"/>
          <w:lang w:val="bs-Latn-BA" w:eastAsia="en-US"/>
        </w:rPr>
        <w:t>33</w:t>
      </w:r>
      <w:r w:rsidRPr="00F208B0">
        <w:rPr>
          <w:rFonts w:ascii="Arial" w:hAnsi="Arial" w:cs="Arial"/>
          <w:sz w:val="20"/>
          <w:szCs w:val="20"/>
          <w:lang w:val="bs-Latn-BA" w:eastAsia="en-US"/>
        </w:rPr>
        <w:t xml:space="preserve"> KM.</w:t>
      </w:r>
    </w:p>
    <w:p w14:paraId="44888DDE" w14:textId="77777777" w:rsidR="00DE3A47" w:rsidRPr="00F208B0" w:rsidRDefault="00DE3A47" w:rsidP="00523256">
      <w:pPr>
        <w:jc w:val="both"/>
        <w:rPr>
          <w:rFonts w:ascii="Arial" w:eastAsia="Calibri" w:hAnsi="Arial" w:cs="Arial"/>
          <w:sz w:val="20"/>
          <w:szCs w:val="20"/>
          <w:lang w:val="bs-Latn-BA" w:eastAsia="en-US"/>
        </w:rPr>
      </w:pPr>
      <w:r w:rsidRPr="00F208B0">
        <w:rPr>
          <w:rFonts w:ascii="Arial" w:eastAsia="Calibri" w:hAnsi="Arial" w:cs="Arial"/>
          <w:b/>
          <w:sz w:val="20"/>
          <w:szCs w:val="20"/>
          <w:lang w:val="bs-Latn-BA" w:eastAsia="en-US"/>
        </w:rPr>
        <w:t xml:space="preserve">Broj izvršilaca: </w:t>
      </w:r>
      <w:r w:rsidRPr="00F208B0">
        <w:rPr>
          <w:rFonts w:ascii="Arial" w:eastAsia="Calibri" w:hAnsi="Arial" w:cs="Arial"/>
          <w:bCs/>
          <w:sz w:val="20"/>
          <w:szCs w:val="20"/>
          <w:lang w:val="bs-Latn-BA" w:eastAsia="en-US"/>
        </w:rPr>
        <w:t>jedan</w:t>
      </w:r>
      <w:r w:rsidRPr="00F208B0">
        <w:rPr>
          <w:rFonts w:ascii="Arial" w:eastAsia="Calibri" w:hAnsi="Arial" w:cs="Arial"/>
          <w:sz w:val="20"/>
          <w:szCs w:val="20"/>
          <w:lang w:val="bs-Latn-BA" w:eastAsia="en-US"/>
        </w:rPr>
        <w:t xml:space="preserve"> (1)</w:t>
      </w:r>
    </w:p>
    <w:p w14:paraId="45B76340" w14:textId="77777777" w:rsidR="00DE3A47" w:rsidRPr="00F208B0" w:rsidRDefault="00DE3A47" w:rsidP="00523256">
      <w:pPr>
        <w:jc w:val="both"/>
        <w:rPr>
          <w:rFonts w:ascii="Arial" w:eastAsia="Calibri" w:hAnsi="Arial" w:cs="Arial"/>
          <w:sz w:val="20"/>
          <w:szCs w:val="20"/>
          <w:lang w:val="bs-Latn-BA" w:eastAsia="en-US"/>
        </w:rPr>
      </w:pPr>
      <w:r w:rsidRPr="00F208B0">
        <w:rPr>
          <w:rFonts w:ascii="Arial" w:eastAsia="Calibri" w:hAnsi="Arial" w:cs="Arial"/>
          <w:b/>
          <w:sz w:val="20"/>
          <w:szCs w:val="20"/>
          <w:lang w:val="bs-Latn-BA" w:eastAsia="en-US"/>
        </w:rPr>
        <w:t>Mjesto rada:</w:t>
      </w:r>
      <w:r w:rsidRPr="00F208B0">
        <w:rPr>
          <w:rFonts w:ascii="Arial" w:eastAsia="Calibri" w:hAnsi="Arial" w:cs="Arial"/>
          <w:sz w:val="20"/>
          <w:szCs w:val="20"/>
          <w:lang w:val="bs-Latn-BA" w:eastAsia="en-US"/>
        </w:rPr>
        <w:t xml:space="preserve"> Sarajevo</w:t>
      </w:r>
    </w:p>
    <w:p w14:paraId="5AD7188C" w14:textId="77777777" w:rsidR="00C72E98" w:rsidRDefault="00C72E98" w:rsidP="00DE3A47">
      <w:pPr>
        <w:jc w:val="both"/>
        <w:rPr>
          <w:rFonts w:ascii="Arial" w:eastAsia="Calibri" w:hAnsi="Arial" w:cs="Arial"/>
          <w:sz w:val="20"/>
          <w:szCs w:val="20"/>
          <w:lang w:val="bs-Latn-BA" w:eastAsia="en-US"/>
        </w:rPr>
      </w:pPr>
    </w:p>
    <w:p w14:paraId="4F43CC59" w14:textId="77777777" w:rsidR="00FC4B0E" w:rsidRDefault="00FC4B0E" w:rsidP="00DE3A47">
      <w:pPr>
        <w:jc w:val="both"/>
        <w:rPr>
          <w:rFonts w:ascii="Arial" w:eastAsia="Calibri" w:hAnsi="Arial" w:cs="Arial"/>
          <w:sz w:val="20"/>
          <w:szCs w:val="20"/>
          <w:lang w:val="bs-Latn-BA" w:eastAsia="en-US"/>
        </w:rPr>
      </w:pPr>
    </w:p>
    <w:p w14:paraId="133A8ACF" w14:textId="4DAA244A" w:rsidR="00FC4B0E" w:rsidRPr="00FC4B0E" w:rsidRDefault="00AD2E08" w:rsidP="00FC4B0E">
      <w:pPr>
        <w:tabs>
          <w:tab w:val="center" w:pos="4153"/>
          <w:tab w:val="right" w:pos="8306"/>
        </w:tabs>
        <w:jc w:val="both"/>
        <w:rPr>
          <w:rFonts w:ascii="Arial" w:hAnsi="Arial" w:cs="Arial"/>
          <w:iCs/>
          <w:sz w:val="20"/>
          <w:szCs w:val="20"/>
          <w:lang w:val="bs-Latn-BA" w:eastAsia="x-none"/>
        </w:rPr>
      </w:pPr>
      <w:r w:rsidRPr="00FC4B0E">
        <w:rPr>
          <w:rFonts w:ascii="Arial" w:hAnsi="Arial" w:cs="Arial"/>
          <w:iCs/>
          <w:sz w:val="20"/>
          <w:szCs w:val="20"/>
          <w:lang w:val="bs-Latn-BA" w:eastAsia="x-none"/>
        </w:rPr>
        <w:t xml:space="preserve">SEKTOR ZA PRAVNE POSLOVE I UPRAVNO RJEŠAVANJE </w:t>
      </w:r>
    </w:p>
    <w:p w14:paraId="47EBD3B5" w14:textId="77777777" w:rsidR="00FC4B0E" w:rsidRPr="00FC4B0E" w:rsidRDefault="00FC4B0E" w:rsidP="00FC4B0E">
      <w:pPr>
        <w:tabs>
          <w:tab w:val="center" w:pos="4153"/>
          <w:tab w:val="right" w:pos="8306"/>
        </w:tabs>
        <w:jc w:val="both"/>
        <w:rPr>
          <w:rFonts w:ascii="Arial" w:hAnsi="Arial" w:cs="Arial"/>
          <w:iCs/>
          <w:sz w:val="20"/>
          <w:szCs w:val="20"/>
          <w:lang w:val="bs-Latn-BA" w:eastAsia="x-none"/>
        </w:rPr>
      </w:pPr>
      <w:r w:rsidRPr="00FC4B0E">
        <w:rPr>
          <w:rFonts w:ascii="Arial" w:hAnsi="Arial" w:cs="Arial"/>
          <w:iCs/>
          <w:sz w:val="20"/>
          <w:szCs w:val="20"/>
          <w:lang w:val="bs-Latn-BA" w:eastAsia="x-none"/>
        </w:rPr>
        <w:t xml:space="preserve">Odsjek za pravne poslove  </w:t>
      </w:r>
    </w:p>
    <w:p w14:paraId="71870698" w14:textId="77777777" w:rsidR="00F208B0" w:rsidRPr="00AD2E08" w:rsidRDefault="00F208B0" w:rsidP="00C72E98">
      <w:pPr>
        <w:jc w:val="both"/>
        <w:rPr>
          <w:rFonts w:ascii="Arial" w:eastAsia="Calibri" w:hAnsi="Arial" w:cs="Arial"/>
          <w:sz w:val="20"/>
          <w:szCs w:val="20"/>
          <w:lang w:val="bs-Latn-BA" w:eastAsia="en-US"/>
        </w:rPr>
      </w:pPr>
    </w:p>
    <w:p w14:paraId="096558CA" w14:textId="2D0D422F" w:rsidR="00C72E98" w:rsidRPr="00FC4B0E" w:rsidRDefault="00FC4B0E" w:rsidP="00523256">
      <w:pPr>
        <w:jc w:val="both"/>
        <w:rPr>
          <w:rFonts w:ascii="Arial" w:hAnsi="Arial" w:cs="Arial"/>
          <w:b/>
          <w:sz w:val="20"/>
          <w:szCs w:val="20"/>
          <w:u w:val="single"/>
          <w:lang w:val="bs-Latn-BA"/>
        </w:rPr>
      </w:pPr>
      <w:r w:rsidRPr="00FC4B0E">
        <w:rPr>
          <w:rFonts w:ascii="Arial" w:eastAsia="Calibri" w:hAnsi="Arial" w:cs="Arial"/>
          <w:b/>
          <w:sz w:val="20"/>
          <w:szCs w:val="20"/>
          <w:u w:val="single"/>
          <w:lang w:val="bs-Latn-BA" w:eastAsia="en-US"/>
        </w:rPr>
        <w:t>3/01 S</w:t>
      </w:r>
      <w:r w:rsidRPr="00FC4B0E">
        <w:rPr>
          <w:rFonts w:ascii="Arial" w:hAnsi="Arial" w:cs="Arial"/>
          <w:b/>
          <w:iCs/>
          <w:sz w:val="20"/>
          <w:szCs w:val="20"/>
          <w:u w:val="single"/>
          <w:lang w:val="bs-Latn-BA" w:eastAsia="x-none"/>
        </w:rPr>
        <w:t xml:space="preserve">tručni saradnik za pravne poslove  </w:t>
      </w:r>
    </w:p>
    <w:p w14:paraId="100BE46C" w14:textId="3AFCD3C9" w:rsidR="00C72E98" w:rsidRPr="00FC4B0E" w:rsidRDefault="00C72E98" w:rsidP="00523256">
      <w:pPr>
        <w:tabs>
          <w:tab w:val="center" w:pos="4153"/>
          <w:tab w:val="right" w:pos="8306"/>
        </w:tabs>
        <w:jc w:val="both"/>
        <w:rPr>
          <w:rFonts w:ascii="Arial" w:hAnsi="Arial" w:cs="Arial"/>
          <w:iCs/>
          <w:sz w:val="20"/>
          <w:szCs w:val="20"/>
          <w:lang w:val="bs-Latn-BA" w:eastAsia="en-US"/>
        </w:rPr>
      </w:pPr>
      <w:r w:rsidRPr="00FC4B0E">
        <w:rPr>
          <w:rFonts w:ascii="Arial" w:eastAsia="Calibri" w:hAnsi="Arial" w:cs="Arial"/>
          <w:b/>
          <w:sz w:val="20"/>
          <w:szCs w:val="20"/>
          <w:lang w:val="bs-Latn-BA" w:eastAsia="en-US"/>
        </w:rPr>
        <w:t>Opis poslova i radnih zadataka:</w:t>
      </w:r>
      <w:r w:rsidR="00FC4B0E" w:rsidRPr="00FC4B0E">
        <w:rPr>
          <w:rFonts w:ascii="Arial" w:eastAsia="Calibri" w:hAnsi="Arial" w:cs="Arial"/>
          <w:b/>
          <w:sz w:val="20"/>
          <w:szCs w:val="20"/>
          <w:lang w:val="bs-Latn-BA" w:eastAsia="en-US"/>
        </w:rPr>
        <w:t xml:space="preserve"> </w:t>
      </w:r>
      <w:r w:rsidR="00FC4B0E" w:rsidRPr="00FC4B0E">
        <w:rPr>
          <w:rFonts w:ascii="Arial" w:hAnsi="Arial" w:cs="Arial"/>
          <w:iCs/>
          <w:sz w:val="20"/>
          <w:szCs w:val="20"/>
          <w:lang w:val="bs-Latn-BA" w:eastAsia="en-US"/>
        </w:rPr>
        <w:t xml:space="preserve">Stručni saradnik za pravne poslove sarađuje u izradi pravnih propisa koji se javno objavljuju; pruža pravnu pomoć organizacionim jedinicama Sekretarijata kako bi se osigurala dosljedna primjena zakona BiH; izrađuje  nacrte rješenja o postupcima koje vodi i izrađuje  druge pojedinačne  pravne akte tipskog  sadržaja; pod nadzorom izrađuje interne opće akte; sarađuje u pripremi pravnih mišljenja i priprema  nacrte jednostvanijih pravnih mišljenja; redovno prati donošenje i promjene propisa relevantnih za </w:t>
      </w:r>
      <w:r w:rsidR="00FC4B0E" w:rsidRPr="00FC4B0E">
        <w:rPr>
          <w:rFonts w:ascii="Arial" w:hAnsi="Arial" w:cs="Arial"/>
          <w:iCs/>
          <w:sz w:val="20"/>
          <w:szCs w:val="20"/>
          <w:lang w:val="bs-Latn-BA" w:eastAsia="en-US"/>
        </w:rPr>
        <w:lastRenderedPageBreak/>
        <w:t>Centralnu izbornu komisiju BiH i Sekretarijat kako bi se osigurale pravovremene informacije o svim izmjenama i dopunama zakona, odluka i drugih pravnih akata; priprema prijedloge  analiza i informacija zakona BiH i iste dostavlja šefu odsjeka; obavlja i druge poslove koje mu odredi šef odsjeka i za svoj rad  odgovoran je šefu odsjeka za pravne poslove.</w:t>
      </w:r>
      <w:r w:rsidRPr="00FC4B0E">
        <w:rPr>
          <w:rFonts w:ascii="Arial" w:hAnsi="Arial" w:cs="Arial"/>
          <w:b/>
          <w:bCs/>
          <w:noProof/>
          <w:sz w:val="20"/>
          <w:szCs w:val="20"/>
          <w:lang w:val="bs-Latn-BA" w:eastAsia="en-US"/>
        </w:rPr>
        <w:tab/>
      </w:r>
    </w:p>
    <w:p w14:paraId="3346CF10" w14:textId="5912BABE" w:rsidR="00C72E98" w:rsidRPr="00FC4B0E" w:rsidRDefault="00C72E98" w:rsidP="00523256">
      <w:pPr>
        <w:jc w:val="both"/>
        <w:rPr>
          <w:rFonts w:ascii="Arial" w:hAnsi="Arial" w:cs="Arial"/>
          <w:noProof/>
          <w:sz w:val="20"/>
          <w:szCs w:val="20"/>
          <w:lang w:val="bs-Latn-BA"/>
        </w:rPr>
      </w:pPr>
      <w:r w:rsidRPr="00FC4B0E">
        <w:rPr>
          <w:rFonts w:ascii="Arial" w:eastAsia="Calibri" w:hAnsi="Arial" w:cs="Arial"/>
          <w:b/>
          <w:sz w:val="20"/>
          <w:szCs w:val="20"/>
          <w:lang w:val="bs-Latn-BA"/>
        </w:rPr>
        <w:t>Posebni uslovi:</w:t>
      </w:r>
      <w:r w:rsidRPr="00FC4B0E">
        <w:rPr>
          <w:rFonts w:ascii="Arial" w:hAnsi="Arial" w:cs="Arial"/>
          <w:sz w:val="20"/>
          <w:szCs w:val="20"/>
          <w:lang w:val="bs-Latn-BA" w:eastAsia="ar-SA"/>
        </w:rPr>
        <w:t xml:space="preserve"> </w:t>
      </w:r>
      <w:r w:rsidR="00FC4B0E" w:rsidRPr="00FC4B0E">
        <w:rPr>
          <w:rFonts w:ascii="Arial" w:hAnsi="Arial" w:cs="Arial"/>
          <w:sz w:val="20"/>
          <w:szCs w:val="20"/>
          <w:lang w:val="bs-Latn-BA" w:eastAsia="x-none"/>
        </w:rPr>
        <w:t>VII stepen stručne spreme, završen pravni fakultet odnosno pravni fakultet Bolonjskog sistema studiranja sa najmanje 180 ECTS bodova</w:t>
      </w:r>
      <w:r w:rsidR="00523256">
        <w:rPr>
          <w:rFonts w:ascii="Arial" w:hAnsi="Arial" w:cs="Arial"/>
          <w:sz w:val="20"/>
          <w:szCs w:val="20"/>
          <w:lang w:val="bs-Latn-BA" w:eastAsia="x-none"/>
        </w:rPr>
        <w:t>;</w:t>
      </w:r>
      <w:r w:rsidR="00FC4B0E" w:rsidRPr="00FC4B0E">
        <w:rPr>
          <w:rFonts w:ascii="Arial" w:hAnsi="Arial" w:cs="Arial"/>
          <w:sz w:val="20"/>
          <w:szCs w:val="20"/>
          <w:lang w:val="bs-Latn-BA" w:eastAsia="x-none"/>
        </w:rPr>
        <w:t xml:space="preserve"> položen stručni upravni ili javni ispit</w:t>
      </w:r>
      <w:r w:rsidR="00523256">
        <w:rPr>
          <w:rFonts w:ascii="Arial" w:hAnsi="Arial" w:cs="Arial"/>
          <w:sz w:val="20"/>
          <w:szCs w:val="20"/>
          <w:lang w:val="bs-Latn-BA" w:eastAsia="x-none"/>
        </w:rPr>
        <w:t>;</w:t>
      </w:r>
      <w:r w:rsidR="00FC4B0E" w:rsidRPr="00FC4B0E">
        <w:rPr>
          <w:rFonts w:ascii="Arial" w:hAnsi="Arial" w:cs="Arial"/>
          <w:sz w:val="20"/>
          <w:szCs w:val="20"/>
          <w:lang w:val="bs-Latn-BA" w:eastAsia="x-none"/>
        </w:rPr>
        <w:t xml:space="preserve"> najmanje jedna godina radnog iskustva u struci</w:t>
      </w:r>
      <w:r w:rsidR="00523256">
        <w:rPr>
          <w:rFonts w:ascii="Arial" w:hAnsi="Arial" w:cs="Arial"/>
          <w:sz w:val="20"/>
          <w:szCs w:val="20"/>
          <w:lang w:val="bs-Latn-BA" w:eastAsia="x-none"/>
        </w:rPr>
        <w:t>;</w:t>
      </w:r>
      <w:r w:rsidR="00FC4B0E" w:rsidRPr="00FC4B0E">
        <w:rPr>
          <w:rFonts w:ascii="Arial" w:hAnsi="Arial" w:cs="Arial"/>
          <w:sz w:val="20"/>
          <w:szCs w:val="20"/>
          <w:lang w:val="bs-Latn-BA" w:eastAsia="x-none"/>
        </w:rPr>
        <w:t xml:space="preserve"> poznavanje rada na računaru</w:t>
      </w:r>
      <w:r w:rsidR="00336439">
        <w:rPr>
          <w:rFonts w:ascii="Arial" w:hAnsi="Arial" w:cs="Arial"/>
          <w:sz w:val="20"/>
          <w:szCs w:val="20"/>
          <w:lang w:val="bs-Latn-BA" w:eastAsia="x-none"/>
        </w:rPr>
        <w:t>.</w:t>
      </w:r>
      <w:r w:rsidR="00FC4B0E" w:rsidRPr="00FC4B0E">
        <w:rPr>
          <w:rFonts w:ascii="Arial" w:hAnsi="Arial" w:cs="Arial"/>
          <w:sz w:val="20"/>
          <w:szCs w:val="20"/>
          <w:lang w:val="bs-Latn-BA" w:eastAsia="x-none"/>
        </w:rPr>
        <w:t xml:space="preserve">  </w:t>
      </w:r>
    </w:p>
    <w:p w14:paraId="3E826BC2" w14:textId="77777777" w:rsidR="00C72E98" w:rsidRPr="00FC4B0E" w:rsidRDefault="00C72E98" w:rsidP="00523256">
      <w:pPr>
        <w:jc w:val="both"/>
        <w:rPr>
          <w:rFonts w:ascii="Arial" w:eastAsia="Calibri" w:hAnsi="Arial" w:cs="Arial"/>
          <w:sz w:val="20"/>
          <w:szCs w:val="20"/>
          <w:lang w:val="bs-Latn-BA" w:eastAsia="en-US"/>
        </w:rPr>
      </w:pPr>
      <w:r w:rsidRPr="00336439">
        <w:rPr>
          <w:rFonts w:ascii="Arial" w:eastAsia="Calibri" w:hAnsi="Arial" w:cs="Arial"/>
          <w:b/>
          <w:bCs/>
          <w:sz w:val="20"/>
          <w:szCs w:val="20"/>
          <w:lang w:val="bs-Latn-BA" w:eastAsia="en-US"/>
        </w:rPr>
        <w:t>Status</w:t>
      </w:r>
      <w:r w:rsidRPr="00FC4B0E">
        <w:rPr>
          <w:rFonts w:ascii="Arial" w:eastAsia="Calibri" w:hAnsi="Arial" w:cs="Arial"/>
          <w:sz w:val="20"/>
          <w:szCs w:val="20"/>
          <w:lang w:val="bs-Latn-BA" w:eastAsia="en-US"/>
        </w:rPr>
        <w:t xml:space="preserve">: </w:t>
      </w:r>
      <w:r w:rsidRPr="00FC4B0E">
        <w:rPr>
          <w:rFonts w:ascii="Arial" w:hAnsi="Arial" w:cs="Arial"/>
          <w:color w:val="000000"/>
          <w:sz w:val="20"/>
          <w:szCs w:val="20"/>
          <w:shd w:val="clear" w:color="auto" w:fill="FFFFFF"/>
          <w:lang w:val="bs-Latn-BA"/>
        </w:rPr>
        <w:t>državni službenik – stručni saradnik.</w:t>
      </w:r>
    </w:p>
    <w:p w14:paraId="2C6CCE3D" w14:textId="070FD345" w:rsidR="00C72E98" w:rsidRPr="00FC4B0E" w:rsidRDefault="00C72E98" w:rsidP="00523256">
      <w:pPr>
        <w:jc w:val="both"/>
        <w:rPr>
          <w:rFonts w:ascii="Arial" w:hAnsi="Arial" w:cs="Arial"/>
          <w:sz w:val="20"/>
          <w:szCs w:val="20"/>
          <w:lang w:val="bs-Latn-BA" w:eastAsia="en-US"/>
        </w:rPr>
      </w:pPr>
      <w:r w:rsidRPr="00336439">
        <w:rPr>
          <w:rFonts w:ascii="Arial" w:hAnsi="Arial" w:cs="Arial"/>
          <w:b/>
          <w:bCs/>
          <w:sz w:val="20"/>
          <w:szCs w:val="20"/>
          <w:lang w:val="bs-Latn-BA" w:eastAsia="en-US"/>
        </w:rPr>
        <w:t>Pripadajuća osnovna neto plata:</w:t>
      </w:r>
      <w:r w:rsidRPr="00FC4B0E">
        <w:rPr>
          <w:rFonts w:ascii="Arial" w:hAnsi="Arial" w:cs="Arial"/>
          <w:sz w:val="20"/>
          <w:szCs w:val="20"/>
          <w:lang w:val="bs-Latn-BA" w:eastAsia="en-US"/>
        </w:rPr>
        <w:t xml:space="preserve"> 1.</w:t>
      </w:r>
      <w:r w:rsidR="00E8103D">
        <w:rPr>
          <w:rFonts w:ascii="Arial" w:hAnsi="Arial" w:cs="Arial"/>
          <w:sz w:val="20"/>
          <w:szCs w:val="20"/>
          <w:lang w:val="bs-Latn-BA" w:eastAsia="en-US"/>
        </w:rPr>
        <w:t>452</w:t>
      </w:r>
      <w:r w:rsidRPr="00FC4B0E">
        <w:rPr>
          <w:rFonts w:ascii="Arial" w:hAnsi="Arial" w:cs="Arial"/>
          <w:sz w:val="20"/>
          <w:szCs w:val="20"/>
          <w:lang w:val="bs-Latn-BA" w:eastAsia="en-US"/>
        </w:rPr>
        <w:t>,</w:t>
      </w:r>
      <w:r w:rsidR="00E8103D">
        <w:rPr>
          <w:rFonts w:ascii="Arial" w:hAnsi="Arial" w:cs="Arial"/>
          <w:sz w:val="20"/>
          <w:szCs w:val="20"/>
          <w:lang w:val="bs-Latn-BA" w:eastAsia="en-US"/>
        </w:rPr>
        <w:t>45</w:t>
      </w:r>
      <w:r w:rsidRPr="00FC4B0E">
        <w:rPr>
          <w:rFonts w:ascii="Arial" w:hAnsi="Arial" w:cs="Arial"/>
          <w:sz w:val="20"/>
          <w:szCs w:val="20"/>
          <w:lang w:val="bs-Latn-BA" w:eastAsia="en-US"/>
        </w:rPr>
        <w:t xml:space="preserve"> KM.</w:t>
      </w:r>
    </w:p>
    <w:p w14:paraId="6530CF0D" w14:textId="77777777" w:rsidR="00C72E98" w:rsidRPr="00FC4B0E" w:rsidRDefault="00C72E98" w:rsidP="00523256">
      <w:pPr>
        <w:jc w:val="both"/>
        <w:rPr>
          <w:rFonts w:ascii="Arial" w:eastAsia="Calibri" w:hAnsi="Arial" w:cs="Arial"/>
          <w:sz w:val="20"/>
          <w:szCs w:val="20"/>
          <w:lang w:val="bs-Latn-BA" w:eastAsia="en-US"/>
        </w:rPr>
      </w:pPr>
      <w:r w:rsidRPr="00336439">
        <w:rPr>
          <w:rFonts w:ascii="Arial" w:eastAsia="Calibri" w:hAnsi="Arial" w:cs="Arial"/>
          <w:b/>
          <w:bCs/>
          <w:sz w:val="20"/>
          <w:szCs w:val="20"/>
          <w:lang w:val="bs-Latn-BA" w:eastAsia="en-US"/>
        </w:rPr>
        <w:t>Broj izvršilaca:</w:t>
      </w:r>
      <w:r w:rsidRPr="00FC4B0E">
        <w:rPr>
          <w:rFonts w:ascii="Arial" w:eastAsia="Calibri" w:hAnsi="Arial" w:cs="Arial"/>
          <w:sz w:val="20"/>
          <w:szCs w:val="20"/>
          <w:lang w:val="bs-Latn-BA" w:eastAsia="en-US"/>
        </w:rPr>
        <w:t xml:space="preserve"> jedan (1)</w:t>
      </w:r>
    </w:p>
    <w:p w14:paraId="1C841E36" w14:textId="77777777" w:rsidR="00C72E98" w:rsidRPr="00FC4B0E" w:rsidRDefault="00C72E98" w:rsidP="00523256">
      <w:pPr>
        <w:jc w:val="both"/>
        <w:rPr>
          <w:rFonts w:ascii="Arial" w:eastAsia="Calibri" w:hAnsi="Arial" w:cs="Arial"/>
          <w:sz w:val="20"/>
          <w:szCs w:val="20"/>
          <w:lang w:val="bs-Latn-BA" w:eastAsia="en-US"/>
        </w:rPr>
      </w:pPr>
      <w:r w:rsidRPr="00336439">
        <w:rPr>
          <w:rFonts w:ascii="Arial" w:eastAsia="Calibri" w:hAnsi="Arial" w:cs="Arial"/>
          <w:b/>
          <w:bCs/>
          <w:sz w:val="20"/>
          <w:szCs w:val="20"/>
          <w:lang w:val="bs-Latn-BA" w:eastAsia="en-US"/>
        </w:rPr>
        <w:t>Mjesto rada</w:t>
      </w:r>
      <w:r w:rsidRPr="00FC4B0E">
        <w:rPr>
          <w:rFonts w:ascii="Arial" w:eastAsia="Calibri" w:hAnsi="Arial" w:cs="Arial"/>
          <w:sz w:val="20"/>
          <w:szCs w:val="20"/>
          <w:lang w:val="bs-Latn-BA" w:eastAsia="en-US"/>
        </w:rPr>
        <w:t>: Sarajevo</w:t>
      </w:r>
    </w:p>
    <w:p w14:paraId="423F83B9" w14:textId="77777777" w:rsidR="00C72E98" w:rsidRPr="00FC4B0E" w:rsidRDefault="00C72E98" w:rsidP="00DE3A47">
      <w:pPr>
        <w:jc w:val="both"/>
        <w:rPr>
          <w:rFonts w:ascii="Arial" w:eastAsia="Calibri" w:hAnsi="Arial" w:cs="Arial"/>
          <w:sz w:val="20"/>
          <w:szCs w:val="20"/>
          <w:lang w:val="bs-Latn-BA" w:eastAsia="en-US"/>
        </w:rPr>
      </w:pPr>
    </w:p>
    <w:p w14:paraId="7159CEB7" w14:textId="77777777" w:rsidR="001C09E9" w:rsidRDefault="001C09E9" w:rsidP="00DE3A47">
      <w:pPr>
        <w:jc w:val="both"/>
        <w:rPr>
          <w:rFonts w:ascii="Arial" w:eastAsia="Calibri" w:hAnsi="Arial" w:cs="Arial"/>
          <w:sz w:val="20"/>
          <w:szCs w:val="20"/>
          <w:lang w:val="bs-Latn-BA" w:eastAsia="en-US"/>
        </w:rPr>
      </w:pPr>
    </w:p>
    <w:p w14:paraId="6D291F62" w14:textId="67FFE926" w:rsidR="00AC77FC" w:rsidRPr="00B62CCA" w:rsidRDefault="00B62CCA" w:rsidP="00B62CCA">
      <w:pPr>
        <w:tabs>
          <w:tab w:val="left" w:pos="360"/>
          <w:tab w:val="left" w:pos="5400"/>
          <w:tab w:val="left" w:pos="5760"/>
        </w:tabs>
        <w:jc w:val="both"/>
        <w:rPr>
          <w:rFonts w:ascii="Arial" w:hAnsi="Arial" w:cs="Arial"/>
          <w:iCs/>
          <w:sz w:val="20"/>
          <w:szCs w:val="20"/>
          <w:lang w:val="bs-Latn-BA" w:eastAsia="en-US"/>
        </w:rPr>
      </w:pPr>
      <w:bookmarkStart w:id="10" w:name="_Hlk198811838"/>
      <w:r w:rsidRPr="00B62CCA">
        <w:rPr>
          <w:rFonts w:ascii="Arial" w:hAnsi="Arial" w:cs="Arial"/>
          <w:iCs/>
          <w:sz w:val="20"/>
          <w:szCs w:val="20"/>
          <w:lang w:val="bs-Latn-BA" w:eastAsia="en-US"/>
        </w:rPr>
        <w:t>Odsjek za upravno rješavanje</w:t>
      </w:r>
    </w:p>
    <w:bookmarkEnd w:id="10"/>
    <w:p w14:paraId="29C29BAC" w14:textId="77777777" w:rsidR="00AC77FC" w:rsidRPr="00B62CCA" w:rsidRDefault="00AC77FC" w:rsidP="00DE3A47">
      <w:pPr>
        <w:jc w:val="both"/>
        <w:rPr>
          <w:rFonts w:ascii="Arial" w:eastAsia="Calibri" w:hAnsi="Arial" w:cs="Arial"/>
          <w:sz w:val="20"/>
          <w:szCs w:val="20"/>
          <w:lang w:val="bs-Latn-BA" w:eastAsia="en-US"/>
        </w:rPr>
      </w:pPr>
    </w:p>
    <w:p w14:paraId="129300A6" w14:textId="03CB32A3" w:rsidR="00752795" w:rsidRPr="00E968CF" w:rsidRDefault="00B62CCA" w:rsidP="00523256">
      <w:pPr>
        <w:jc w:val="both"/>
        <w:rPr>
          <w:rFonts w:ascii="Arial" w:eastAsia="Calibri" w:hAnsi="Arial" w:cs="Arial"/>
          <w:b/>
          <w:sz w:val="20"/>
          <w:szCs w:val="20"/>
          <w:u w:val="single"/>
          <w:lang w:val="bs-Latn-BA" w:eastAsia="en-US"/>
        </w:rPr>
      </w:pPr>
      <w:bookmarkStart w:id="11" w:name="_Hlk198811860"/>
      <w:bookmarkStart w:id="12" w:name="_Hlk164155636"/>
      <w:bookmarkStart w:id="13" w:name="_Hlk125975896"/>
      <w:bookmarkEnd w:id="0"/>
      <w:bookmarkEnd w:id="6"/>
      <w:r w:rsidRPr="00E968CF">
        <w:rPr>
          <w:rFonts w:ascii="Arial" w:eastAsia="Calibri" w:hAnsi="Arial" w:cs="Arial"/>
          <w:b/>
          <w:sz w:val="20"/>
          <w:szCs w:val="20"/>
          <w:u w:val="single"/>
          <w:lang w:val="bs-Latn-BA" w:eastAsia="en-US"/>
        </w:rPr>
        <w:t>3</w:t>
      </w:r>
      <w:r w:rsidR="00752795" w:rsidRPr="00E968CF">
        <w:rPr>
          <w:rFonts w:ascii="Arial" w:eastAsia="Calibri" w:hAnsi="Arial" w:cs="Arial"/>
          <w:b/>
          <w:sz w:val="20"/>
          <w:szCs w:val="20"/>
          <w:u w:val="single"/>
          <w:lang w:val="bs-Latn-BA" w:eastAsia="en-US"/>
        </w:rPr>
        <w:t>/0</w:t>
      </w:r>
      <w:r w:rsidRPr="00E968CF">
        <w:rPr>
          <w:rFonts w:ascii="Arial" w:eastAsia="Calibri" w:hAnsi="Arial" w:cs="Arial"/>
          <w:b/>
          <w:sz w:val="20"/>
          <w:szCs w:val="20"/>
          <w:u w:val="single"/>
          <w:lang w:val="bs-Latn-BA" w:eastAsia="en-US"/>
        </w:rPr>
        <w:t>2</w:t>
      </w:r>
      <w:r w:rsidR="00752795" w:rsidRPr="00E968CF">
        <w:rPr>
          <w:rFonts w:ascii="Arial" w:eastAsia="Calibri" w:hAnsi="Arial" w:cs="Arial"/>
          <w:b/>
          <w:sz w:val="20"/>
          <w:szCs w:val="20"/>
          <w:u w:val="single"/>
          <w:lang w:val="bs-Latn-BA" w:eastAsia="en-US"/>
        </w:rPr>
        <w:t xml:space="preserve"> </w:t>
      </w:r>
      <w:r w:rsidRPr="00E968CF">
        <w:rPr>
          <w:rFonts w:ascii="Arial" w:eastAsia="Calibri" w:hAnsi="Arial" w:cs="Arial"/>
          <w:b/>
          <w:sz w:val="20"/>
          <w:szCs w:val="20"/>
          <w:u w:val="single"/>
          <w:lang w:val="bs-Latn-BA" w:eastAsia="en-US"/>
        </w:rPr>
        <w:t>S</w:t>
      </w:r>
      <w:r w:rsidRPr="00E968CF">
        <w:rPr>
          <w:rFonts w:ascii="Arial" w:hAnsi="Arial" w:cs="Arial"/>
          <w:b/>
          <w:bCs/>
          <w:iCs/>
          <w:sz w:val="20"/>
          <w:szCs w:val="20"/>
          <w:u w:val="single"/>
          <w:lang w:val="bs-Latn-BA" w:eastAsia="en-US"/>
        </w:rPr>
        <w:t>tručni savjetnik za upravno rješavanje</w:t>
      </w:r>
    </w:p>
    <w:bookmarkEnd w:id="11"/>
    <w:p w14:paraId="2C8C9CB3" w14:textId="670EE123" w:rsidR="00752795" w:rsidRPr="00E968CF" w:rsidRDefault="00752795" w:rsidP="00523256">
      <w:pPr>
        <w:jc w:val="both"/>
        <w:rPr>
          <w:rFonts w:ascii="Arial" w:hAnsi="Arial" w:cs="Arial"/>
          <w:sz w:val="20"/>
          <w:szCs w:val="20"/>
          <w:lang w:val="bs-Latn-BA" w:eastAsia="ar-SA"/>
        </w:rPr>
      </w:pPr>
      <w:r w:rsidRPr="00E968CF">
        <w:rPr>
          <w:rFonts w:ascii="Arial" w:eastAsia="Calibri" w:hAnsi="Arial" w:cs="Arial"/>
          <w:b/>
          <w:sz w:val="20"/>
          <w:szCs w:val="20"/>
          <w:lang w:val="bs-Latn-BA" w:eastAsia="en-US"/>
        </w:rPr>
        <w:t xml:space="preserve">Opis poslova i radnih zadataka: </w:t>
      </w:r>
      <w:bookmarkStart w:id="14" w:name="_Hlk195699462"/>
      <w:r w:rsidR="00E91ECC" w:rsidRPr="00E968CF">
        <w:rPr>
          <w:rFonts w:ascii="Arial" w:hAnsi="Arial" w:cs="Arial"/>
          <w:iCs/>
          <w:sz w:val="20"/>
          <w:szCs w:val="20"/>
          <w:lang w:val="bs-Latn-BA" w:eastAsia="en-US"/>
        </w:rPr>
        <w:t>Stručni savjetnik za upravno rješavanje vodi najsloženije upravne stvari u upravnom postupku na osnovu različitih dokaznih sredstava, a koji se tiču provođenja odredbi zakona iz nadležnosti Centralne izborne komisije BiH i koji prethodi rješavanju pravne stvari; daje potrebna izjašnjenja, priprema dokumentaciju  i po potrebi zastupa Centralnu izbornu komisiju BiH pred nadležnim  organima u predmetima koji su iz  nadležnosti Centralne izborne komisije BiH; izrađuje nacrte i prijedloge odluka, zaključaka i rješenja, kao   i  mišljenja o primjeni zakona iz nadležnosti Centralne izborne komisije BiH i drugih zakonskih propisa na nivou BiH i entiteta; priprema izjašnjenja, žalbe i apelacije; obavlja i druge poslove koje mu odredi šef odsjeka i za svoj rad odgovoran je šefu odsjeka.</w:t>
      </w:r>
    </w:p>
    <w:bookmarkEnd w:id="14"/>
    <w:p w14:paraId="296441F1" w14:textId="1A854E56" w:rsidR="00752795" w:rsidRPr="00E968CF" w:rsidRDefault="00752795" w:rsidP="00523256">
      <w:pPr>
        <w:jc w:val="both"/>
        <w:rPr>
          <w:rFonts w:ascii="Arial" w:hAnsi="Arial" w:cs="Arial"/>
          <w:sz w:val="20"/>
          <w:szCs w:val="20"/>
          <w:lang w:val="bs-Latn-BA" w:eastAsia="ar-SA"/>
        </w:rPr>
      </w:pPr>
      <w:r w:rsidRPr="00E968CF">
        <w:rPr>
          <w:rFonts w:ascii="Arial" w:eastAsia="Calibri" w:hAnsi="Arial" w:cs="Arial"/>
          <w:b/>
          <w:sz w:val="20"/>
          <w:szCs w:val="20"/>
          <w:lang w:val="bs-Latn-BA"/>
        </w:rPr>
        <w:t xml:space="preserve">Posebni uslovi: </w:t>
      </w:r>
      <w:bookmarkStart w:id="15" w:name="_Hlk198811906"/>
      <w:bookmarkStart w:id="16" w:name="_Hlk195699484"/>
      <w:r w:rsidR="00E968CF" w:rsidRPr="00E968CF">
        <w:rPr>
          <w:rFonts w:ascii="Arial" w:eastAsia="Calibri" w:hAnsi="Arial" w:cs="Arial"/>
          <w:bCs/>
          <w:sz w:val="20"/>
          <w:szCs w:val="20"/>
          <w:lang w:val="bs-Latn-BA"/>
        </w:rPr>
        <w:t>VII</w:t>
      </w:r>
      <w:r w:rsidR="00E968CF">
        <w:rPr>
          <w:rFonts w:ascii="Arial" w:eastAsia="Calibri" w:hAnsi="Arial" w:cs="Arial"/>
          <w:bCs/>
          <w:sz w:val="20"/>
          <w:szCs w:val="20"/>
          <w:lang w:val="bs-Latn-BA"/>
        </w:rPr>
        <w:t xml:space="preserve"> stepen stepen stručne spreme, završen </w:t>
      </w:r>
      <w:r w:rsidR="008149A1">
        <w:rPr>
          <w:rFonts w:ascii="Arial" w:eastAsia="Calibri" w:hAnsi="Arial" w:cs="Arial"/>
          <w:bCs/>
          <w:sz w:val="20"/>
          <w:szCs w:val="20"/>
          <w:lang w:val="bs-Latn-BA"/>
        </w:rPr>
        <w:t>pravni fakultet odnosno pravni fakultet Bolonjskog sistema studiranja sa najmanje 240 EVTS bodova</w:t>
      </w:r>
      <w:r w:rsidR="00B520A0">
        <w:rPr>
          <w:rFonts w:ascii="Arial" w:eastAsia="Calibri" w:hAnsi="Arial" w:cs="Arial"/>
          <w:bCs/>
          <w:sz w:val="20"/>
          <w:szCs w:val="20"/>
          <w:lang w:val="bs-Latn-BA"/>
        </w:rPr>
        <w:t>;</w:t>
      </w:r>
      <w:r w:rsidR="008149A1">
        <w:rPr>
          <w:rFonts w:ascii="Arial" w:eastAsia="Calibri" w:hAnsi="Arial" w:cs="Arial"/>
          <w:bCs/>
          <w:sz w:val="20"/>
          <w:szCs w:val="20"/>
          <w:lang w:val="bs-Latn-BA"/>
        </w:rPr>
        <w:t xml:space="preserve"> položen stručni upravni ili javni ispit</w:t>
      </w:r>
      <w:r w:rsidR="00B520A0">
        <w:rPr>
          <w:rFonts w:ascii="Arial" w:eastAsia="Calibri" w:hAnsi="Arial" w:cs="Arial"/>
          <w:bCs/>
          <w:sz w:val="20"/>
          <w:szCs w:val="20"/>
          <w:lang w:val="bs-Latn-BA"/>
        </w:rPr>
        <w:t>;</w:t>
      </w:r>
      <w:r w:rsidR="008149A1">
        <w:rPr>
          <w:rFonts w:ascii="Arial" w:eastAsia="Calibri" w:hAnsi="Arial" w:cs="Arial"/>
          <w:bCs/>
          <w:sz w:val="20"/>
          <w:szCs w:val="20"/>
          <w:lang w:val="bs-Latn-BA"/>
        </w:rPr>
        <w:t xml:space="preserve"> najmanje tri godine radnog iskustva u struci</w:t>
      </w:r>
      <w:r w:rsidR="00B520A0">
        <w:rPr>
          <w:rFonts w:ascii="Arial" w:eastAsia="Calibri" w:hAnsi="Arial" w:cs="Arial"/>
          <w:bCs/>
          <w:sz w:val="20"/>
          <w:szCs w:val="20"/>
          <w:lang w:val="bs-Latn-BA"/>
        </w:rPr>
        <w:t>;</w:t>
      </w:r>
      <w:r w:rsidR="008149A1">
        <w:rPr>
          <w:rFonts w:ascii="Arial" w:eastAsia="Calibri" w:hAnsi="Arial" w:cs="Arial"/>
          <w:bCs/>
          <w:sz w:val="20"/>
          <w:szCs w:val="20"/>
          <w:lang w:val="bs-Latn-BA"/>
        </w:rPr>
        <w:t xml:space="preserve"> poznavanje rada na računaru.</w:t>
      </w:r>
      <w:r w:rsidR="00E968CF">
        <w:rPr>
          <w:rFonts w:ascii="Arial" w:eastAsia="Calibri" w:hAnsi="Arial" w:cs="Arial"/>
          <w:bCs/>
          <w:sz w:val="20"/>
          <w:szCs w:val="20"/>
          <w:lang w:val="bs-Latn-BA"/>
        </w:rPr>
        <w:t xml:space="preserve"> </w:t>
      </w:r>
      <w:bookmarkEnd w:id="15"/>
    </w:p>
    <w:bookmarkEnd w:id="16"/>
    <w:p w14:paraId="064275E6" w14:textId="095FB470" w:rsidR="00752795" w:rsidRPr="00E968CF" w:rsidRDefault="00752795" w:rsidP="00523256">
      <w:pPr>
        <w:jc w:val="both"/>
        <w:rPr>
          <w:rFonts w:ascii="Arial" w:eastAsia="Calibri" w:hAnsi="Arial" w:cs="Arial"/>
          <w:sz w:val="20"/>
          <w:szCs w:val="20"/>
          <w:lang w:val="bs-Latn-BA" w:eastAsia="en-US"/>
        </w:rPr>
      </w:pPr>
      <w:r w:rsidRPr="00E968CF">
        <w:rPr>
          <w:rFonts w:ascii="Arial" w:eastAsia="Calibri" w:hAnsi="Arial" w:cs="Arial"/>
          <w:b/>
          <w:sz w:val="20"/>
          <w:szCs w:val="20"/>
          <w:lang w:val="bs-Latn-BA" w:eastAsia="en-US"/>
        </w:rPr>
        <w:t>Status:</w:t>
      </w:r>
      <w:r w:rsidRPr="00E968CF">
        <w:rPr>
          <w:rFonts w:ascii="Arial" w:eastAsia="Calibri" w:hAnsi="Arial" w:cs="Arial"/>
          <w:sz w:val="20"/>
          <w:szCs w:val="20"/>
          <w:lang w:val="bs-Latn-BA" w:eastAsia="en-US"/>
        </w:rPr>
        <w:t xml:space="preserve"> </w:t>
      </w:r>
      <w:r w:rsidRPr="00E968CF">
        <w:rPr>
          <w:rFonts w:ascii="Arial" w:hAnsi="Arial" w:cs="Arial"/>
          <w:color w:val="000000"/>
          <w:sz w:val="20"/>
          <w:szCs w:val="20"/>
          <w:shd w:val="clear" w:color="auto" w:fill="FFFFFF"/>
          <w:lang w:val="bs-Latn-BA"/>
        </w:rPr>
        <w:t xml:space="preserve">državni službenik – </w:t>
      </w:r>
      <w:bookmarkStart w:id="17" w:name="_Hlk198811953"/>
      <w:r w:rsidRPr="00E968CF">
        <w:rPr>
          <w:rFonts w:ascii="Arial" w:hAnsi="Arial" w:cs="Arial"/>
          <w:color w:val="000000"/>
          <w:sz w:val="20"/>
          <w:szCs w:val="20"/>
          <w:shd w:val="clear" w:color="auto" w:fill="FFFFFF"/>
          <w:lang w:val="bs-Latn-BA"/>
        </w:rPr>
        <w:t>stručni sa</w:t>
      </w:r>
      <w:r w:rsidR="00B62CCA" w:rsidRPr="00E968CF">
        <w:rPr>
          <w:rFonts w:ascii="Arial" w:hAnsi="Arial" w:cs="Arial"/>
          <w:color w:val="000000"/>
          <w:sz w:val="20"/>
          <w:szCs w:val="20"/>
          <w:shd w:val="clear" w:color="auto" w:fill="FFFFFF"/>
          <w:lang w:val="bs-Latn-BA"/>
        </w:rPr>
        <w:t>vjetnik</w:t>
      </w:r>
      <w:bookmarkEnd w:id="17"/>
      <w:r w:rsidRPr="00E968CF">
        <w:rPr>
          <w:rFonts w:ascii="Arial" w:hAnsi="Arial" w:cs="Arial"/>
          <w:color w:val="000000"/>
          <w:sz w:val="20"/>
          <w:szCs w:val="20"/>
          <w:shd w:val="clear" w:color="auto" w:fill="FFFFFF"/>
          <w:lang w:val="bs-Latn-BA"/>
        </w:rPr>
        <w:t>.</w:t>
      </w:r>
    </w:p>
    <w:p w14:paraId="3EB1A6A3" w14:textId="78578545" w:rsidR="00752795" w:rsidRPr="00E968CF" w:rsidRDefault="00752795" w:rsidP="00523256">
      <w:pPr>
        <w:jc w:val="both"/>
        <w:rPr>
          <w:rFonts w:ascii="Arial" w:hAnsi="Arial" w:cs="Arial"/>
          <w:sz w:val="20"/>
          <w:szCs w:val="20"/>
          <w:lang w:val="bs-Latn-BA" w:eastAsia="en-US"/>
        </w:rPr>
      </w:pPr>
      <w:r w:rsidRPr="00E968CF">
        <w:rPr>
          <w:rFonts w:ascii="Arial" w:hAnsi="Arial" w:cs="Arial"/>
          <w:b/>
          <w:sz w:val="20"/>
          <w:szCs w:val="20"/>
          <w:lang w:val="bs-Latn-BA" w:eastAsia="en-US"/>
        </w:rPr>
        <w:t>Pripadajuća osnovna neto plata</w:t>
      </w:r>
      <w:r w:rsidRPr="00E968CF">
        <w:rPr>
          <w:rFonts w:ascii="Arial" w:hAnsi="Arial" w:cs="Arial"/>
          <w:i/>
          <w:sz w:val="20"/>
          <w:szCs w:val="20"/>
          <w:lang w:val="bs-Latn-BA" w:eastAsia="en-US"/>
        </w:rPr>
        <w:t>:</w:t>
      </w:r>
      <w:r w:rsidRPr="00E968CF">
        <w:rPr>
          <w:rFonts w:ascii="Arial" w:hAnsi="Arial" w:cs="Arial"/>
          <w:sz w:val="20"/>
          <w:szCs w:val="20"/>
          <w:lang w:val="bs-Latn-BA" w:eastAsia="en-US"/>
        </w:rPr>
        <w:t xml:space="preserve"> 1.</w:t>
      </w:r>
      <w:r w:rsidR="00E8103D">
        <w:rPr>
          <w:rFonts w:ascii="Arial" w:hAnsi="Arial" w:cs="Arial"/>
          <w:sz w:val="20"/>
          <w:szCs w:val="20"/>
          <w:lang w:val="bs-Latn-BA" w:eastAsia="en-US"/>
        </w:rPr>
        <w:t>850</w:t>
      </w:r>
      <w:r w:rsidRPr="00E968CF">
        <w:rPr>
          <w:rFonts w:ascii="Arial" w:hAnsi="Arial" w:cs="Arial"/>
          <w:sz w:val="20"/>
          <w:szCs w:val="20"/>
          <w:lang w:val="bs-Latn-BA" w:eastAsia="en-US"/>
        </w:rPr>
        <w:t>,</w:t>
      </w:r>
      <w:r w:rsidR="00E8103D">
        <w:rPr>
          <w:rFonts w:ascii="Arial" w:hAnsi="Arial" w:cs="Arial"/>
          <w:sz w:val="20"/>
          <w:szCs w:val="20"/>
          <w:lang w:val="bs-Latn-BA" w:eastAsia="en-US"/>
        </w:rPr>
        <w:t>3</w:t>
      </w:r>
      <w:r w:rsidRPr="00E968CF">
        <w:rPr>
          <w:rFonts w:ascii="Arial" w:hAnsi="Arial" w:cs="Arial"/>
          <w:sz w:val="20"/>
          <w:szCs w:val="20"/>
          <w:lang w:val="bs-Latn-BA" w:eastAsia="en-US"/>
        </w:rPr>
        <w:t>0 KM.</w:t>
      </w:r>
    </w:p>
    <w:p w14:paraId="405289E4" w14:textId="5E62E2A8" w:rsidR="00752795" w:rsidRPr="00E968CF" w:rsidRDefault="00752795" w:rsidP="00523256">
      <w:pPr>
        <w:jc w:val="both"/>
        <w:rPr>
          <w:rFonts w:ascii="Arial" w:eastAsia="Calibri" w:hAnsi="Arial" w:cs="Arial"/>
          <w:sz w:val="20"/>
          <w:szCs w:val="20"/>
          <w:lang w:val="bs-Latn-BA" w:eastAsia="en-US"/>
        </w:rPr>
      </w:pPr>
      <w:r w:rsidRPr="00E968CF">
        <w:rPr>
          <w:rFonts w:ascii="Arial" w:eastAsia="Calibri" w:hAnsi="Arial" w:cs="Arial"/>
          <w:b/>
          <w:sz w:val="20"/>
          <w:szCs w:val="20"/>
          <w:lang w:val="bs-Latn-BA" w:eastAsia="en-US"/>
        </w:rPr>
        <w:t xml:space="preserve">Broj izvršilaca: </w:t>
      </w:r>
      <w:r w:rsidRPr="00E968CF">
        <w:rPr>
          <w:rFonts w:ascii="Arial" w:eastAsia="Calibri" w:hAnsi="Arial" w:cs="Arial"/>
          <w:bCs/>
          <w:sz w:val="20"/>
          <w:szCs w:val="20"/>
          <w:lang w:val="bs-Latn-BA" w:eastAsia="en-US"/>
        </w:rPr>
        <w:t>jedan</w:t>
      </w:r>
      <w:r w:rsidRPr="00E968CF">
        <w:rPr>
          <w:rFonts w:ascii="Arial" w:eastAsia="Calibri" w:hAnsi="Arial" w:cs="Arial"/>
          <w:sz w:val="20"/>
          <w:szCs w:val="20"/>
          <w:lang w:val="bs-Latn-BA" w:eastAsia="en-US"/>
        </w:rPr>
        <w:t xml:space="preserve"> (</w:t>
      </w:r>
      <w:r w:rsidR="00300F24" w:rsidRPr="00E968CF">
        <w:rPr>
          <w:rFonts w:ascii="Arial" w:eastAsia="Calibri" w:hAnsi="Arial" w:cs="Arial"/>
          <w:sz w:val="20"/>
          <w:szCs w:val="20"/>
          <w:lang w:val="bs-Latn-BA" w:eastAsia="en-US"/>
        </w:rPr>
        <w:t>1</w:t>
      </w:r>
      <w:r w:rsidR="003E0409" w:rsidRPr="00E968CF">
        <w:rPr>
          <w:rFonts w:ascii="Arial" w:eastAsia="Calibri" w:hAnsi="Arial" w:cs="Arial"/>
          <w:sz w:val="20"/>
          <w:szCs w:val="20"/>
          <w:lang w:val="bs-Latn-BA" w:eastAsia="en-US"/>
        </w:rPr>
        <w:t>)</w:t>
      </w:r>
    </w:p>
    <w:p w14:paraId="3980BF07" w14:textId="77777777" w:rsidR="00752795" w:rsidRPr="00E968CF" w:rsidRDefault="00752795" w:rsidP="00523256">
      <w:pPr>
        <w:jc w:val="both"/>
        <w:rPr>
          <w:rFonts w:ascii="Arial" w:eastAsia="Calibri" w:hAnsi="Arial" w:cs="Arial"/>
          <w:sz w:val="20"/>
          <w:szCs w:val="20"/>
          <w:lang w:val="bs-Latn-BA" w:eastAsia="en-US"/>
        </w:rPr>
      </w:pPr>
      <w:r w:rsidRPr="00E968CF">
        <w:rPr>
          <w:rFonts w:ascii="Arial" w:eastAsia="Calibri" w:hAnsi="Arial" w:cs="Arial"/>
          <w:b/>
          <w:sz w:val="20"/>
          <w:szCs w:val="20"/>
          <w:lang w:val="bs-Latn-BA" w:eastAsia="en-US"/>
        </w:rPr>
        <w:t>Mjesto rada:</w:t>
      </w:r>
      <w:r w:rsidRPr="00E968CF">
        <w:rPr>
          <w:rFonts w:ascii="Arial" w:eastAsia="Calibri" w:hAnsi="Arial" w:cs="Arial"/>
          <w:sz w:val="20"/>
          <w:szCs w:val="20"/>
          <w:lang w:val="bs-Latn-BA" w:eastAsia="en-US"/>
        </w:rPr>
        <w:t xml:space="preserve"> Sarajevo</w:t>
      </w:r>
    </w:p>
    <w:p w14:paraId="694B8DFD" w14:textId="77777777" w:rsidR="00752795" w:rsidRDefault="00752795" w:rsidP="005C318D">
      <w:pPr>
        <w:pStyle w:val="NormalWeb"/>
        <w:spacing w:before="0" w:beforeAutospacing="0" w:after="0" w:afterAutospacing="0"/>
        <w:jc w:val="both"/>
        <w:rPr>
          <w:rFonts w:ascii="Arial" w:hAnsi="Arial" w:cs="Arial"/>
          <w:sz w:val="20"/>
          <w:szCs w:val="20"/>
          <w:lang w:val="bs-Latn-BA"/>
        </w:rPr>
      </w:pPr>
    </w:p>
    <w:bookmarkEnd w:id="12"/>
    <w:p w14:paraId="4B187532" w14:textId="77777777" w:rsidR="00C27926" w:rsidRPr="00132C63" w:rsidRDefault="00C27926" w:rsidP="005C318D">
      <w:pPr>
        <w:jc w:val="both"/>
        <w:rPr>
          <w:rFonts w:ascii="Arial" w:eastAsia="Calibri" w:hAnsi="Arial" w:cs="Arial"/>
          <w:sz w:val="20"/>
          <w:szCs w:val="20"/>
          <w:lang w:val="bs-Latn-BA" w:eastAsia="en-US"/>
        </w:rPr>
      </w:pPr>
    </w:p>
    <w:bookmarkEnd w:id="1"/>
    <w:bookmarkEnd w:id="13"/>
    <w:p w14:paraId="3CED61B1" w14:textId="77777777" w:rsidR="00257982" w:rsidRPr="00132C63" w:rsidRDefault="00257982" w:rsidP="005C318D">
      <w:pPr>
        <w:pStyle w:val="NormalWeb"/>
        <w:spacing w:before="0" w:beforeAutospacing="0" w:after="0" w:afterAutospacing="0"/>
        <w:jc w:val="both"/>
        <w:rPr>
          <w:rFonts w:ascii="Arial" w:hAnsi="Arial" w:cs="Arial"/>
          <w:sz w:val="20"/>
          <w:szCs w:val="20"/>
          <w:u w:val="single"/>
          <w:lang w:val="bs-Latn-BA" w:eastAsia="bs-Latn-BA"/>
        </w:rPr>
      </w:pPr>
      <w:r w:rsidRPr="00132C63">
        <w:rPr>
          <w:rStyle w:val="Strong"/>
          <w:rFonts w:ascii="Arial" w:hAnsi="Arial" w:cs="Arial"/>
          <w:sz w:val="20"/>
          <w:szCs w:val="20"/>
          <w:u w:val="single"/>
          <w:lang w:val="bs-Latn-BA"/>
        </w:rPr>
        <w:t>Napomene za kandidate:</w:t>
      </w:r>
    </w:p>
    <w:p w14:paraId="79C98FA6" w14:textId="2D4B0CD3" w:rsidR="00A56B7D" w:rsidRPr="00132C63" w:rsidRDefault="00A56B7D" w:rsidP="005C318D">
      <w:pPr>
        <w:pStyle w:val="NormalWeb"/>
        <w:numPr>
          <w:ilvl w:val="0"/>
          <w:numId w:val="23"/>
        </w:numPr>
        <w:spacing w:before="0" w:beforeAutospacing="0" w:after="0" w:afterAutospacing="0"/>
        <w:ind w:left="0" w:hanging="142"/>
        <w:jc w:val="both"/>
        <w:rPr>
          <w:rFonts w:ascii="Arial" w:hAnsi="Arial" w:cs="Arial"/>
          <w:sz w:val="20"/>
          <w:szCs w:val="20"/>
          <w:lang w:val="bs-Latn-BA"/>
        </w:rPr>
      </w:pPr>
      <w:r w:rsidRPr="00132C63">
        <w:rPr>
          <w:rFonts w:ascii="Arial" w:hAnsi="Arial" w:cs="Arial"/>
          <w:sz w:val="20"/>
          <w:szCs w:val="20"/>
          <w:lang w:val="bs-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132C63">
        <w:rPr>
          <w:rFonts w:ascii="Arial" w:hAnsi="Arial" w:cs="Arial"/>
          <w:sz w:val="20"/>
          <w:szCs w:val="20"/>
          <w:lang w:val="bs-Latn-BA"/>
        </w:rPr>
        <w:t>iH“, br. 63/16, 21/17</w:t>
      </w:r>
      <w:r w:rsidR="00CD4742" w:rsidRPr="00132C63">
        <w:rPr>
          <w:rFonts w:ascii="Arial" w:hAnsi="Arial" w:cs="Arial"/>
          <w:sz w:val="20"/>
          <w:szCs w:val="20"/>
          <w:lang w:val="bs-Latn-BA"/>
        </w:rPr>
        <w:t>,</w:t>
      </w:r>
      <w:r w:rsidR="009905E3" w:rsidRPr="00132C63">
        <w:rPr>
          <w:rFonts w:ascii="Arial" w:hAnsi="Arial" w:cs="Arial"/>
          <w:sz w:val="20"/>
          <w:szCs w:val="20"/>
          <w:lang w:val="bs-Latn-BA"/>
        </w:rPr>
        <w:t xml:space="preserve"> 28/21</w:t>
      </w:r>
      <w:r w:rsidR="00CD4742" w:rsidRPr="00132C63">
        <w:rPr>
          <w:rFonts w:ascii="Arial" w:hAnsi="Arial" w:cs="Arial"/>
          <w:sz w:val="20"/>
          <w:szCs w:val="20"/>
          <w:lang w:val="bs-Latn-BA"/>
        </w:rPr>
        <w:t xml:space="preserve"> i 38/23</w:t>
      </w:r>
      <w:r w:rsidR="009905E3" w:rsidRPr="00132C63">
        <w:rPr>
          <w:rFonts w:ascii="Arial" w:hAnsi="Arial" w:cs="Arial"/>
          <w:sz w:val="20"/>
          <w:szCs w:val="20"/>
          <w:lang w:val="bs-Latn-BA"/>
        </w:rPr>
        <w:t>).</w:t>
      </w:r>
      <w:r w:rsidR="0065386E" w:rsidRPr="00132C63">
        <w:rPr>
          <w:rFonts w:ascii="Arial" w:hAnsi="Arial" w:cs="Arial"/>
          <w:sz w:val="20"/>
          <w:szCs w:val="20"/>
          <w:lang w:val="bs-Latn-BA"/>
        </w:rPr>
        <w:t xml:space="preserve"> Više informacija o konkursnim procedurama dostupno je na www.ads.gov.ba, u dijelu „Zapošljavanje/Vrste konkursnih procedura“.</w:t>
      </w:r>
    </w:p>
    <w:p w14:paraId="4498D707" w14:textId="07B7BD2A" w:rsidR="00257982" w:rsidRPr="00132C63" w:rsidRDefault="00257982" w:rsidP="005C318D">
      <w:pPr>
        <w:pStyle w:val="NormalWeb"/>
        <w:numPr>
          <w:ilvl w:val="0"/>
          <w:numId w:val="23"/>
        </w:numPr>
        <w:spacing w:before="0" w:beforeAutospacing="0" w:after="0" w:afterAutospacing="0"/>
        <w:ind w:left="0" w:hanging="142"/>
        <w:jc w:val="both"/>
        <w:rPr>
          <w:rFonts w:ascii="Arial" w:hAnsi="Arial" w:cs="Arial"/>
          <w:sz w:val="20"/>
          <w:szCs w:val="20"/>
          <w:lang w:val="bs-Latn-BA"/>
        </w:rPr>
      </w:pPr>
      <w:r w:rsidRPr="00132C63">
        <w:rPr>
          <w:rFonts w:ascii="Arial" w:hAnsi="Arial" w:cs="Arial"/>
          <w:sz w:val="20"/>
          <w:szCs w:val="20"/>
          <w:lang w:val="bs-Latn-BA"/>
        </w:rPr>
        <w:t>Pored posebnih uslova navedenih u Javnom oglasu, kandidati moraju ispunjavati i op</w:t>
      </w:r>
      <w:r w:rsidR="001E1C1C" w:rsidRPr="00132C63">
        <w:rPr>
          <w:rFonts w:ascii="Arial" w:hAnsi="Arial" w:cs="Arial"/>
          <w:sz w:val="20"/>
          <w:szCs w:val="20"/>
          <w:lang w:val="bs-Latn-BA"/>
        </w:rPr>
        <w:t>ć</w:t>
      </w:r>
      <w:r w:rsidRPr="00132C63">
        <w:rPr>
          <w:rFonts w:ascii="Arial" w:hAnsi="Arial" w:cs="Arial"/>
          <w:sz w:val="20"/>
          <w:szCs w:val="20"/>
          <w:lang w:val="bs-Latn-BA"/>
        </w:rPr>
        <w:t xml:space="preserve">e uslove propisane članom 22. </w:t>
      </w:r>
      <w:hyperlink r:id="rId11" w:tgtFrame="_blank" w:history="1">
        <w:r w:rsidRPr="00132C63">
          <w:rPr>
            <w:rStyle w:val="Hyperlink"/>
            <w:rFonts w:ascii="Arial" w:hAnsi="Arial" w:cs="Arial"/>
            <w:color w:val="auto"/>
            <w:sz w:val="20"/>
            <w:szCs w:val="20"/>
            <w:u w:val="none"/>
            <w:lang w:val="bs-Latn-BA"/>
          </w:rPr>
          <w:t>Zakona o državnoj službi</w:t>
        </w:r>
      </w:hyperlink>
      <w:r w:rsidRPr="00132C63">
        <w:rPr>
          <w:rFonts w:ascii="Arial" w:hAnsi="Arial" w:cs="Arial"/>
          <w:sz w:val="20"/>
          <w:szCs w:val="20"/>
          <w:lang w:val="bs-Latn-BA"/>
        </w:rPr>
        <w:t xml:space="preserve"> u institucijama Bosne i Hercegovine.</w:t>
      </w:r>
    </w:p>
    <w:p w14:paraId="367E0DF9" w14:textId="77777777" w:rsidR="00257982" w:rsidRDefault="00257982" w:rsidP="005C318D">
      <w:pPr>
        <w:pStyle w:val="NormalWeb"/>
        <w:numPr>
          <w:ilvl w:val="0"/>
          <w:numId w:val="23"/>
        </w:numPr>
        <w:spacing w:before="0" w:beforeAutospacing="0" w:after="0" w:afterAutospacing="0"/>
        <w:ind w:left="0" w:hanging="142"/>
        <w:jc w:val="both"/>
        <w:rPr>
          <w:rFonts w:ascii="Arial" w:hAnsi="Arial" w:cs="Arial"/>
          <w:sz w:val="20"/>
          <w:szCs w:val="20"/>
          <w:lang w:val="bs-Latn-BA"/>
        </w:rPr>
      </w:pPr>
      <w:r w:rsidRPr="00132C63">
        <w:rPr>
          <w:rFonts w:ascii="Arial" w:hAnsi="Arial" w:cs="Arial"/>
          <w:sz w:val="20"/>
          <w:szCs w:val="20"/>
          <w:lang w:val="bs-Latn-BA"/>
        </w:rPr>
        <w:t>Pod radnim iskustvom podrazumijeva se radno iskustvo nakon stečene visoke stručne spreme, odnosno visokog obrazovanja.</w:t>
      </w:r>
    </w:p>
    <w:p w14:paraId="5C18EEC8" w14:textId="1E2D915B" w:rsidR="00572D79" w:rsidRDefault="00572D79" w:rsidP="00572D79">
      <w:pPr>
        <w:pStyle w:val="NormalWeb"/>
        <w:numPr>
          <w:ilvl w:val="0"/>
          <w:numId w:val="23"/>
        </w:numPr>
        <w:spacing w:before="0" w:beforeAutospacing="0" w:after="0" w:afterAutospacing="0"/>
        <w:ind w:left="0" w:hanging="142"/>
        <w:jc w:val="both"/>
        <w:rPr>
          <w:rFonts w:ascii="Arial" w:hAnsi="Arial" w:cs="Arial"/>
          <w:sz w:val="20"/>
          <w:szCs w:val="20"/>
          <w:lang w:val="bs-Latn-BA"/>
        </w:rPr>
      </w:pPr>
      <w:r w:rsidRPr="00572D79">
        <w:rPr>
          <w:rFonts w:ascii="Arial" w:hAnsi="Arial" w:cs="Arial"/>
          <w:sz w:val="20"/>
          <w:szCs w:val="20"/>
          <w:lang w:val="bs-Latn-BA"/>
        </w:rPr>
        <w:t xml:space="preserve">Za sprovođenje konkursne procedure po ovom Javnom oglasu formirat će se </w:t>
      </w:r>
      <w:bookmarkStart w:id="18" w:name="_Hlk198113312"/>
      <w:r w:rsidR="00045847">
        <w:rPr>
          <w:rFonts w:ascii="Arial" w:hAnsi="Arial" w:cs="Arial"/>
          <w:sz w:val="20"/>
          <w:szCs w:val="20"/>
          <w:lang w:val="bs-Latn-BA"/>
        </w:rPr>
        <w:t>jedna</w:t>
      </w:r>
      <w:r w:rsidR="005C7F06">
        <w:rPr>
          <w:rFonts w:ascii="Arial" w:hAnsi="Arial" w:cs="Arial"/>
          <w:sz w:val="20"/>
          <w:szCs w:val="20"/>
          <w:lang w:val="bs-Latn-BA"/>
        </w:rPr>
        <w:t xml:space="preserve"> (1)</w:t>
      </w:r>
      <w:r w:rsidR="00045847">
        <w:rPr>
          <w:rFonts w:ascii="Arial" w:hAnsi="Arial" w:cs="Arial"/>
          <w:sz w:val="20"/>
          <w:szCs w:val="20"/>
          <w:lang w:val="bs-Latn-BA"/>
        </w:rPr>
        <w:t xml:space="preserve"> </w:t>
      </w:r>
      <w:r w:rsidRPr="00572D79">
        <w:rPr>
          <w:rFonts w:ascii="Arial" w:hAnsi="Arial" w:cs="Arial"/>
          <w:sz w:val="20"/>
          <w:szCs w:val="20"/>
          <w:lang w:val="bs-Latn-BA"/>
        </w:rPr>
        <w:t>Komisij</w:t>
      </w:r>
      <w:r w:rsidR="00045847">
        <w:rPr>
          <w:rFonts w:ascii="Arial" w:hAnsi="Arial" w:cs="Arial"/>
          <w:sz w:val="20"/>
          <w:szCs w:val="20"/>
          <w:lang w:val="bs-Latn-BA"/>
        </w:rPr>
        <w:t>a</w:t>
      </w:r>
      <w:r w:rsidRPr="00572D79">
        <w:rPr>
          <w:rFonts w:ascii="Arial" w:hAnsi="Arial" w:cs="Arial"/>
          <w:sz w:val="20"/>
          <w:szCs w:val="20"/>
          <w:lang w:val="bs-Latn-BA"/>
        </w:rPr>
        <w:t xml:space="preserve"> za izbor</w:t>
      </w:r>
      <w:r w:rsidR="00045847">
        <w:rPr>
          <w:rFonts w:ascii="Arial" w:hAnsi="Arial" w:cs="Arial"/>
          <w:sz w:val="20"/>
          <w:szCs w:val="20"/>
          <w:lang w:val="bs-Latn-BA"/>
        </w:rPr>
        <w:t>.</w:t>
      </w:r>
    </w:p>
    <w:bookmarkEnd w:id="18"/>
    <w:p w14:paraId="48286BDF" w14:textId="6E04CD21" w:rsidR="00422BE5" w:rsidRPr="00132C63" w:rsidRDefault="00422BE5" w:rsidP="005C318D">
      <w:pPr>
        <w:pStyle w:val="BodyTextIndent"/>
        <w:numPr>
          <w:ilvl w:val="0"/>
          <w:numId w:val="23"/>
        </w:numPr>
        <w:tabs>
          <w:tab w:val="left" w:pos="0"/>
          <w:tab w:val="left" w:pos="810"/>
          <w:tab w:val="left" w:pos="1440"/>
          <w:tab w:val="left" w:pos="5760"/>
        </w:tabs>
        <w:spacing w:after="0"/>
        <w:ind w:left="0" w:hanging="142"/>
        <w:jc w:val="both"/>
        <w:rPr>
          <w:rStyle w:val="Strong"/>
          <w:rFonts w:ascii="Arial" w:hAnsi="Arial" w:cs="Arial"/>
          <w:i/>
          <w:sz w:val="20"/>
          <w:szCs w:val="20"/>
          <w:u w:val="single"/>
          <w:lang w:val="bs-Latn-BA"/>
        </w:rPr>
      </w:pPr>
      <w:r w:rsidRPr="00132C63">
        <w:rPr>
          <w:rStyle w:val="Strong"/>
          <w:rFonts w:ascii="Arial" w:hAnsi="Arial" w:cs="Arial"/>
          <w:sz w:val="20"/>
          <w:szCs w:val="20"/>
          <w:lang w:val="bs-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03E7C88" w14:textId="2BD7ECF0" w:rsidR="0075007B" w:rsidRPr="00132C63" w:rsidRDefault="001657DE" w:rsidP="0075007B">
      <w:pPr>
        <w:pStyle w:val="BodyTextIndent"/>
        <w:numPr>
          <w:ilvl w:val="0"/>
          <w:numId w:val="23"/>
        </w:numPr>
        <w:tabs>
          <w:tab w:val="left" w:pos="0"/>
          <w:tab w:val="left" w:pos="810"/>
          <w:tab w:val="left" w:pos="1440"/>
          <w:tab w:val="left" w:pos="5760"/>
        </w:tabs>
        <w:spacing w:after="0"/>
        <w:ind w:left="0" w:hanging="142"/>
        <w:jc w:val="both"/>
        <w:rPr>
          <w:rStyle w:val="Strong"/>
          <w:rFonts w:ascii="Arial" w:hAnsi="Arial" w:cs="Arial"/>
          <w:i/>
          <w:sz w:val="20"/>
          <w:szCs w:val="20"/>
          <w:u w:val="single"/>
          <w:lang w:val="bs-Latn-BA"/>
        </w:rPr>
      </w:pPr>
      <w:r w:rsidRPr="00132C63">
        <w:rPr>
          <w:rStyle w:val="Strong"/>
          <w:rFonts w:ascii="Arial" w:hAnsi="Arial" w:cs="Arial"/>
          <w:b w:val="0"/>
          <w:bCs w:val="0"/>
          <w:sz w:val="20"/>
          <w:szCs w:val="20"/>
          <w:lang w:val="bs-Latn-BA"/>
        </w:rPr>
        <w:t xml:space="preserve">Član 5. navedenog </w:t>
      </w:r>
      <w:r w:rsidR="00C310BB" w:rsidRPr="00132C63">
        <w:rPr>
          <w:rStyle w:val="Strong"/>
          <w:rFonts w:ascii="Arial" w:hAnsi="Arial" w:cs="Arial"/>
          <w:b w:val="0"/>
          <w:bCs w:val="0"/>
          <w:sz w:val="20"/>
          <w:szCs w:val="20"/>
          <w:lang w:val="bs-Latn-BA"/>
        </w:rPr>
        <w:t>Uputstv</w:t>
      </w:r>
      <w:r w:rsidR="009C46DE" w:rsidRPr="00132C63">
        <w:rPr>
          <w:rStyle w:val="Strong"/>
          <w:rFonts w:ascii="Arial" w:hAnsi="Arial" w:cs="Arial"/>
          <w:b w:val="0"/>
          <w:bCs w:val="0"/>
          <w:sz w:val="20"/>
          <w:szCs w:val="20"/>
          <w:lang w:val="bs-Latn-BA"/>
        </w:rPr>
        <w:t>a</w:t>
      </w:r>
      <w:r w:rsidR="00C310BB" w:rsidRPr="00132C63">
        <w:rPr>
          <w:rStyle w:val="Strong"/>
          <w:rFonts w:ascii="Arial" w:hAnsi="Arial" w:cs="Arial"/>
          <w:b w:val="0"/>
          <w:bCs w:val="0"/>
          <w:sz w:val="20"/>
          <w:szCs w:val="20"/>
          <w:lang w:val="bs-Latn-BA"/>
        </w:rPr>
        <w:t>, defini</w:t>
      </w:r>
      <w:r w:rsidRPr="00132C63">
        <w:rPr>
          <w:rStyle w:val="Strong"/>
          <w:rFonts w:ascii="Arial" w:hAnsi="Arial" w:cs="Arial"/>
          <w:b w:val="0"/>
          <w:bCs w:val="0"/>
          <w:sz w:val="20"/>
          <w:szCs w:val="20"/>
          <w:lang w:val="bs-Latn-BA"/>
        </w:rPr>
        <w:t xml:space="preserve">še </w:t>
      </w:r>
      <w:r w:rsidR="00C310BB" w:rsidRPr="00132C63">
        <w:rPr>
          <w:rStyle w:val="Strong"/>
          <w:rFonts w:ascii="Arial" w:hAnsi="Arial" w:cs="Arial"/>
          <w:b w:val="0"/>
          <w:bCs w:val="0"/>
          <w:sz w:val="20"/>
          <w:szCs w:val="20"/>
          <w:lang w:val="bs-Latn-BA"/>
        </w:rPr>
        <w:t>u</w:t>
      </w:r>
      <w:r w:rsidR="004C4BA4" w:rsidRPr="00132C63">
        <w:rPr>
          <w:rStyle w:val="Strong"/>
          <w:rFonts w:ascii="Arial" w:hAnsi="Arial" w:cs="Arial"/>
          <w:b w:val="0"/>
          <w:bCs w:val="0"/>
          <w:sz w:val="20"/>
          <w:szCs w:val="20"/>
          <w:lang w:val="bs-Latn-BA"/>
        </w:rPr>
        <w:t>slov</w:t>
      </w:r>
      <w:r w:rsidRPr="00132C63">
        <w:rPr>
          <w:rStyle w:val="Strong"/>
          <w:rFonts w:ascii="Arial" w:hAnsi="Arial" w:cs="Arial"/>
          <w:b w:val="0"/>
          <w:bCs w:val="0"/>
          <w:sz w:val="20"/>
          <w:szCs w:val="20"/>
          <w:lang w:val="bs-Latn-BA"/>
        </w:rPr>
        <w:t>e</w:t>
      </w:r>
      <w:r w:rsidR="004C4BA4" w:rsidRPr="00132C63">
        <w:rPr>
          <w:rStyle w:val="Strong"/>
          <w:rFonts w:ascii="Arial" w:hAnsi="Arial" w:cs="Arial"/>
          <w:b w:val="0"/>
          <w:bCs w:val="0"/>
          <w:sz w:val="20"/>
          <w:szCs w:val="20"/>
          <w:lang w:val="bs-Latn-BA"/>
        </w:rPr>
        <w:t xml:space="preserve"> za podnošenje elektronske prijave</w:t>
      </w:r>
      <w:r w:rsidR="00C310BB" w:rsidRPr="00132C63">
        <w:rPr>
          <w:rStyle w:val="Strong"/>
          <w:rFonts w:ascii="Arial" w:hAnsi="Arial" w:cs="Arial"/>
          <w:b w:val="0"/>
          <w:bCs w:val="0"/>
          <w:sz w:val="20"/>
          <w:szCs w:val="20"/>
          <w:lang w:val="bs-Latn-BA"/>
        </w:rPr>
        <w:t>.</w:t>
      </w:r>
    </w:p>
    <w:p w14:paraId="5CFAA411" w14:textId="77777777" w:rsidR="0075007B" w:rsidRPr="00132C63" w:rsidRDefault="0075007B" w:rsidP="0075007B">
      <w:pPr>
        <w:pStyle w:val="BodyTextIndent"/>
        <w:tabs>
          <w:tab w:val="left" w:pos="0"/>
          <w:tab w:val="left" w:pos="810"/>
          <w:tab w:val="left" w:pos="1440"/>
          <w:tab w:val="left" w:pos="5760"/>
        </w:tabs>
        <w:spacing w:after="0"/>
        <w:ind w:left="0"/>
        <w:jc w:val="both"/>
        <w:rPr>
          <w:rStyle w:val="Strong"/>
          <w:rFonts w:ascii="Arial" w:hAnsi="Arial" w:cs="Arial"/>
          <w:b w:val="0"/>
          <w:bCs w:val="0"/>
          <w:sz w:val="20"/>
          <w:szCs w:val="20"/>
          <w:lang w:val="bs-Latn-BA"/>
        </w:rPr>
      </w:pPr>
    </w:p>
    <w:p w14:paraId="3D927494" w14:textId="3C3412F8" w:rsidR="00257982" w:rsidRPr="00132C63" w:rsidRDefault="00257982" w:rsidP="005C318D">
      <w:pPr>
        <w:jc w:val="both"/>
        <w:rPr>
          <w:rFonts w:ascii="Arial" w:hAnsi="Arial" w:cs="Arial"/>
          <w:b/>
          <w:sz w:val="20"/>
          <w:szCs w:val="20"/>
          <w:u w:val="single"/>
          <w:lang w:val="bs-Latn-BA"/>
        </w:rPr>
      </w:pPr>
    </w:p>
    <w:p w14:paraId="368F33B3" w14:textId="77777777" w:rsidR="00257982" w:rsidRPr="00132C63" w:rsidRDefault="00257982" w:rsidP="005C318D">
      <w:pPr>
        <w:pStyle w:val="NormalWeb"/>
        <w:spacing w:before="0" w:beforeAutospacing="0" w:after="0" w:afterAutospacing="0"/>
        <w:jc w:val="both"/>
        <w:rPr>
          <w:rFonts w:ascii="Arial" w:hAnsi="Arial" w:cs="Arial"/>
          <w:b/>
          <w:sz w:val="20"/>
          <w:szCs w:val="20"/>
          <w:lang w:val="bs-Latn-BA"/>
        </w:rPr>
      </w:pPr>
      <w:r w:rsidRPr="00132C63">
        <w:rPr>
          <w:rFonts w:ascii="Arial" w:hAnsi="Arial" w:cs="Arial"/>
          <w:b/>
          <w:i/>
          <w:sz w:val="20"/>
          <w:szCs w:val="20"/>
          <w:u w:val="single"/>
          <w:lang w:val="bs-Latn-BA"/>
        </w:rPr>
        <w:t>Priprema dokumentacije</w:t>
      </w:r>
      <w:r w:rsidRPr="00132C63">
        <w:rPr>
          <w:rFonts w:ascii="Arial" w:hAnsi="Arial" w:cs="Arial"/>
          <w:b/>
          <w:sz w:val="20"/>
          <w:szCs w:val="20"/>
          <w:lang w:val="bs-Latn-BA"/>
        </w:rPr>
        <w:t>:</w:t>
      </w:r>
    </w:p>
    <w:p w14:paraId="2EBF1D04" w14:textId="0EB665A0" w:rsidR="00257982" w:rsidRPr="00132C63" w:rsidRDefault="00257982" w:rsidP="005C318D">
      <w:pPr>
        <w:pStyle w:val="NormalWeb"/>
        <w:spacing w:before="0" w:beforeAutospacing="0" w:after="0" w:afterAutospacing="0"/>
        <w:jc w:val="both"/>
        <w:rPr>
          <w:rFonts w:ascii="Arial" w:hAnsi="Arial" w:cs="Arial"/>
          <w:sz w:val="20"/>
          <w:szCs w:val="20"/>
          <w:lang w:val="bs-Latn-BA"/>
        </w:rPr>
      </w:pPr>
      <w:r w:rsidRPr="00132C63">
        <w:rPr>
          <w:rFonts w:ascii="Arial" w:hAnsi="Arial" w:cs="Arial"/>
          <w:b/>
          <w:sz w:val="20"/>
          <w:szCs w:val="20"/>
          <w:lang w:val="bs-Latn-BA"/>
        </w:rPr>
        <w:t>Skreće se pažnja kandidatima</w:t>
      </w:r>
      <w:r w:rsidRPr="00132C63">
        <w:rPr>
          <w:rFonts w:ascii="Arial" w:hAnsi="Arial" w:cs="Arial"/>
          <w:sz w:val="20"/>
          <w:szCs w:val="20"/>
          <w:lang w:val="bs-Latn-BA"/>
        </w:rPr>
        <w:t xml:space="preserve"> da su potrebnu dokumentaciju na oglas dužni dostaviti u skladu sa </w:t>
      </w:r>
      <w:hyperlink r:id="rId12" w:history="1">
        <w:r w:rsidRPr="00132C63">
          <w:rPr>
            <w:rStyle w:val="Hyperlink"/>
            <w:rFonts w:ascii="Arial" w:hAnsi="Arial" w:cs="Arial"/>
            <w:color w:val="auto"/>
            <w:sz w:val="20"/>
            <w:szCs w:val="20"/>
            <w:lang w:val="bs-Latn-BA"/>
          </w:rPr>
          <w:t xml:space="preserve">Pravilnikom o karakteru i sadržaju javnog konkursa, načinu </w:t>
        </w:r>
        <w:r w:rsidR="00D84CFA" w:rsidRPr="00132C63">
          <w:rPr>
            <w:rStyle w:val="Hyperlink"/>
            <w:rFonts w:ascii="Arial" w:hAnsi="Arial" w:cs="Arial"/>
            <w:color w:val="auto"/>
            <w:sz w:val="20"/>
            <w:szCs w:val="20"/>
            <w:lang w:val="bs-Latn-BA"/>
          </w:rPr>
          <w:t>provođenja</w:t>
        </w:r>
        <w:r w:rsidRPr="00132C63">
          <w:rPr>
            <w:rStyle w:val="Hyperlink"/>
            <w:rFonts w:ascii="Arial" w:hAnsi="Arial" w:cs="Arial"/>
            <w:color w:val="auto"/>
            <w:sz w:val="20"/>
            <w:szCs w:val="20"/>
            <w:lang w:val="bs-Latn-BA"/>
          </w:rPr>
          <w:t xml:space="preserve"> intervjua i obrascima za </w:t>
        </w:r>
        <w:r w:rsidR="00D84CFA" w:rsidRPr="00132C63">
          <w:rPr>
            <w:rStyle w:val="Hyperlink"/>
            <w:rFonts w:ascii="Arial" w:hAnsi="Arial" w:cs="Arial"/>
            <w:color w:val="auto"/>
            <w:sz w:val="20"/>
            <w:szCs w:val="20"/>
            <w:lang w:val="bs-Latn-BA"/>
          </w:rPr>
          <w:t>provođenje</w:t>
        </w:r>
        <w:r w:rsidRPr="00132C63">
          <w:rPr>
            <w:rStyle w:val="Hyperlink"/>
            <w:rFonts w:ascii="Arial" w:hAnsi="Arial" w:cs="Arial"/>
            <w:color w:val="auto"/>
            <w:sz w:val="20"/>
            <w:szCs w:val="20"/>
            <w:lang w:val="bs-Latn-BA"/>
          </w:rPr>
          <w:t xml:space="preserve"> intervjua</w:t>
        </w:r>
      </w:hyperlink>
      <w:r w:rsidRPr="00132C63">
        <w:rPr>
          <w:rFonts w:ascii="Arial" w:hAnsi="Arial" w:cs="Arial"/>
          <w:sz w:val="20"/>
          <w:szCs w:val="20"/>
          <w:lang w:val="bs-Latn-BA"/>
        </w:rPr>
        <w:t>,</w:t>
      </w:r>
      <w:r w:rsidR="008833E5" w:rsidRPr="00132C63">
        <w:rPr>
          <w:rFonts w:ascii="Arial" w:hAnsi="Arial" w:cs="Arial"/>
          <w:sz w:val="20"/>
          <w:szCs w:val="20"/>
          <w:lang w:val="bs-Latn-BA"/>
        </w:rPr>
        <w:t xml:space="preserve"> </w:t>
      </w:r>
      <w:r w:rsidRPr="00132C63">
        <w:rPr>
          <w:rFonts w:ascii="Arial" w:hAnsi="Arial" w:cs="Arial"/>
          <w:sz w:val="20"/>
          <w:szCs w:val="20"/>
          <w:lang w:val="bs-Latn-BA"/>
        </w:rPr>
        <w:t xml:space="preserve">a posebno da obrate pažnju na izmijenjene i dopunjene odredbe navedenog </w:t>
      </w:r>
      <w:r w:rsidR="00054AF8" w:rsidRPr="00132C63">
        <w:rPr>
          <w:rFonts w:ascii="Arial" w:hAnsi="Arial" w:cs="Arial"/>
          <w:sz w:val="20"/>
          <w:szCs w:val="20"/>
          <w:lang w:val="bs-Latn-BA"/>
        </w:rPr>
        <w:t>p</w:t>
      </w:r>
      <w:r w:rsidRPr="00132C63">
        <w:rPr>
          <w:rFonts w:ascii="Arial" w:hAnsi="Arial" w:cs="Arial"/>
          <w:sz w:val="20"/>
          <w:szCs w:val="20"/>
          <w:lang w:val="bs-Latn-BA"/>
        </w:rPr>
        <w:t>ravilnika, te da prilagode dokumentaciju, kako dokaze o radnom iskustvu, tako i preostale dokaze tražene tekstom oglasa.</w:t>
      </w:r>
    </w:p>
    <w:p w14:paraId="74C8E4C3" w14:textId="44670BFF" w:rsidR="00257982" w:rsidRPr="00132C63" w:rsidRDefault="00257982" w:rsidP="005C318D">
      <w:pPr>
        <w:tabs>
          <w:tab w:val="left" w:pos="284"/>
        </w:tabs>
        <w:jc w:val="both"/>
        <w:rPr>
          <w:rFonts w:ascii="Arial" w:hAnsi="Arial" w:cs="Arial"/>
          <w:sz w:val="20"/>
          <w:szCs w:val="20"/>
          <w:lang w:val="bs-Latn-BA"/>
        </w:rPr>
      </w:pPr>
      <w:r w:rsidRPr="00132C63">
        <w:rPr>
          <w:rFonts w:ascii="Arial" w:hAnsi="Arial" w:cs="Arial"/>
          <w:sz w:val="20"/>
          <w:szCs w:val="20"/>
          <w:lang w:val="bs-Latn-BA"/>
        </w:rPr>
        <w:t>S tim u vezi, kandidati se upućuju na pojašnjenje - tekst na službenoj internet stranici</w:t>
      </w:r>
      <w:r w:rsidR="003E1DA8" w:rsidRPr="00132C63">
        <w:rPr>
          <w:rFonts w:ascii="Arial" w:hAnsi="Arial" w:cs="Arial"/>
          <w:sz w:val="20"/>
          <w:szCs w:val="20"/>
          <w:lang w:val="bs-Latn-BA"/>
        </w:rPr>
        <w:t xml:space="preserve"> - </w:t>
      </w:r>
      <w:hyperlink r:id="rId13" w:history="1">
        <w:r w:rsidR="003E1DA8" w:rsidRPr="00132C63">
          <w:rPr>
            <w:rStyle w:val="Hyperlink"/>
            <w:rFonts w:ascii="Arial" w:hAnsi="Arial" w:cs="Arial"/>
            <w:sz w:val="20"/>
            <w:szCs w:val="20"/>
            <w:lang w:val="bs-Latn-BA"/>
          </w:rPr>
          <w:t>www.ads.gov.ba</w:t>
        </w:r>
      </w:hyperlink>
      <w:r w:rsidRPr="00132C63">
        <w:rPr>
          <w:rFonts w:ascii="Arial" w:hAnsi="Arial" w:cs="Arial"/>
          <w:sz w:val="20"/>
          <w:szCs w:val="20"/>
          <w:lang w:val="bs-Latn-BA"/>
        </w:rPr>
        <w:t>,</w:t>
      </w:r>
      <w:r w:rsidR="003E1DA8" w:rsidRPr="00132C63">
        <w:rPr>
          <w:rFonts w:ascii="Arial" w:hAnsi="Arial" w:cs="Arial"/>
          <w:sz w:val="20"/>
          <w:szCs w:val="20"/>
          <w:lang w:val="bs-Latn-BA"/>
        </w:rPr>
        <w:t xml:space="preserve"> </w:t>
      </w:r>
      <w:r w:rsidRPr="00132C63">
        <w:rPr>
          <w:rFonts w:ascii="Arial" w:hAnsi="Arial" w:cs="Arial"/>
          <w:sz w:val="20"/>
          <w:szCs w:val="20"/>
          <w:lang w:val="bs-Latn-BA"/>
        </w:rPr>
        <w:t xml:space="preserve">u dijelu </w:t>
      </w:r>
      <w:hyperlink r:id="rId14" w:history="1">
        <w:r w:rsidRPr="00132C63">
          <w:rPr>
            <w:rStyle w:val="Hyperlink"/>
            <w:rFonts w:ascii="Arial" w:hAnsi="Arial" w:cs="Arial"/>
            <w:color w:val="auto"/>
            <w:sz w:val="20"/>
            <w:szCs w:val="20"/>
            <w:lang w:val="bs-Latn-BA"/>
          </w:rPr>
          <w:t>„Zapošljavanje/Napomena za kandidate/Stop greškama u prijavama!“</w:t>
        </w:r>
      </w:hyperlink>
      <w:r w:rsidRPr="00132C63">
        <w:rPr>
          <w:rFonts w:ascii="Arial" w:hAnsi="Arial" w:cs="Arial"/>
          <w:sz w:val="20"/>
          <w:szCs w:val="20"/>
          <w:lang w:val="bs-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5" w:anchor="JI" w:tgtFrame="_blank" w:history="1">
        <w:r w:rsidRPr="00132C63">
          <w:rPr>
            <w:rFonts w:ascii="Arial" w:hAnsi="Arial" w:cs="Arial"/>
            <w:sz w:val="20"/>
            <w:szCs w:val="20"/>
            <w:lang w:val="bs-Latn-BA"/>
          </w:rPr>
          <w:t>uvjerenje o položenom stručnom upravnom odnosno javnom ispitu</w:t>
        </w:r>
      </w:hyperlink>
      <w:r w:rsidRPr="00132C63">
        <w:rPr>
          <w:rFonts w:ascii="Arial" w:hAnsi="Arial" w:cs="Arial"/>
          <w:sz w:val="20"/>
          <w:szCs w:val="20"/>
          <w:lang w:val="bs-Latn-BA"/>
        </w:rPr>
        <w:t xml:space="preserve">; dokaz o traženom radnom iskustvu; dokaz o </w:t>
      </w:r>
      <w:r w:rsidRPr="00132C63">
        <w:rPr>
          <w:rFonts w:ascii="Arial" w:hAnsi="Arial" w:cs="Arial"/>
          <w:sz w:val="20"/>
          <w:szCs w:val="20"/>
          <w:lang w:val="bs-Latn-BA"/>
        </w:rPr>
        <w:lastRenderedPageBreak/>
        <w:t>traženom nivou znanja stranog jezika; dokaz o traženom nivou znanja rada na računaru; uvjerenje o nevođenju krivičnog postupka; rok i način dostavljanja prijave.</w:t>
      </w:r>
    </w:p>
    <w:p w14:paraId="59FD0386" w14:textId="77777777" w:rsidR="00257982" w:rsidRPr="00132C63" w:rsidRDefault="00257982" w:rsidP="005C318D">
      <w:pPr>
        <w:jc w:val="both"/>
        <w:rPr>
          <w:rFonts w:ascii="Arial" w:hAnsi="Arial" w:cs="Arial"/>
          <w:b/>
          <w:sz w:val="20"/>
          <w:szCs w:val="20"/>
          <w:u w:val="single"/>
          <w:lang w:val="bs-Latn-BA"/>
        </w:rPr>
      </w:pPr>
    </w:p>
    <w:p w14:paraId="5A7D2117" w14:textId="77777777" w:rsidR="00257982" w:rsidRPr="00132C63" w:rsidRDefault="00257982" w:rsidP="005C318D">
      <w:pPr>
        <w:jc w:val="both"/>
        <w:rPr>
          <w:rFonts w:ascii="Arial" w:hAnsi="Arial" w:cs="Arial"/>
          <w:b/>
          <w:sz w:val="20"/>
          <w:szCs w:val="20"/>
          <w:u w:val="single"/>
          <w:lang w:val="bs-Latn-BA"/>
        </w:rPr>
      </w:pPr>
      <w:r w:rsidRPr="00132C63">
        <w:rPr>
          <w:rFonts w:ascii="Arial" w:hAnsi="Arial" w:cs="Arial"/>
          <w:b/>
          <w:sz w:val="20"/>
          <w:szCs w:val="20"/>
          <w:u w:val="single"/>
          <w:lang w:val="bs-Latn-BA"/>
        </w:rPr>
        <w:t xml:space="preserve">Potrebni dokumenti: </w:t>
      </w:r>
    </w:p>
    <w:p w14:paraId="0D6B6166" w14:textId="77777777" w:rsidR="00243300" w:rsidRPr="00132C63" w:rsidRDefault="00BC08E1" w:rsidP="005C318D">
      <w:pPr>
        <w:jc w:val="both"/>
        <w:rPr>
          <w:rFonts w:ascii="Arial" w:hAnsi="Arial" w:cs="Arial"/>
          <w:sz w:val="20"/>
          <w:szCs w:val="20"/>
          <w:lang w:val="bs-Latn-BA"/>
        </w:rPr>
      </w:pPr>
      <w:r w:rsidRPr="00132C63">
        <w:rPr>
          <w:rFonts w:ascii="Arial" w:hAnsi="Arial" w:cs="Arial"/>
          <w:b/>
          <w:sz w:val="20"/>
          <w:szCs w:val="20"/>
          <w:u w:val="single"/>
          <w:lang w:val="bs-Latn-BA"/>
        </w:rPr>
        <w:t xml:space="preserve">I </w:t>
      </w:r>
      <w:r w:rsidR="00243300" w:rsidRPr="00132C63">
        <w:rPr>
          <w:rFonts w:ascii="Arial" w:hAnsi="Arial" w:cs="Arial"/>
          <w:b/>
          <w:sz w:val="20"/>
          <w:szCs w:val="20"/>
          <w:u w:val="single"/>
          <w:lang w:val="bs-Latn-BA"/>
        </w:rPr>
        <w:t>Ovjerene kopije</w:t>
      </w:r>
      <w:r w:rsidR="00243300" w:rsidRPr="00132C63">
        <w:rPr>
          <w:rFonts w:ascii="Arial" w:hAnsi="Arial" w:cs="Arial"/>
          <w:b/>
          <w:sz w:val="20"/>
          <w:szCs w:val="20"/>
          <w:lang w:val="bs-Latn-BA"/>
        </w:rPr>
        <w:t>:</w:t>
      </w:r>
      <w:r w:rsidR="00243300" w:rsidRPr="00132C63">
        <w:rPr>
          <w:rFonts w:ascii="Arial" w:hAnsi="Arial" w:cs="Arial"/>
          <w:sz w:val="20"/>
          <w:szCs w:val="20"/>
          <w:lang w:val="bs-Latn-BA"/>
        </w:rPr>
        <w:t xml:space="preserve"> </w:t>
      </w:r>
    </w:p>
    <w:p w14:paraId="6B844B10" w14:textId="1D781710" w:rsidR="000D2B8B" w:rsidRPr="00132C63" w:rsidRDefault="008D7632" w:rsidP="005C318D">
      <w:pPr>
        <w:pStyle w:val="NormalWeb"/>
        <w:numPr>
          <w:ilvl w:val="0"/>
          <w:numId w:val="8"/>
        </w:numPr>
        <w:shd w:val="clear" w:color="auto" w:fill="FFFFFF"/>
        <w:spacing w:before="0" w:beforeAutospacing="0" w:after="0" w:afterAutospacing="0"/>
        <w:ind w:left="0"/>
        <w:contextualSpacing/>
        <w:jc w:val="both"/>
        <w:rPr>
          <w:rFonts w:ascii="Arial" w:hAnsi="Arial" w:cs="Arial"/>
          <w:sz w:val="20"/>
          <w:szCs w:val="20"/>
          <w:lang w:val="bs-Latn-BA"/>
        </w:rPr>
      </w:pPr>
      <w:r w:rsidRPr="00132C63">
        <w:rPr>
          <w:rFonts w:ascii="Arial" w:hAnsi="Arial" w:cs="Arial"/>
          <w:sz w:val="20"/>
          <w:szCs w:val="20"/>
          <w:lang w:val="bs-Latn-BA"/>
        </w:rPr>
        <w:t xml:space="preserve">univerzitetske diplome (nostrifikovane/priznate diplome, ukoliko fakultet nije završen u BiH ili je diploma stečena u nekoj drugoj državi nakon 06.04.1992. godine); </w:t>
      </w:r>
      <w:r w:rsidR="00186D4E" w:rsidRPr="00132C63">
        <w:rPr>
          <w:rFonts w:ascii="Arial" w:hAnsi="Arial" w:cs="Arial"/>
          <w:sz w:val="20"/>
          <w:szCs w:val="20"/>
          <w:shd w:val="clear" w:color="auto" w:fill="FFFFFF"/>
          <w:lang w:val="bs-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r w:rsidR="003E75D6">
        <w:rPr>
          <w:rFonts w:ascii="Arial" w:hAnsi="Arial" w:cs="Arial"/>
          <w:sz w:val="20"/>
          <w:szCs w:val="20"/>
          <w:shd w:val="clear" w:color="auto" w:fill="FFFFFF"/>
          <w:lang w:val="bs-Latn-BA"/>
        </w:rPr>
        <w:t>;</w:t>
      </w:r>
    </w:p>
    <w:p w14:paraId="4D4089D1" w14:textId="77777777" w:rsidR="008D7632" w:rsidRPr="00132C63" w:rsidRDefault="008D7632" w:rsidP="005C318D">
      <w:pPr>
        <w:pStyle w:val="NormalWeb"/>
        <w:numPr>
          <w:ilvl w:val="0"/>
          <w:numId w:val="8"/>
        </w:numPr>
        <w:shd w:val="clear" w:color="auto" w:fill="FFFFFF"/>
        <w:spacing w:before="0" w:beforeAutospacing="0" w:after="0" w:afterAutospacing="0"/>
        <w:ind w:left="0"/>
        <w:contextualSpacing/>
        <w:jc w:val="both"/>
        <w:rPr>
          <w:rFonts w:ascii="Arial" w:hAnsi="Arial" w:cs="Arial"/>
          <w:sz w:val="20"/>
          <w:szCs w:val="20"/>
          <w:lang w:val="bs-Latn-BA"/>
        </w:rPr>
      </w:pPr>
      <w:r w:rsidRPr="00132C63">
        <w:rPr>
          <w:rFonts w:ascii="Arial" w:hAnsi="Arial" w:cs="Arial"/>
          <w:sz w:val="20"/>
          <w:szCs w:val="20"/>
          <w:lang w:val="bs-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132C63">
        <w:rPr>
          <w:rFonts w:ascii="Arial" w:hAnsi="Arial" w:cs="Arial"/>
          <w:sz w:val="20"/>
          <w:szCs w:val="20"/>
          <w:lang w:val="bs-Latn-BA"/>
        </w:rPr>
        <w:t xml:space="preserve"> </w:t>
      </w:r>
    </w:p>
    <w:p w14:paraId="3FF3EB12" w14:textId="77777777" w:rsidR="00EF2D2E" w:rsidRPr="00132C63" w:rsidRDefault="00EF2D2E" w:rsidP="005C318D">
      <w:pPr>
        <w:pStyle w:val="NormalWeb"/>
        <w:numPr>
          <w:ilvl w:val="0"/>
          <w:numId w:val="8"/>
        </w:numPr>
        <w:shd w:val="clear" w:color="auto" w:fill="FFFFFF"/>
        <w:spacing w:before="0" w:beforeAutospacing="0" w:after="0" w:afterAutospacing="0"/>
        <w:ind w:left="0"/>
        <w:contextualSpacing/>
        <w:jc w:val="both"/>
        <w:rPr>
          <w:rFonts w:ascii="Arial" w:hAnsi="Arial" w:cs="Arial"/>
          <w:sz w:val="20"/>
          <w:szCs w:val="20"/>
          <w:lang w:val="bs-Latn-BA"/>
        </w:rPr>
      </w:pPr>
      <w:r w:rsidRPr="00132C63">
        <w:rPr>
          <w:rFonts w:ascii="Arial" w:hAnsi="Arial" w:cs="Arial"/>
          <w:sz w:val="20"/>
          <w:szCs w:val="20"/>
          <w:lang w:val="bs-Latn-BA"/>
        </w:rPr>
        <w:t>uvjerenja o državlјanstvu (ne starije od 6 mjeseci od dana izdavanja od strane nadležnog organa);</w:t>
      </w:r>
    </w:p>
    <w:p w14:paraId="0B8DEAB5" w14:textId="77777777" w:rsidR="00EF2D2E" w:rsidRPr="00132C63" w:rsidRDefault="00EF2D2E" w:rsidP="005C318D">
      <w:pPr>
        <w:pStyle w:val="ListParagraph"/>
        <w:numPr>
          <w:ilvl w:val="0"/>
          <w:numId w:val="8"/>
        </w:numPr>
        <w:shd w:val="clear" w:color="auto" w:fill="FFFFFF"/>
        <w:spacing w:after="0" w:line="240" w:lineRule="auto"/>
        <w:ind w:left="0"/>
        <w:jc w:val="both"/>
        <w:rPr>
          <w:rFonts w:ascii="Arial" w:eastAsia="Times New Roman" w:hAnsi="Arial" w:cs="Arial"/>
          <w:sz w:val="20"/>
          <w:szCs w:val="20"/>
          <w:lang w:val="bs-Latn-BA"/>
        </w:rPr>
      </w:pPr>
      <w:r w:rsidRPr="00132C63">
        <w:rPr>
          <w:rFonts w:ascii="Arial" w:eastAsia="Times New Roman" w:hAnsi="Arial" w:cs="Arial"/>
          <w:sz w:val="20"/>
          <w:szCs w:val="20"/>
          <w:lang w:val="bs-Latn-BA"/>
        </w:rPr>
        <w:t xml:space="preserve">uvjerenja o položenom stručnom upravnom ispitu odnosno javnom ispitu; </w:t>
      </w:r>
    </w:p>
    <w:p w14:paraId="7D2CFED4" w14:textId="0399F1D4" w:rsidR="00151DF5" w:rsidRPr="00132C63" w:rsidRDefault="00EF2D2E" w:rsidP="005C318D">
      <w:pPr>
        <w:pStyle w:val="ListParagraph"/>
        <w:numPr>
          <w:ilvl w:val="0"/>
          <w:numId w:val="8"/>
        </w:numPr>
        <w:shd w:val="clear" w:color="auto" w:fill="FFFFFF"/>
        <w:spacing w:after="0" w:line="240" w:lineRule="auto"/>
        <w:ind w:left="0"/>
        <w:jc w:val="both"/>
        <w:rPr>
          <w:rFonts w:ascii="Arial" w:hAnsi="Arial" w:cs="Arial"/>
          <w:sz w:val="20"/>
          <w:szCs w:val="20"/>
          <w:lang w:val="bs-Latn-BA"/>
        </w:rPr>
      </w:pPr>
      <w:r w:rsidRPr="00132C63">
        <w:rPr>
          <w:rFonts w:ascii="Arial" w:eastAsia="Times New Roman" w:hAnsi="Arial" w:cs="Arial"/>
          <w:sz w:val="20"/>
          <w:szCs w:val="20"/>
          <w:lang w:val="bs-Latn-BA"/>
        </w:rPr>
        <w:t xml:space="preserve">potvrde ili uvjerenja kao dokaza o </w:t>
      </w:r>
      <w:r w:rsidR="00C45162" w:rsidRPr="00132C63">
        <w:rPr>
          <w:rFonts w:ascii="Arial" w:eastAsia="Times New Roman" w:hAnsi="Arial" w:cs="Arial"/>
          <w:sz w:val="20"/>
          <w:szCs w:val="20"/>
          <w:lang w:val="bs-Latn-BA"/>
        </w:rPr>
        <w:t>traženoj vrsti</w:t>
      </w:r>
      <w:r w:rsidR="00EF55BD" w:rsidRPr="00132C63">
        <w:rPr>
          <w:rFonts w:ascii="Arial" w:eastAsia="Times New Roman" w:hAnsi="Arial" w:cs="Arial"/>
          <w:sz w:val="20"/>
          <w:szCs w:val="20"/>
          <w:lang w:val="bs-Latn-BA"/>
        </w:rPr>
        <w:t xml:space="preserve"> radnog</w:t>
      </w:r>
      <w:r w:rsidR="00C45162" w:rsidRPr="00132C63">
        <w:rPr>
          <w:rFonts w:ascii="Arial" w:eastAsia="Times New Roman" w:hAnsi="Arial" w:cs="Arial"/>
          <w:sz w:val="20"/>
          <w:szCs w:val="20"/>
          <w:lang w:val="bs-Latn-BA"/>
        </w:rPr>
        <w:t xml:space="preserve"> iskustva</w:t>
      </w:r>
      <w:bookmarkStart w:id="19" w:name="_Hlk116990076"/>
      <w:r w:rsidR="000A0FD2" w:rsidRPr="00132C63">
        <w:rPr>
          <w:rFonts w:ascii="Arial" w:eastAsia="Times New Roman" w:hAnsi="Arial" w:cs="Arial"/>
          <w:sz w:val="20"/>
          <w:szCs w:val="20"/>
          <w:lang w:val="bs-Latn-BA"/>
        </w:rPr>
        <w:t>;</w:t>
      </w:r>
    </w:p>
    <w:p w14:paraId="69793543" w14:textId="77777777" w:rsidR="000A0FD2" w:rsidRPr="00132C63" w:rsidRDefault="000A0FD2" w:rsidP="00BE63A8">
      <w:pPr>
        <w:pStyle w:val="ListParagraph"/>
        <w:numPr>
          <w:ilvl w:val="0"/>
          <w:numId w:val="8"/>
        </w:numPr>
        <w:shd w:val="clear" w:color="auto" w:fill="FFFFFF"/>
        <w:spacing w:after="0" w:line="240" w:lineRule="auto"/>
        <w:ind w:left="0"/>
        <w:jc w:val="both"/>
        <w:rPr>
          <w:rFonts w:ascii="Arial" w:hAnsi="Arial" w:cs="Arial"/>
          <w:sz w:val="20"/>
          <w:szCs w:val="20"/>
          <w:lang w:val="bs-Latn-BA"/>
        </w:rPr>
      </w:pPr>
      <w:bookmarkStart w:id="20" w:name="_Hlk195700205"/>
      <w:r w:rsidRPr="00132C63">
        <w:rPr>
          <w:rFonts w:ascii="Arial" w:hAnsi="Arial" w:cs="Arial"/>
          <w:sz w:val="20"/>
          <w:szCs w:val="20"/>
          <w:lang w:val="bs-Latn-BA"/>
        </w:rPr>
        <w:t>dokaza o traženom nivou znanja rada na računaru.</w:t>
      </w:r>
    </w:p>
    <w:bookmarkEnd w:id="20"/>
    <w:p w14:paraId="464D6F13" w14:textId="77777777" w:rsidR="002102D2" w:rsidRPr="00132C63" w:rsidRDefault="002102D2" w:rsidP="005C318D">
      <w:pPr>
        <w:shd w:val="clear" w:color="auto" w:fill="FFFFFF"/>
        <w:jc w:val="both"/>
        <w:rPr>
          <w:rFonts w:ascii="Arial" w:hAnsi="Arial" w:cs="Arial"/>
          <w:b/>
          <w:bCs/>
          <w:sz w:val="20"/>
          <w:szCs w:val="20"/>
          <w:lang w:val="bs-Latn-BA"/>
        </w:rPr>
      </w:pPr>
    </w:p>
    <w:p w14:paraId="66EB800E" w14:textId="0984CA31" w:rsidR="00DC32DC" w:rsidRPr="00132C63" w:rsidRDefault="004E1A7E" w:rsidP="005C318D">
      <w:pPr>
        <w:shd w:val="clear" w:color="auto" w:fill="FFFFFF"/>
        <w:jc w:val="both"/>
        <w:rPr>
          <w:rFonts w:ascii="Arial" w:eastAsia="Calibri" w:hAnsi="Arial" w:cs="Arial"/>
          <w:sz w:val="20"/>
          <w:szCs w:val="20"/>
          <w:lang w:val="bs-Latn-BA"/>
        </w:rPr>
      </w:pPr>
      <w:r w:rsidRPr="00132C63">
        <w:rPr>
          <w:rFonts w:ascii="Arial" w:hAnsi="Arial" w:cs="Arial"/>
          <w:b/>
          <w:bCs/>
          <w:sz w:val="20"/>
          <w:szCs w:val="20"/>
          <w:lang w:val="bs-Latn-BA"/>
        </w:rPr>
        <w:t>Za prijavu putem</w:t>
      </w:r>
      <w:r w:rsidR="00DC32DC" w:rsidRPr="00132C63">
        <w:rPr>
          <w:rFonts w:ascii="Arial" w:hAnsi="Arial" w:cs="Arial"/>
          <w:b/>
          <w:bCs/>
          <w:sz w:val="20"/>
          <w:szCs w:val="20"/>
          <w:lang w:val="bs-Latn-BA"/>
        </w:rPr>
        <w:t xml:space="preserve"> pošte, </w:t>
      </w:r>
      <w:r w:rsidR="004C4BA4" w:rsidRPr="00132C63">
        <w:rPr>
          <w:rFonts w:ascii="Arial" w:hAnsi="Arial" w:cs="Arial"/>
          <w:b/>
          <w:bCs/>
          <w:sz w:val="20"/>
          <w:szCs w:val="20"/>
          <w:lang w:val="bs-Latn-BA"/>
        </w:rPr>
        <w:t>kandidati</w:t>
      </w:r>
      <w:r w:rsidR="00DC32DC" w:rsidRPr="00132C63">
        <w:rPr>
          <w:rFonts w:ascii="Arial" w:hAnsi="Arial" w:cs="Arial"/>
          <w:b/>
          <w:bCs/>
          <w:sz w:val="20"/>
          <w:szCs w:val="20"/>
          <w:lang w:val="bs-Latn-BA"/>
        </w:rPr>
        <w:t xml:space="preserve"> dostavljaju ovjerene kopije navedenih potrebnih dokumenata. </w:t>
      </w:r>
    </w:p>
    <w:p w14:paraId="16C581BA" w14:textId="5B6ECA24" w:rsidR="004E1A7E" w:rsidRPr="00132C63" w:rsidRDefault="004E1A7E" w:rsidP="005C318D">
      <w:pPr>
        <w:shd w:val="clear" w:color="auto" w:fill="FFFFFF"/>
        <w:jc w:val="both"/>
        <w:rPr>
          <w:rFonts w:ascii="Arial" w:hAnsi="Arial" w:cs="Arial"/>
          <w:b/>
          <w:bCs/>
          <w:sz w:val="20"/>
          <w:szCs w:val="20"/>
          <w:lang w:val="bs-Latn-BA"/>
        </w:rPr>
      </w:pPr>
      <w:r w:rsidRPr="00132C63">
        <w:rPr>
          <w:rFonts w:ascii="Arial" w:hAnsi="Arial" w:cs="Arial"/>
          <w:b/>
          <w:bCs/>
          <w:sz w:val="20"/>
          <w:szCs w:val="20"/>
          <w:lang w:val="bs-Latn-BA"/>
        </w:rPr>
        <w:t>Za elektronsku prijavu, kandidat</w:t>
      </w:r>
      <w:r w:rsidR="001C2862" w:rsidRPr="00132C63">
        <w:rPr>
          <w:rFonts w:ascii="Arial" w:hAnsi="Arial" w:cs="Arial"/>
          <w:b/>
          <w:bCs/>
          <w:sz w:val="20"/>
          <w:szCs w:val="20"/>
          <w:lang w:val="bs-Latn-BA"/>
        </w:rPr>
        <w:t>i</w:t>
      </w:r>
      <w:r w:rsidRPr="00132C63">
        <w:rPr>
          <w:rFonts w:ascii="Arial" w:hAnsi="Arial" w:cs="Arial"/>
          <w:b/>
          <w:bCs/>
          <w:sz w:val="20"/>
          <w:szCs w:val="20"/>
          <w:lang w:val="bs-Latn-BA"/>
        </w:rPr>
        <w:t xml:space="preserve"> u sistem prilaž</w:t>
      </w:r>
      <w:r w:rsidR="001C2862" w:rsidRPr="00132C63">
        <w:rPr>
          <w:rFonts w:ascii="Arial" w:hAnsi="Arial" w:cs="Arial"/>
          <w:b/>
          <w:bCs/>
          <w:sz w:val="20"/>
          <w:szCs w:val="20"/>
          <w:lang w:val="bs-Latn-BA"/>
        </w:rPr>
        <w:t>u</w:t>
      </w:r>
      <w:r w:rsidRPr="00132C63">
        <w:rPr>
          <w:rFonts w:ascii="Arial" w:hAnsi="Arial" w:cs="Arial"/>
          <w:b/>
          <w:bCs/>
          <w:sz w:val="20"/>
          <w:szCs w:val="20"/>
          <w:lang w:val="bs-Latn-BA"/>
        </w:rPr>
        <w:t xml:space="preserve"> PDF skenirane dokumente maksimalne veličine po dokumentu 2 MB.</w:t>
      </w:r>
    </w:p>
    <w:bookmarkEnd w:id="19"/>
    <w:p w14:paraId="5F1ACAAB" w14:textId="77777777" w:rsidR="005A52C0" w:rsidRPr="00132C63" w:rsidRDefault="005A52C0" w:rsidP="005C318D">
      <w:pPr>
        <w:jc w:val="both"/>
        <w:rPr>
          <w:rFonts w:ascii="Arial" w:hAnsi="Arial" w:cs="Arial"/>
          <w:b/>
          <w:sz w:val="20"/>
          <w:szCs w:val="20"/>
          <w:u w:val="single"/>
          <w:lang w:val="bs-Latn-BA" w:eastAsia="en-US"/>
        </w:rPr>
      </w:pPr>
    </w:p>
    <w:p w14:paraId="21DDED92" w14:textId="796D2D50" w:rsidR="00BC08E1" w:rsidRPr="00132C63" w:rsidRDefault="00BC08E1" w:rsidP="005C318D">
      <w:pPr>
        <w:jc w:val="both"/>
        <w:rPr>
          <w:rFonts w:ascii="Arial" w:hAnsi="Arial" w:cs="Arial"/>
          <w:b/>
          <w:sz w:val="20"/>
          <w:szCs w:val="20"/>
          <w:u w:val="single"/>
          <w:lang w:val="bs-Latn-BA" w:eastAsia="en-US"/>
        </w:rPr>
      </w:pPr>
      <w:bookmarkStart w:id="21" w:name="_Hlk116990189"/>
      <w:r w:rsidRPr="00132C63">
        <w:rPr>
          <w:rFonts w:ascii="Arial" w:hAnsi="Arial" w:cs="Arial"/>
          <w:b/>
          <w:sz w:val="20"/>
          <w:szCs w:val="20"/>
          <w:u w:val="single"/>
          <w:lang w:val="bs-Latn-BA" w:eastAsia="en-US"/>
        </w:rPr>
        <w:t xml:space="preserve">II </w:t>
      </w:r>
      <w:r w:rsidR="004E1A7E" w:rsidRPr="00132C63">
        <w:rPr>
          <w:rFonts w:ascii="Arial" w:hAnsi="Arial" w:cs="Arial"/>
          <w:b/>
          <w:sz w:val="20"/>
          <w:szCs w:val="20"/>
          <w:u w:val="single"/>
          <w:lang w:val="bs-Latn-BA" w:eastAsia="en-US"/>
        </w:rPr>
        <w:t>Popunjen obrazac/elektronska prijava</w:t>
      </w:r>
      <w:r w:rsidR="000158FC" w:rsidRPr="00132C63">
        <w:rPr>
          <w:rFonts w:ascii="Arial" w:hAnsi="Arial" w:cs="Arial"/>
          <w:b/>
          <w:sz w:val="20"/>
          <w:szCs w:val="20"/>
          <w:u w:val="single"/>
          <w:lang w:val="bs-Latn-BA" w:eastAsia="en-US"/>
        </w:rPr>
        <w:t>:</w:t>
      </w:r>
    </w:p>
    <w:p w14:paraId="361FB77E" w14:textId="540841EF" w:rsidR="004E1A7E" w:rsidRPr="00132C63" w:rsidRDefault="004E1A7E" w:rsidP="005C318D">
      <w:pPr>
        <w:pStyle w:val="ListParagraph"/>
        <w:numPr>
          <w:ilvl w:val="0"/>
          <w:numId w:val="24"/>
        </w:numPr>
        <w:shd w:val="clear" w:color="auto" w:fill="FFFFFF"/>
        <w:spacing w:after="0" w:line="240" w:lineRule="auto"/>
        <w:ind w:left="0" w:hanging="357"/>
        <w:jc w:val="both"/>
        <w:rPr>
          <w:rFonts w:ascii="Arial" w:hAnsi="Arial" w:cs="Arial"/>
          <w:sz w:val="20"/>
          <w:szCs w:val="20"/>
          <w:lang w:val="bs-Latn-BA"/>
        </w:rPr>
      </w:pPr>
      <w:bookmarkStart w:id="22" w:name="_Hlk116990208"/>
      <w:bookmarkEnd w:id="21"/>
      <w:r w:rsidRPr="00132C63">
        <w:rPr>
          <w:rFonts w:ascii="Arial" w:hAnsi="Arial" w:cs="Arial"/>
          <w:sz w:val="20"/>
          <w:szCs w:val="20"/>
          <w:lang w:val="bs-Latn-BA"/>
        </w:rPr>
        <w:t xml:space="preserve">Za kandidate koji se prijavljuju putem pošte, </w:t>
      </w:r>
      <w:r w:rsidR="0043486E">
        <w:rPr>
          <w:rFonts w:ascii="Arial" w:hAnsi="Arial" w:cs="Arial"/>
          <w:sz w:val="20"/>
          <w:szCs w:val="20"/>
          <w:lang w:val="bs-Latn-BA"/>
        </w:rPr>
        <w:t xml:space="preserve">popunjen i </w:t>
      </w:r>
      <w:r w:rsidRPr="00132C63">
        <w:rPr>
          <w:rFonts w:ascii="Arial" w:hAnsi="Arial" w:cs="Arial"/>
          <w:sz w:val="20"/>
          <w:szCs w:val="20"/>
          <w:lang w:val="bs-Latn-BA"/>
        </w:rPr>
        <w:t>svojeručno</w:t>
      </w:r>
      <w:r w:rsidR="0079588B" w:rsidRPr="00132C63">
        <w:rPr>
          <w:rFonts w:ascii="Arial" w:hAnsi="Arial" w:cs="Arial"/>
          <w:sz w:val="20"/>
          <w:szCs w:val="20"/>
          <w:lang w:val="bs-Latn-BA"/>
        </w:rPr>
        <w:t xml:space="preserve"> </w:t>
      </w:r>
      <w:r w:rsidRPr="00132C63">
        <w:rPr>
          <w:rFonts w:ascii="Arial" w:hAnsi="Arial" w:cs="Arial"/>
          <w:sz w:val="20"/>
          <w:szCs w:val="20"/>
          <w:lang w:val="bs-Latn-BA"/>
        </w:rPr>
        <w:t>potpisan</w:t>
      </w:r>
      <w:r w:rsidR="0043486E">
        <w:rPr>
          <w:rFonts w:ascii="Arial" w:hAnsi="Arial" w:cs="Arial"/>
          <w:sz w:val="20"/>
          <w:szCs w:val="20"/>
          <w:lang w:val="bs-Latn-BA"/>
        </w:rPr>
        <w:t xml:space="preserve"> obrazac</w:t>
      </w:r>
      <w:r w:rsidR="00470EFC" w:rsidRPr="00132C63">
        <w:rPr>
          <w:rFonts w:ascii="Arial" w:hAnsi="Arial" w:cs="Arial"/>
          <w:sz w:val="20"/>
          <w:szCs w:val="20"/>
          <w:lang w:val="bs-Latn-BA"/>
        </w:rPr>
        <w:t xml:space="preserve"> Agencije za državnu službu BiH: </w:t>
      </w:r>
      <w:r w:rsidR="00CC7110" w:rsidRPr="00132C63">
        <w:rPr>
          <w:rFonts w:ascii="Arial" w:hAnsi="Arial" w:cs="Arial"/>
          <w:sz w:val="20"/>
          <w:szCs w:val="20"/>
          <w:lang w:val="bs-Latn-BA"/>
        </w:rPr>
        <w:t>obrazac</w:t>
      </w:r>
      <w:r w:rsidR="00470EFC" w:rsidRPr="00132C63">
        <w:rPr>
          <w:rFonts w:ascii="Arial" w:hAnsi="Arial" w:cs="Arial"/>
          <w:sz w:val="20"/>
          <w:szCs w:val="20"/>
          <w:lang w:val="bs-Latn-BA"/>
        </w:rPr>
        <w:t xml:space="preserve"> možete preuzeti na web stranici Agencije:</w:t>
      </w:r>
      <w:r w:rsidR="00470EFC" w:rsidRPr="00132C63">
        <w:rPr>
          <w:rStyle w:val="apple-converted-space"/>
          <w:rFonts w:ascii="Arial" w:hAnsi="Arial" w:cs="Arial"/>
          <w:sz w:val="20"/>
          <w:szCs w:val="20"/>
          <w:lang w:val="bs-Latn-BA"/>
        </w:rPr>
        <w:t> </w:t>
      </w:r>
      <w:hyperlink r:id="rId16" w:history="1">
        <w:r w:rsidR="00C850BD" w:rsidRPr="00132C63">
          <w:rPr>
            <w:rStyle w:val="Hyperlink"/>
            <w:rFonts w:ascii="Arial" w:hAnsi="Arial" w:cs="Arial"/>
            <w:color w:val="auto"/>
            <w:sz w:val="20"/>
            <w:szCs w:val="20"/>
            <w:lang w:val="bs-Latn-BA"/>
          </w:rPr>
          <w:t>www.ads.gov.ba</w:t>
        </w:r>
      </w:hyperlink>
      <w:r w:rsidR="00C850BD" w:rsidRPr="00132C63">
        <w:rPr>
          <w:rFonts w:ascii="Arial" w:hAnsi="Arial" w:cs="Arial"/>
          <w:sz w:val="20"/>
          <w:szCs w:val="20"/>
          <w:lang w:val="bs-Latn-BA"/>
        </w:rPr>
        <w:t xml:space="preserve"> unutar svakog konkursa pojedinačno, u rubrici „dokumenti“</w:t>
      </w:r>
      <w:r w:rsidR="00470EFC" w:rsidRPr="00132C63">
        <w:rPr>
          <w:rFonts w:ascii="Arial" w:hAnsi="Arial" w:cs="Arial"/>
          <w:sz w:val="20"/>
          <w:szCs w:val="20"/>
          <w:lang w:val="bs-Latn-BA"/>
        </w:rPr>
        <w:t>. Napominjemo da potpisan i popunjen obrazac ne može služiti kao dokaz bilo ko</w:t>
      </w:r>
      <w:r w:rsidR="00CC7110" w:rsidRPr="00132C63">
        <w:rPr>
          <w:rFonts w:ascii="Arial" w:hAnsi="Arial" w:cs="Arial"/>
          <w:sz w:val="20"/>
          <w:szCs w:val="20"/>
          <w:lang w:val="bs-Latn-BA"/>
        </w:rPr>
        <w:t>je</w:t>
      </w:r>
      <w:r w:rsidR="00470EFC" w:rsidRPr="00132C63">
        <w:rPr>
          <w:rFonts w:ascii="Arial" w:hAnsi="Arial" w:cs="Arial"/>
          <w:sz w:val="20"/>
          <w:szCs w:val="20"/>
          <w:lang w:val="bs-Latn-BA"/>
        </w:rPr>
        <w:t xml:space="preserve">g uslova iz teksta Javnog oglasa, </w:t>
      </w:r>
      <w:r w:rsidR="00CC7110" w:rsidRPr="00132C63">
        <w:rPr>
          <w:rFonts w:ascii="Arial" w:hAnsi="Arial" w:cs="Arial"/>
          <w:sz w:val="20"/>
          <w:szCs w:val="20"/>
          <w:lang w:val="bs-Latn-BA"/>
        </w:rPr>
        <w:t>obrazac</w:t>
      </w:r>
      <w:r w:rsidR="00470EFC" w:rsidRPr="00132C63">
        <w:rPr>
          <w:rFonts w:ascii="Arial" w:hAnsi="Arial" w:cs="Arial"/>
          <w:sz w:val="20"/>
          <w:szCs w:val="20"/>
          <w:lang w:val="bs-Latn-BA"/>
        </w:rPr>
        <w:t xml:space="preserve"> olakšava rad organu koji vrši izbor i imenovanje, te predstavlja samo informacije o kandidatu, koje je potrebno dokazati traženom dokumentacijom.</w:t>
      </w:r>
    </w:p>
    <w:p w14:paraId="295A9040" w14:textId="77BB2DF7" w:rsidR="009C7504" w:rsidRPr="00132C63" w:rsidRDefault="00D9396F" w:rsidP="005C318D">
      <w:pPr>
        <w:pStyle w:val="ListParagraph"/>
        <w:numPr>
          <w:ilvl w:val="0"/>
          <w:numId w:val="24"/>
        </w:numPr>
        <w:shd w:val="clear" w:color="auto" w:fill="FFFFFF"/>
        <w:spacing w:after="0" w:line="240" w:lineRule="auto"/>
        <w:ind w:left="0" w:hanging="357"/>
        <w:jc w:val="both"/>
        <w:rPr>
          <w:rFonts w:ascii="Arial" w:hAnsi="Arial" w:cs="Arial"/>
          <w:sz w:val="20"/>
          <w:szCs w:val="20"/>
          <w:lang w:val="bs-Latn-BA"/>
        </w:rPr>
      </w:pPr>
      <w:r w:rsidRPr="00132C63">
        <w:rPr>
          <w:rFonts w:ascii="Arial" w:hAnsi="Arial" w:cs="Arial"/>
          <w:sz w:val="20"/>
          <w:szCs w:val="20"/>
          <w:lang w:val="bs-Latn-BA"/>
        </w:rPr>
        <w:t>Za kandidate koji se prijavljuju putem informacionog sistema, popunjena elektronska prijava.</w:t>
      </w:r>
    </w:p>
    <w:p w14:paraId="62DF5BF5" w14:textId="77777777" w:rsidR="00E5561C" w:rsidRPr="00132C63" w:rsidRDefault="00E5561C" w:rsidP="005C318D">
      <w:pPr>
        <w:pStyle w:val="ListParagraph"/>
        <w:shd w:val="clear" w:color="auto" w:fill="FFFFFF"/>
        <w:spacing w:after="0" w:line="240" w:lineRule="auto"/>
        <w:ind w:left="0"/>
        <w:jc w:val="both"/>
        <w:rPr>
          <w:rFonts w:ascii="Arial" w:hAnsi="Arial" w:cs="Arial"/>
          <w:sz w:val="20"/>
          <w:szCs w:val="20"/>
          <w:lang w:val="bs-Latn-BA"/>
        </w:rPr>
      </w:pPr>
    </w:p>
    <w:p w14:paraId="552EF255" w14:textId="77777777" w:rsidR="00AB0731" w:rsidRPr="00132C63" w:rsidRDefault="00AB0731" w:rsidP="005C318D">
      <w:pPr>
        <w:jc w:val="both"/>
        <w:rPr>
          <w:rFonts w:ascii="Arial" w:hAnsi="Arial" w:cs="Arial"/>
          <w:b/>
          <w:bCs/>
          <w:sz w:val="20"/>
          <w:szCs w:val="20"/>
          <w:u w:val="single"/>
          <w:lang w:val="bs-Latn-BA"/>
        </w:rPr>
      </w:pPr>
      <w:bookmarkStart w:id="23" w:name="_Hlk116990244"/>
      <w:bookmarkEnd w:id="22"/>
      <w:r w:rsidRPr="00132C63">
        <w:rPr>
          <w:rFonts w:ascii="Arial" w:hAnsi="Arial" w:cs="Arial"/>
          <w:b/>
          <w:bCs/>
          <w:sz w:val="20"/>
          <w:szCs w:val="20"/>
          <w:u w:val="single"/>
          <w:lang w:val="bs-Latn-BA"/>
        </w:rPr>
        <w:t>Napomena za kandidate koji podnose elektronsku prijavu:</w:t>
      </w:r>
    </w:p>
    <w:p w14:paraId="71947010" w14:textId="23BFD091" w:rsidR="00AB0731" w:rsidRPr="00132C63" w:rsidRDefault="00A923F7" w:rsidP="005C318D">
      <w:pPr>
        <w:pStyle w:val="ListParagraph"/>
        <w:numPr>
          <w:ilvl w:val="0"/>
          <w:numId w:val="8"/>
        </w:numPr>
        <w:spacing w:after="0" w:line="240" w:lineRule="auto"/>
        <w:ind w:left="0" w:hanging="284"/>
        <w:jc w:val="both"/>
        <w:rPr>
          <w:rFonts w:ascii="Arial" w:hAnsi="Arial" w:cs="Arial"/>
          <w:b/>
          <w:bCs/>
          <w:sz w:val="20"/>
          <w:szCs w:val="20"/>
          <w:u w:val="single"/>
          <w:lang w:val="bs-Latn-BA"/>
        </w:rPr>
      </w:pPr>
      <w:r w:rsidRPr="00132C63">
        <w:rPr>
          <w:rFonts w:ascii="Arial" w:hAnsi="Arial" w:cs="Arial"/>
          <w:sz w:val="20"/>
          <w:szCs w:val="20"/>
          <w:lang w:val="bs-Latn-BA"/>
        </w:rPr>
        <w:t>p</w:t>
      </w:r>
      <w:r w:rsidR="00AB0731" w:rsidRPr="00132C63">
        <w:rPr>
          <w:rFonts w:ascii="Arial" w:hAnsi="Arial" w:cs="Arial"/>
          <w:sz w:val="20"/>
          <w:szCs w:val="20"/>
          <w:lang w:val="bs-Latn-BA"/>
        </w:rPr>
        <w:t>opunjavanjem elektronske prijave kandidat</w:t>
      </w:r>
      <w:r w:rsidR="001C2862" w:rsidRPr="00132C63">
        <w:rPr>
          <w:rFonts w:ascii="Arial" w:hAnsi="Arial" w:cs="Arial"/>
          <w:sz w:val="20"/>
          <w:szCs w:val="20"/>
          <w:lang w:val="bs-Latn-BA"/>
        </w:rPr>
        <w:t>i</w:t>
      </w:r>
      <w:r w:rsidR="00AB0731" w:rsidRPr="00132C63">
        <w:rPr>
          <w:rFonts w:ascii="Arial" w:hAnsi="Arial" w:cs="Arial"/>
          <w:sz w:val="20"/>
          <w:szCs w:val="20"/>
          <w:lang w:val="bs-Latn-BA"/>
        </w:rPr>
        <w:t xml:space="preserve"> se upoznaj</w:t>
      </w:r>
      <w:r w:rsidR="001C2862" w:rsidRPr="00132C63">
        <w:rPr>
          <w:rFonts w:ascii="Arial" w:hAnsi="Arial" w:cs="Arial"/>
          <w:sz w:val="20"/>
          <w:szCs w:val="20"/>
          <w:lang w:val="bs-Latn-BA"/>
        </w:rPr>
        <w:t>u</w:t>
      </w:r>
      <w:r w:rsidR="00AB0731" w:rsidRPr="00132C63">
        <w:rPr>
          <w:rFonts w:ascii="Arial" w:hAnsi="Arial" w:cs="Arial"/>
          <w:sz w:val="20"/>
          <w:szCs w:val="20"/>
          <w:lang w:val="bs-Latn-BA"/>
        </w:rPr>
        <w:t xml:space="preserve"> o namjeri korištenja njegovih ličnih podataka u svrhu evidentiranja i obrade njegovih prijava u bazu podataka sistema, te da prijavom daje saglasnost za takvu obradu i mjerama čuvanja i zaštite podataka iz čl. 13. i 14. </w:t>
      </w:r>
      <w:r w:rsidR="00090B86" w:rsidRPr="00132C63">
        <w:rPr>
          <w:rFonts w:ascii="Arial" w:hAnsi="Arial" w:cs="Arial"/>
          <w:sz w:val="20"/>
          <w:szCs w:val="20"/>
          <w:lang w:val="bs-Latn-BA"/>
        </w:rPr>
        <w:t>Uputstva o načinu i postupku podnošenja elektronske prijave kandidata u postupku zapošljavanja državnih službenika u institucijama Bosne i Hercegovine</w:t>
      </w:r>
      <w:r w:rsidR="00AB0731" w:rsidRPr="00132C63">
        <w:rPr>
          <w:rFonts w:ascii="Arial" w:hAnsi="Arial" w:cs="Arial"/>
          <w:sz w:val="20"/>
          <w:szCs w:val="20"/>
          <w:lang w:val="bs-Latn-BA"/>
        </w:rPr>
        <w:t>.</w:t>
      </w:r>
    </w:p>
    <w:p w14:paraId="65691DB9" w14:textId="0931EC81" w:rsidR="00A923F7" w:rsidRPr="00132C63" w:rsidRDefault="00A923F7" w:rsidP="005C318D">
      <w:pPr>
        <w:pStyle w:val="ListParagraph"/>
        <w:numPr>
          <w:ilvl w:val="0"/>
          <w:numId w:val="8"/>
        </w:numPr>
        <w:spacing w:after="0" w:line="240" w:lineRule="auto"/>
        <w:ind w:left="0" w:hanging="284"/>
        <w:jc w:val="both"/>
        <w:rPr>
          <w:rFonts w:ascii="Arial" w:hAnsi="Arial" w:cs="Arial"/>
          <w:sz w:val="20"/>
          <w:szCs w:val="20"/>
          <w:lang w:val="bs-Latn-BA"/>
        </w:rPr>
      </w:pPr>
      <w:r w:rsidRPr="00132C63">
        <w:rPr>
          <w:rFonts w:ascii="Arial" w:hAnsi="Arial" w:cs="Arial"/>
          <w:sz w:val="20"/>
          <w:szCs w:val="20"/>
          <w:lang w:val="bs-Latn-BA"/>
        </w:rPr>
        <w:t xml:space="preserve">u slučaju da kandidat koji popunjava elektronsku prijavu da lažne podatke o ispunjavanju </w:t>
      </w:r>
      <w:r w:rsidR="0089755D">
        <w:rPr>
          <w:rFonts w:ascii="Arial" w:hAnsi="Arial" w:cs="Arial"/>
          <w:sz w:val="20"/>
          <w:szCs w:val="20"/>
          <w:lang w:val="bs-Latn-BA"/>
        </w:rPr>
        <w:t>opći</w:t>
      </w:r>
      <w:r w:rsidRPr="00132C63">
        <w:rPr>
          <w:rFonts w:ascii="Arial" w:hAnsi="Arial" w:cs="Arial"/>
          <w:sz w:val="20"/>
          <w:szCs w:val="20"/>
          <w:lang w:val="bs-Latn-BA"/>
        </w:rPr>
        <w:t xml:space="preserve">h i posebnih uslova koji se traže tekstom oglasa za radno mjesto na koje se prijavljuje, primjenjivaće se mjere iz člana 19. </w:t>
      </w:r>
      <w:r w:rsidR="00FD5481" w:rsidRPr="00132C63">
        <w:rPr>
          <w:rFonts w:ascii="Arial" w:hAnsi="Arial" w:cs="Arial"/>
          <w:sz w:val="20"/>
          <w:szCs w:val="20"/>
          <w:lang w:val="bs-Latn-BA"/>
        </w:rPr>
        <w:t>pomenutog</w:t>
      </w:r>
      <w:r w:rsidRPr="00132C63">
        <w:rPr>
          <w:rFonts w:ascii="Arial" w:hAnsi="Arial" w:cs="Arial"/>
          <w:sz w:val="20"/>
          <w:szCs w:val="20"/>
          <w:lang w:val="bs-Latn-BA"/>
        </w:rPr>
        <w:t xml:space="preserve"> uputstva.</w:t>
      </w:r>
    </w:p>
    <w:p w14:paraId="7A900E3C" w14:textId="3F3D1C50" w:rsidR="00A923F7" w:rsidRPr="00132C63" w:rsidRDefault="00A923F7" w:rsidP="005C318D">
      <w:pPr>
        <w:pStyle w:val="ListParagraph"/>
        <w:numPr>
          <w:ilvl w:val="0"/>
          <w:numId w:val="8"/>
        </w:numPr>
        <w:spacing w:after="0" w:line="240" w:lineRule="auto"/>
        <w:ind w:left="0" w:hanging="284"/>
        <w:jc w:val="both"/>
        <w:rPr>
          <w:rFonts w:ascii="Arial" w:hAnsi="Arial" w:cs="Arial"/>
          <w:sz w:val="20"/>
          <w:szCs w:val="20"/>
          <w:lang w:val="bs-Latn-BA"/>
        </w:rPr>
      </w:pPr>
      <w:r w:rsidRPr="00132C63">
        <w:rPr>
          <w:rFonts w:ascii="Arial" w:hAnsi="Arial" w:cs="Arial"/>
          <w:sz w:val="20"/>
          <w:szCs w:val="20"/>
          <w:lang w:val="bs-Latn-BA"/>
        </w:rPr>
        <w:t>kandidat</w:t>
      </w:r>
      <w:r w:rsidR="001C2862" w:rsidRPr="00132C63">
        <w:rPr>
          <w:rFonts w:ascii="Arial" w:hAnsi="Arial" w:cs="Arial"/>
          <w:sz w:val="20"/>
          <w:szCs w:val="20"/>
          <w:lang w:val="bs-Latn-BA"/>
        </w:rPr>
        <w:t>i</w:t>
      </w:r>
      <w:r w:rsidRPr="00132C63">
        <w:rPr>
          <w:rFonts w:ascii="Arial" w:hAnsi="Arial" w:cs="Arial"/>
          <w:sz w:val="20"/>
          <w:szCs w:val="20"/>
          <w:lang w:val="bs-Latn-BA"/>
        </w:rPr>
        <w:t xml:space="preserve"> se elektronskim putem kroz sistem (e-mail i SMS notifikacije) informiš</w:t>
      </w:r>
      <w:r w:rsidR="001C2862" w:rsidRPr="00132C63">
        <w:rPr>
          <w:rFonts w:ascii="Arial" w:hAnsi="Arial" w:cs="Arial"/>
          <w:sz w:val="20"/>
          <w:szCs w:val="20"/>
          <w:lang w:val="bs-Latn-BA"/>
        </w:rPr>
        <w:t>u</w:t>
      </w:r>
      <w:r w:rsidRPr="00132C63">
        <w:rPr>
          <w:rFonts w:ascii="Arial" w:hAnsi="Arial" w:cs="Arial"/>
          <w:sz w:val="20"/>
          <w:szCs w:val="20"/>
          <w:lang w:val="bs-Latn-BA"/>
        </w:rPr>
        <w:t xml:space="preserve"> o vremenu, datumu i mjestu održavanja svakog od pojedinačnih ispita u konkursnoj proceduri, kao i o rezultatima istih, dok će se putem web stranice ads.gov.ba informisati o vremenu održavanja ispita</w:t>
      </w:r>
      <w:r w:rsidR="00FD5481" w:rsidRPr="00132C63">
        <w:rPr>
          <w:rFonts w:ascii="Arial" w:hAnsi="Arial" w:cs="Arial"/>
          <w:sz w:val="20"/>
          <w:szCs w:val="20"/>
          <w:lang w:val="bs-Latn-BA"/>
        </w:rPr>
        <w:t>.</w:t>
      </w:r>
    </w:p>
    <w:bookmarkEnd w:id="23"/>
    <w:p w14:paraId="66F94FD7" w14:textId="77777777" w:rsidR="004C4BA4" w:rsidRPr="00132C63" w:rsidRDefault="004C4BA4" w:rsidP="005C318D">
      <w:pPr>
        <w:jc w:val="both"/>
        <w:rPr>
          <w:rFonts w:ascii="Arial" w:hAnsi="Arial" w:cs="Arial"/>
          <w:b/>
          <w:sz w:val="20"/>
          <w:szCs w:val="20"/>
          <w:lang w:val="bs-Latn-BA"/>
        </w:rPr>
      </w:pPr>
    </w:p>
    <w:p w14:paraId="125CAAC3" w14:textId="3BBD447D" w:rsidR="009C7504" w:rsidRPr="00132C63" w:rsidRDefault="009C7504" w:rsidP="005C318D">
      <w:pPr>
        <w:jc w:val="both"/>
        <w:rPr>
          <w:rFonts w:ascii="Arial" w:hAnsi="Arial" w:cs="Arial"/>
          <w:b/>
          <w:sz w:val="20"/>
          <w:szCs w:val="20"/>
          <w:lang w:val="bs-Latn-BA"/>
        </w:rPr>
      </w:pPr>
      <w:r w:rsidRPr="00132C63">
        <w:rPr>
          <w:rFonts w:ascii="Arial" w:hAnsi="Arial" w:cs="Arial"/>
          <w:b/>
          <w:sz w:val="20"/>
          <w:szCs w:val="20"/>
          <w:lang w:val="bs-Latn-BA"/>
        </w:rPr>
        <w:t>Dodatni dokumenti koji se dostavljaju naknadno:</w:t>
      </w:r>
    </w:p>
    <w:p w14:paraId="080FC792" w14:textId="234F768C" w:rsidR="009C7504" w:rsidRPr="00132C63" w:rsidRDefault="009C7504" w:rsidP="005C318D">
      <w:pPr>
        <w:pStyle w:val="ListParagraph"/>
        <w:numPr>
          <w:ilvl w:val="0"/>
          <w:numId w:val="7"/>
        </w:numPr>
        <w:spacing w:after="0" w:line="240" w:lineRule="auto"/>
        <w:ind w:left="0" w:hanging="357"/>
        <w:jc w:val="both"/>
        <w:rPr>
          <w:rFonts w:ascii="Arial" w:hAnsi="Arial" w:cs="Arial"/>
          <w:sz w:val="20"/>
          <w:szCs w:val="20"/>
          <w:lang w:val="bs-Latn-BA"/>
        </w:rPr>
      </w:pPr>
      <w:r w:rsidRPr="00132C63">
        <w:rPr>
          <w:rFonts w:ascii="Arial" w:hAnsi="Arial" w:cs="Arial"/>
          <w:sz w:val="20"/>
          <w:szCs w:val="20"/>
          <w:lang w:val="bs-Latn-BA"/>
        </w:rPr>
        <w:t>Kandidati koji budu pozvani na usmeni dio stručnog ispita (intervju), kao dokaz o ispunjavanju jednog od općih uslova za postavljenje, u skladu sa članom 22. stav 1. tačka g) Zakona o državnoj službi u institucijama Bosne i Hercegovine, obavezni su donijeti uvjerenje o nevođenju krivičnog postupka (ne starije od tri mjeseca). Iznimno, u slučaju ako kandidat iz objektivnih razloga ne dostavi traženo uvjerenje na intervju, isto treba dostaviti najkasnije do uručenja rješenja o postavlјenju, odnosno preuzimanja dužnosti.</w:t>
      </w:r>
    </w:p>
    <w:p w14:paraId="6067DF83" w14:textId="33B4F0AC" w:rsidR="009C7504" w:rsidRPr="00132C63" w:rsidRDefault="009C7504" w:rsidP="005C318D">
      <w:pPr>
        <w:pStyle w:val="ListParagraph"/>
        <w:numPr>
          <w:ilvl w:val="0"/>
          <w:numId w:val="7"/>
        </w:numPr>
        <w:spacing w:after="0" w:line="240" w:lineRule="auto"/>
        <w:ind w:left="0" w:hanging="357"/>
        <w:jc w:val="both"/>
        <w:rPr>
          <w:rFonts w:ascii="Arial" w:hAnsi="Arial" w:cs="Arial"/>
          <w:sz w:val="20"/>
          <w:szCs w:val="20"/>
          <w:lang w:val="bs-Latn-BA"/>
        </w:rPr>
      </w:pPr>
      <w:r w:rsidRPr="00132C63">
        <w:rPr>
          <w:rFonts w:ascii="Arial" w:hAnsi="Arial" w:cs="Arial"/>
          <w:sz w:val="20"/>
          <w:szCs w:val="20"/>
          <w:lang w:val="bs-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132C63" w:rsidRDefault="007F0072" w:rsidP="005C318D">
      <w:pPr>
        <w:pStyle w:val="ListParagraph"/>
        <w:numPr>
          <w:ilvl w:val="0"/>
          <w:numId w:val="7"/>
        </w:numPr>
        <w:spacing w:after="0" w:line="240" w:lineRule="auto"/>
        <w:ind w:left="0" w:hanging="357"/>
        <w:jc w:val="both"/>
        <w:rPr>
          <w:rFonts w:ascii="Arial" w:hAnsi="Arial" w:cs="Arial"/>
          <w:sz w:val="20"/>
          <w:szCs w:val="20"/>
          <w:lang w:val="bs-Latn-BA"/>
        </w:rPr>
      </w:pPr>
      <w:bookmarkStart w:id="24" w:name="_Hlk116991430"/>
      <w:r w:rsidRPr="00132C63">
        <w:rPr>
          <w:rFonts w:ascii="Arial" w:hAnsi="Arial" w:cs="Arial"/>
          <w:sz w:val="20"/>
          <w:szCs w:val="20"/>
          <w:lang w:val="bs-Latn-BA"/>
        </w:rPr>
        <w:t>Kandidat prijavljen elektronskim putem, koji se postavlja, odnosno, kvalifikuje z</w:t>
      </w:r>
      <w:r w:rsidR="00AE2577" w:rsidRPr="00132C63">
        <w:rPr>
          <w:rFonts w:ascii="Arial" w:hAnsi="Arial" w:cs="Arial"/>
          <w:sz w:val="20"/>
          <w:szCs w:val="20"/>
          <w:lang w:val="bs-Latn-BA"/>
        </w:rPr>
        <w:t>a</w:t>
      </w:r>
      <w:r w:rsidRPr="00132C63">
        <w:rPr>
          <w:rFonts w:ascii="Arial" w:hAnsi="Arial" w:cs="Arial"/>
          <w:sz w:val="20"/>
          <w:szCs w:val="20"/>
          <w:lang w:val="bs-Latn-BA"/>
        </w:rPr>
        <w:t xml:space="preserve"> imenovanje za radno mjesto državnog službenika, </w:t>
      </w:r>
      <w:r w:rsidR="00AE2577" w:rsidRPr="00132C63">
        <w:rPr>
          <w:rFonts w:ascii="Arial" w:hAnsi="Arial" w:cs="Arial"/>
          <w:sz w:val="20"/>
          <w:szCs w:val="20"/>
          <w:lang w:val="bs-Latn-BA"/>
        </w:rPr>
        <w:t>dostavlja Agenciji originale skenirane dokumentacije nakon intervjua, a prije postavljenja, odnosno, dostavljanja mišljenja nadležnoj instituciji.</w:t>
      </w:r>
    </w:p>
    <w:bookmarkEnd w:id="24"/>
    <w:p w14:paraId="0BF69CA1" w14:textId="77777777" w:rsidR="00934DA0" w:rsidRPr="00132C63" w:rsidRDefault="00934DA0" w:rsidP="005C318D">
      <w:pPr>
        <w:shd w:val="clear" w:color="auto" w:fill="FFFFFF"/>
        <w:jc w:val="both"/>
        <w:rPr>
          <w:rFonts w:ascii="Arial" w:hAnsi="Arial" w:cs="Arial"/>
          <w:sz w:val="20"/>
          <w:szCs w:val="20"/>
          <w:lang w:val="bs-Latn-BA"/>
        </w:rPr>
      </w:pPr>
    </w:p>
    <w:p w14:paraId="0EE37F85" w14:textId="3A48786C" w:rsidR="005526BF" w:rsidRPr="00132C63" w:rsidRDefault="005526BF" w:rsidP="005C318D">
      <w:pPr>
        <w:jc w:val="both"/>
        <w:rPr>
          <w:rFonts w:ascii="Arial" w:hAnsi="Arial" w:cs="Arial"/>
          <w:sz w:val="20"/>
          <w:szCs w:val="20"/>
          <w:lang w:val="bs-Latn-BA"/>
        </w:rPr>
      </w:pPr>
      <w:r w:rsidRPr="00132C63">
        <w:rPr>
          <w:rFonts w:ascii="Arial" w:hAnsi="Arial" w:cs="Arial"/>
          <w:sz w:val="20"/>
          <w:szCs w:val="20"/>
          <w:lang w:val="bs-Latn-BA"/>
        </w:rPr>
        <w:t xml:space="preserve">Kandidati koji nemaju položen stručni (upravni) ispit, prije pristupanja </w:t>
      </w:r>
      <w:r w:rsidR="009C7504" w:rsidRPr="00132C63">
        <w:rPr>
          <w:rFonts w:ascii="Arial" w:hAnsi="Arial" w:cs="Arial"/>
          <w:sz w:val="20"/>
          <w:szCs w:val="20"/>
          <w:lang w:val="bs-Latn-BA"/>
        </w:rPr>
        <w:t>pismenom dijelu stručnog ispita</w:t>
      </w:r>
      <w:r w:rsidRPr="00132C63">
        <w:rPr>
          <w:rFonts w:ascii="Arial" w:hAnsi="Arial" w:cs="Arial"/>
          <w:sz w:val="20"/>
          <w:szCs w:val="20"/>
          <w:lang w:val="bs-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w:t>
      </w:r>
      <w:r w:rsidR="00907B12" w:rsidRPr="00132C63">
        <w:rPr>
          <w:rFonts w:ascii="Arial" w:hAnsi="Arial" w:cs="Arial"/>
          <w:sz w:val="20"/>
          <w:szCs w:val="20"/>
          <w:lang w:val="bs-Latn-BA"/>
        </w:rPr>
        <w:t>,</w:t>
      </w:r>
      <w:r w:rsidRPr="00132C63">
        <w:rPr>
          <w:rFonts w:ascii="Arial" w:hAnsi="Arial" w:cs="Arial"/>
          <w:sz w:val="20"/>
          <w:szCs w:val="20"/>
          <w:lang w:val="bs-Latn-BA"/>
        </w:rPr>
        <w:t xml:space="preserve"> 93/17</w:t>
      </w:r>
      <w:r w:rsidR="00A37B51" w:rsidRPr="00132C63">
        <w:rPr>
          <w:rFonts w:ascii="Arial" w:hAnsi="Arial" w:cs="Arial"/>
          <w:sz w:val="20"/>
          <w:szCs w:val="20"/>
          <w:lang w:val="bs-Latn-BA"/>
        </w:rPr>
        <w:t>,</w:t>
      </w:r>
      <w:r w:rsidR="00907B12" w:rsidRPr="00132C63">
        <w:rPr>
          <w:rFonts w:ascii="Arial" w:hAnsi="Arial" w:cs="Arial"/>
          <w:sz w:val="20"/>
          <w:szCs w:val="20"/>
          <w:lang w:val="bs-Latn-BA"/>
        </w:rPr>
        <w:t xml:space="preserve"> 59/22</w:t>
      </w:r>
      <w:r w:rsidR="00A37B51" w:rsidRPr="00132C63">
        <w:rPr>
          <w:rFonts w:ascii="Arial" w:hAnsi="Arial" w:cs="Arial"/>
          <w:sz w:val="20"/>
          <w:szCs w:val="20"/>
          <w:lang w:val="bs-Latn-BA"/>
        </w:rPr>
        <w:t xml:space="preserve"> i 88/23</w:t>
      </w:r>
      <w:r w:rsidRPr="00132C63">
        <w:rPr>
          <w:rFonts w:ascii="Arial" w:hAnsi="Arial" w:cs="Arial"/>
          <w:sz w:val="20"/>
          <w:szCs w:val="20"/>
          <w:lang w:val="bs-Latn-BA"/>
        </w:rPr>
        <w:t>) i član 12. Odluke.</w:t>
      </w:r>
    </w:p>
    <w:p w14:paraId="489FB92E" w14:textId="77777777" w:rsidR="005526BF" w:rsidRPr="00132C63" w:rsidRDefault="005526BF" w:rsidP="005C318D">
      <w:pPr>
        <w:jc w:val="both"/>
        <w:rPr>
          <w:rFonts w:ascii="Arial" w:hAnsi="Arial" w:cs="Arial"/>
          <w:sz w:val="20"/>
          <w:szCs w:val="20"/>
          <w:lang w:val="bs-Latn-BA"/>
        </w:rPr>
      </w:pPr>
    </w:p>
    <w:p w14:paraId="328FE577" w14:textId="7B2B590E" w:rsidR="005526BF" w:rsidRPr="00132C63" w:rsidRDefault="005526BF" w:rsidP="005C318D">
      <w:pPr>
        <w:jc w:val="both"/>
        <w:rPr>
          <w:rFonts w:ascii="Arial" w:hAnsi="Arial" w:cs="Arial"/>
          <w:sz w:val="20"/>
          <w:szCs w:val="20"/>
          <w:lang w:val="bs-Latn-BA"/>
        </w:rPr>
      </w:pPr>
      <w:r w:rsidRPr="00132C63">
        <w:rPr>
          <w:rFonts w:ascii="Arial" w:hAnsi="Arial" w:cs="Arial"/>
          <w:sz w:val="20"/>
          <w:szCs w:val="20"/>
          <w:lang w:val="bs-Latn-BA"/>
        </w:rPr>
        <w:t>Kandidati koji su od momenta podnošenja prijave na javni oglas do dana održavanja javnog ispita položili stručni upravni ispit ili javni ispit, ispit op</w:t>
      </w:r>
      <w:r w:rsidR="009B4B30">
        <w:rPr>
          <w:rFonts w:ascii="Arial" w:hAnsi="Arial" w:cs="Arial"/>
          <w:sz w:val="20"/>
          <w:szCs w:val="20"/>
          <w:lang w:val="bs-Latn-BA"/>
        </w:rPr>
        <w:t>ć</w:t>
      </w:r>
      <w:r w:rsidRPr="00132C63">
        <w:rPr>
          <w:rFonts w:ascii="Arial" w:hAnsi="Arial" w:cs="Arial"/>
          <w:sz w:val="20"/>
          <w:szCs w:val="20"/>
          <w:lang w:val="bs-Latn-BA"/>
        </w:rPr>
        <w: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132C63" w:rsidRDefault="00EC7ECB" w:rsidP="005C318D">
      <w:pPr>
        <w:jc w:val="both"/>
        <w:rPr>
          <w:rFonts w:ascii="Arial" w:hAnsi="Arial" w:cs="Arial"/>
          <w:sz w:val="20"/>
          <w:szCs w:val="20"/>
          <w:lang w:val="bs-Latn-BA"/>
        </w:rPr>
      </w:pPr>
    </w:p>
    <w:p w14:paraId="7711A49B" w14:textId="1B64D0F1" w:rsidR="00EB33F5" w:rsidRPr="00132C63" w:rsidRDefault="00A923F7" w:rsidP="005C318D">
      <w:pPr>
        <w:jc w:val="both"/>
        <w:rPr>
          <w:rFonts w:ascii="Arial" w:hAnsi="Arial" w:cs="Arial"/>
          <w:sz w:val="20"/>
          <w:szCs w:val="20"/>
          <w:lang w:val="bs-Latn-BA"/>
        </w:rPr>
      </w:pPr>
      <w:bookmarkStart w:id="25" w:name="_Hlk116990513"/>
      <w:r w:rsidRPr="00132C63">
        <w:rPr>
          <w:rFonts w:ascii="Arial" w:hAnsi="Arial" w:cs="Arial"/>
          <w:b/>
          <w:bCs/>
          <w:sz w:val="20"/>
          <w:szCs w:val="20"/>
          <w:lang w:val="bs-Latn-BA"/>
        </w:rPr>
        <w:t>Podnošenje elektronske prijave je moguće do isteka krajnjeg roka za prijavu</w:t>
      </w:r>
      <w:r w:rsidRPr="00132C63">
        <w:rPr>
          <w:rFonts w:ascii="Arial" w:hAnsi="Arial" w:cs="Arial"/>
          <w:sz w:val="20"/>
          <w:szCs w:val="20"/>
          <w:lang w:val="bs-Latn-BA"/>
        </w:rPr>
        <w:t>. Kandidatu je omogućeno da kroz sistem može povući svoju prijavu i ponovo je podnijeti sa ažuriranim podacima i doda</w:t>
      </w:r>
      <w:r w:rsidR="00FD5481" w:rsidRPr="00132C63">
        <w:rPr>
          <w:rFonts w:ascii="Arial" w:hAnsi="Arial" w:cs="Arial"/>
          <w:sz w:val="20"/>
          <w:szCs w:val="20"/>
          <w:lang w:val="bs-Latn-BA"/>
        </w:rPr>
        <w:t>t</w:t>
      </w:r>
      <w:r w:rsidRPr="00132C63">
        <w:rPr>
          <w:rFonts w:ascii="Arial" w:hAnsi="Arial" w:cs="Arial"/>
          <w:sz w:val="20"/>
          <w:szCs w:val="20"/>
          <w:lang w:val="bs-Latn-BA"/>
        </w:rPr>
        <w:t>im dokumentima sve do isteka krajnjeg roka za prijave.</w:t>
      </w:r>
    </w:p>
    <w:p w14:paraId="5E6C7107" w14:textId="0839F44B" w:rsidR="001F69E0" w:rsidRPr="00132C63" w:rsidRDefault="001F69E0" w:rsidP="005C318D">
      <w:pPr>
        <w:jc w:val="both"/>
        <w:rPr>
          <w:rFonts w:ascii="Arial" w:hAnsi="Arial" w:cs="Arial"/>
          <w:sz w:val="20"/>
          <w:szCs w:val="20"/>
          <w:lang w:val="bs-Latn-BA"/>
        </w:rPr>
      </w:pPr>
      <w:r w:rsidRPr="00132C63">
        <w:rPr>
          <w:rFonts w:ascii="Arial" w:hAnsi="Arial" w:cs="Arial"/>
          <w:sz w:val="20"/>
          <w:szCs w:val="20"/>
          <w:lang w:val="bs-Latn-BA"/>
        </w:rPr>
        <w:t xml:space="preserve">Ukoliko kandidat u sistem ne priloži skenirane dokumente oglasom tražene dokumentacije, kojim dokazuje ispunjavanje </w:t>
      </w:r>
      <w:r w:rsidR="0089755D">
        <w:rPr>
          <w:rFonts w:ascii="Arial" w:hAnsi="Arial" w:cs="Arial"/>
          <w:sz w:val="20"/>
          <w:szCs w:val="20"/>
          <w:lang w:val="bs-Latn-BA"/>
        </w:rPr>
        <w:t>opći</w:t>
      </w:r>
      <w:r w:rsidRPr="00132C63">
        <w:rPr>
          <w:rFonts w:ascii="Arial" w:hAnsi="Arial" w:cs="Arial"/>
          <w:sz w:val="20"/>
          <w:szCs w:val="20"/>
          <w:lang w:val="bs-Latn-BA"/>
        </w:rPr>
        <w:t>h i posebnih uslova radnog mjesta na koje se prijavljuje, prijava se neće uzeti u razmatranje.</w:t>
      </w:r>
    </w:p>
    <w:bookmarkEnd w:id="25"/>
    <w:p w14:paraId="522EB6EA" w14:textId="77777777" w:rsidR="00EB33F5" w:rsidRPr="00132C63" w:rsidRDefault="00EB33F5" w:rsidP="005C318D">
      <w:pPr>
        <w:jc w:val="both"/>
        <w:rPr>
          <w:rFonts w:ascii="Arial" w:hAnsi="Arial" w:cs="Arial"/>
          <w:sz w:val="20"/>
          <w:szCs w:val="20"/>
          <w:lang w:val="bs-Latn-BA"/>
        </w:rPr>
      </w:pPr>
    </w:p>
    <w:p w14:paraId="4B271C23" w14:textId="658E0C3C" w:rsidR="00F07F7A" w:rsidRPr="00132C63" w:rsidRDefault="00EB33F5" w:rsidP="005C318D">
      <w:pPr>
        <w:jc w:val="both"/>
        <w:rPr>
          <w:rFonts w:ascii="Arial" w:hAnsi="Arial" w:cs="Arial"/>
          <w:sz w:val="20"/>
          <w:szCs w:val="20"/>
          <w:lang w:val="bs-Latn-BA"/>
        </w:rPr>
      </w:pPr>
      <w:bookmarkStart w:id="26" w:name="_Hlk116990656"/>
      <w:r w:rsidRPr="00132C63">
        <w:rPr>
          <w:rFonts w:ascii="Arial" w:hAnsi="Arial" w:cs="Arial"/>
          <w:sz w:val="20"/>
          <w:szCs w:val="20"/>
          <w:lang w:val="bs-Latn-BA"/>
        </w:rPr>
        <w:t>Putem poštanske službe, preporučenom pošiljkom, sva tražena</w:t>
      </w:r>
      <w:r w:rsidR="00F07F7A" w:rsidRPr="00132C63">
        <w:rPr>
          <w:rFonts w:ascii="Arial" w:hAnsi="Arial" w:cs="Arial"/>
          <w:sz w:val="20"/>
          <w:szCs w:val="20"/>
          <w:lang w:val="bs-Latn-BA"/>
        </w:rPr>
        <w:t xml:space="preserve"> </w:t>
      </w:r>
      <w:r w:rsidR="00644ACA" w:rsidRPr="00132C63">
        <w:rPr>
          <w:rFonts w:ascii="Arial" w:hAnsi="Arial" w:cs="Arial"/>
          <w:sz w:val="20"/>
          <w:szCs w:val="20"/>
          <w:lang w:val="bs-Latn-BA"/>
        </w:rPr>
        <w:t>dokumenta</w:t>
      </w:r>
      <w:r w:rsidR="00257982" w:rsidRPr="00132C63">
        <w:rPr>
          <w:rFonts w:ascii="Arial" w:hAnsi="Arial" w:cs="Arial"/>
          <w:sz w:val="20"/>
          <w:szCs w:val="20"/>
          <w:lang w:val="bs-Latn-BA"/>
        </w:rPr>
        <w:t xml:space="preserve"> </w:t>
      </w:r>
      <w:r w:rsidR="00644ACA" w:rsidRPr="00132C63">
        <w:rPr>
          <w:rFonts w:ascii="Arial" w:hAnsi="Arial" w:cs="Arial"/>
          <w:sz w:val="20"/>
          <w:szCs w:val="20"/>
          <w:lang w:val="bs-Latn-BA"/>
        </w:rPr>
        <w:t>treba</w:t>
      </w:r>
      <w:r w:rsidR="00F07F7A" w:rsidRPr="00132C63">
        <w:rPr>
          <w:rFonts w:ascii="Arial" w:hAnsi="Arial" w:cs="Arial"/>
          <w:sz w:val="20"/>
          <w:szCs w:val="20"/>
          <w:lang w:val="bs-Latn-BA"/>
        </w:rPr>
        <w:t xml:space="preserve"> </w:t>
      </w:r>
      <w:r w:rsidR="00644ACA" w:rsidRPr="00132C63">
        <w:rPr>
          <w:rFonts w:ascii="Arial" w:hAnsi="Arial" w:cs="Arial"/>
          <w:b/>
          <w:sz w:val="20"/>
          <w:szCs w:val="20"/>
          <w:lang w:val="bs-Latn-BA"/>
        </w:rPr>
        <w:t>dostaviti</w:t>
      </w:r>
      <w:r w:rsidR="00F07F7A" w:rsidRPr="00132C63">
        <w:rPr>
          <w:rFonts w:ascii="Arial" w:hAnsi="Arial" w:cs="Arial"/>
          <w:b/>
          <w:sz w:val="20"/>
          <w:szCs w:val="20"/>
          <w:lang w:val="bs-Latn-BA"/>
        </w:rPr>
        <w:t xml:space="preserve"> </w:t>
      </w:r>
      <w:r w:rsidR="00644ACA" w:rsidRPr="00132C63">
        <w:rPr>
          <w:rFonts w:ascii="Arial" w:hAnsi="Arial" w:cs="Arial"/>
          <w:b/>
          <w:sz w:val="20"/>
          <w:szCs w:val="20"/>
          <w:lang w:val="bs-Latn-BA"/>
        </w:rPr>
        <w:t>najkasnije</w:t>
      </w:r>
      <w:r w:rsidR="00F07F7A" w:rsidRPr="00132C63">
        <w:rPr>
          <w:rFonts w:ascii="Arial" w:hAnsi="Arial" w:cs="Arial"/>
          <w:b/>
          <w:sz w:val="20"/>
          <w:szCs w:val="20"/>
          <w:lang w:val="bs-Latn-BA"/>
        </w:rPr>
        <w:t xml:space="preserve"> </w:t>
      </w:r>
      <w:r w:rsidR="00644ACA" w:rsidRPr="00132C63">
        <w:rPr>
          <w:rFonts w:ascii="Arial" w:hAnsi="Arial" w:cs="Arial"/>
          <w:b/>
          <w:sz w:val="20"/>
          <w:szCs w:val="20"/>
          <w:lang w:val="bs-Latn-BA"/>
        </w:rPr>
        <w:t>do</w:t>
      </w:r>
      <w:r w:rsidR="006C7835" w:rsidRPr="00132C63">
        <w:rPr>
          <w:rFonts w:ascii="Arial" w:hAnsi="Arial" w:cs="Arial"/>
          <w:b/>
          <w:sz w:val="20"/>
          <w:szCs w:val="20"/>
          <w:lang w:val="bs-Latn-BA"/>
        </w:rPr>
        <w:t xml:space="preserve"> </w:t>
      </w:r>
      <w:bookmarkStart w:id="27" w:name="_Hlk112151947"/>
      <w:r w:rsidR="007D6F76" w:rsidRPr="00132C63">
        <w:rPr>
          <w:rFonts w:ascii="Arial" w:hAnsi="Arial" w:cs="Arial"/>
          <w:b/>
          <w:sz w:val="20"/>
          <w:szCs w:val="20"/>
          <w:u w:val="single"/>
          <w:lang w:val="bs-Latn-BA"/>
        </w:rPr>
        <w:t xml:space="preserve"> </w:t>
      </w:r>
      <w:r w:rsidR="006D1734" w:rsidRPr="00132C63">
        <w:rPr>
          <w:rFonts w:ascii="Arial" w:hAnsi="Arial" w:cs="Arial"/>
          <w:b/>
          <w:sz w:val="20"/>
          <w:szCs w:val="20"/>
          <w:u w:val="single"/>
          <w:lang w:val="bs-Latn-BA"/>
        </w:rPr>
        <w:t xml:space="preserve"> </w:t>
      </w:r>
      <w:r w:rsidR="00644670" w:rsidRPr="00132C63">
        <w:rPr>
          <w:rFonts w:ascii="Arial" w:hAnsi="Arial" w:cs="Arial"/>
          <w:b/>
          <w:sz w:val="20"/>
          <w:szCs w:val="20"/>
          <w:u w:val="single"/>
          <w:lang w:val="bs-Latn-BA"/>
        </w:rPr>
        <w:t xml:space="preserve">   </w:t>
      </w:r>
      <w:r w:rsidR="0056544E">
        <w:rPr>
          <w:rFonts w:ascii="Arial" w:hAnsi="Arial" w:cs="Arial"/>
          <w:b/>
          <w:sz w:val="20"/>
          <w:szCs w:val="20"/>
          <w:u w:val="single"/>
          <w:lang w:val="bs-Latn-BA"/>
        </w:rPr>
        <w:t>13.01</w:t>
      </w:r>
      <w:r w:rsidR="0073658F">
        <w:rPr>
          <w:rFonts w:ascii="Arial" w:hAnsi="Arial" w:cs="Arial"/>
          <w:b/>
          <w:sz w:val="20"/>
          <w:szCs w:val="20"/>
          <w:u w:val="single"/>
          <w:lang w:val="bs-Latn-BA"/>
        </w:rPr>
        <w:t>.</w:t>
      </w:r>
      <w:r w:rsidR="00272BA9" w:rsidRPr="00132C63">
        <w:rPr>
          <w:rFonts w:ascii="Arial" w:hAnsi="Arial" w:cs="Arial"/>
          <w:b/>
          <w:sz w:val="20"/>
          <w:szCs w:val="20"/>
          <w:u w:val="single"/>
          <w:lang w:val="bs-Latn-BA"/>
        </w:rPr>
        <w:t>20</w:t>
      </w:r>
      <w:r w:rsidR="00CD5C34" w:rsidRPr="00132C63">
        <w:rPr>
          <w:rFonts w:ascii="Arial" w:hAnsi="Arial" w:cs="Arial"/>
          <w:b/>
          <w:sz w:val="20"/>
          <w:szCs w:val="20"/>
          <w:u w:val="single"/>
          <w:lang w:val="bs-Latn-BA"/>
        </w:rPr>
        <w:t>2</w:t>
      </w:r>
      <w:r w:rsidR="0056544E">
        <w:rPr>
          <w:rFonts w:ascii="Arial" w:hAnsi="Arial" w:cs="Arial"/>
          <w:b/>
          <w:sz w:val="20"/>
          <w:szCs w:val="20"/>
          <w:u w:val="single"/>
          <w:lang w:val="bs-Latn-BA"/>
        </w:rPr>
        <w:t>6</w:t>
      </w:r>
      <w:r w:rsidR="004735BA" w:rsidRPr="00132C63">
        <w:rPr>
          <w:rFonts w:ascii="Arial" w:hAnsi="Arial" w:cs="Arial"/>
          <w:b/>
          <w:sz w:val="20"/>
          <w:szCs w:val="20"/>
          <w:u w:val="single"/>
          <w:lang w:val="bs-Latn-BA"/>
        </w:rPr>
        <w:t xml:space="preserve">. </w:t>
      </w:r>
      <w:bookmarkEnd w:id="27"/>
      <w:r w:rsidR="00644ACA" w:rsidRPr="00132C63">
        <w:rPr>
          <w:rFonts w:ascii="Arial" w:hAnsi="Arial" w:cs="Arial"/>
          <w:b/>
          <w:sz w:val="20"/>
          <w:szCs w:val="20"/>
          <w:u w:val="single"/>
          <w:lang w:val="bs-Latn-BA"/>
        </w:rPr>
        <w:t>godine</w:t>
      </w:r>
      <w:r w:rsidR="00F07F7A" w:rsidRPr="00132C63">
        <w:rPr>
          <w:rFonts w:ascii="Arial" w:hAnsi="Arial" w:cs="Arial"/>
          <w:sz w:val="20"/>
          <w:szCs w:val="20"/>
          <w:lang w:val="bs-Latn-BA"/>
        </w:rPr>
        <w:t xml:space="preserve">, </w:t>
      </w:r>
      <w:r w:rsidR="00644ACA" w:rsidRPr="00132C63">
        <w:rPr>
          <w:rFonts w:ascii="Arial" w:hAnsi="Arial" w:cs="Arial"/>
          <w:sz w:val="20"/>
          <w:szCs w:val="20"/>
          <w:lang w:val="bs-Latn-BA"/>
        </w:rPr>
        <w:t>na</w:t>
      </w:r>
      <w:r w:rsidR="00F07F7A" w:rsidRPr="00132C63">
        <w:rPr>
          <w:rFonts w:ascii="Arial" w:hAnsi="Arial" w:cs="Arial"/>
          <w:sz w:val="20"/>
          <w:szCs w:val="20"/>
          <w:lang w:val="bs-Latn-BA"/>
        </w:rPr>
        <w:t xml:space="preserve"> </w:t>
      </w:r>
      <w:r w:rsidR="00644ACA" w:rsidRPr="00132C63">
        <w:rPr>
          <w:rFonts w:ascii="Arial" w:hAnsi="Arial" w:cs="Arial"/>
          <w:sz w:val="20"/>
          <w:szCs w:val="20"/>
          <w:lang w:val="bs-Latn-BA"/>
        </w:rPr>
        <w:t>adresu</w:t>
      </w:r>
      <w:r w:rsidR="00F07F7A" w:rsidRPr="00132C63">
        <w:rPr>
          <w:rFonts w:ascii="Arial" w:hAnsi="Arial" w:cs="Arial"/>
          <w:sz w:val="20"/>
          <w:szCs w:val="20"/>
          <w:lang w:val="bs-Latn-BA"/>
        </w:rPr>
        <w:t>:</w:t>
      </w:r>
    </w:p>
    <w:bookmarkEnd w:id="26"/>
    <w:p w14:paraId="366F3F3C" w14:textId="77777777" w:rsidR="00F07F7A" w:rsidRPr="00132C63" w:rsidRDefault="00F07F7A" w:rsidP="005C318D">
      <w:pPr>
        <w:jc w:val="both"/>
        <w:rPr>
          <w:rFonts w:ascii="Arial" w:hAnsi="Arial" w:cs="Arial"/>
          <w:b/>
          <w:sz w:val="20"/>
          <w:szCs w:val="20"/>
          <w:lang w:val="bs-Latn-BA"/>
        </w:rPr>
      </w:pPr>
    </w:p>
    <w:p w14:paraId="64D9B670" w14:textId="77777777" w:rsidR="005A52C0" w:rsidRPr="00132C63" w:rsidRDefault="002A2866" w:rsidP="005C318D">
      <w:pPr>
        <w:jc w:val="both"/>
        <w:rPr>
          <w:rFonts w:ascii="Arial" w:hAnsi="Arial" w:cs="Arial"/>
          <w:b/>
          <w:bCs/>
          <w:sz w:val="20"/>
          <w:szCs w:val="20"/>
          <w:lang w:val="bs-Latn-BA" w:eastAsia="en-US"/>
        </w:rPr>
      </w:pPr>
      <w:bookmarkStart w:id="28" w:name="_Hlk125975921"/>
      <w:r w:rsidRPr="00132C63">
        <w:rPr>
          <w:rFonts w:ascii="Arial" w:hAnsi="Arial" w:cs="Arial"/>
          <w:b/>
          <w:bCs/>
          <w:sz w:val="20"/>
          <w:szCs w:val="20"/>
          <w:lang w:val="bs-Latn-BA" w:eastAsia="en-US"/>
        </w:rPr>
        <w:t>Agencija za državnu službu BiH</w:t>
      </w:r>
    </w:p>
    <w:bookmarkEnd w:id="28"/>
    <w:p w14:paraId="43C81733" w14:textId="14B37DD3" w:rsidR="00CD4742" w:rsidRPr="00132C63" w:rsidRDefault="00CD4742" w:rsidP="005C318D">
      <w:pPr>
        <w:pStyle w:val="NormalWeb"/>
        <w:spacing w:before="0" w:beforeAutospacing="0" w:after="0" w:afterAutospacing="0"/>
        <w:jc w:val="both"/>
        <w:rPr>
          <w:rFonts w:ascii="Arial" w:eastAsia="Calibri" w:hAnsi="Arial" w:cs="Arial"/>
          <w:b/>
          <w:bCs/>
          <w:sz w:val="20"/>
          <w:szCs w:val="20"/>
          <w:lang w:val="bs-Latn-BA"/>
        </w:rPr>
      </w:pPr>
      <w:r w:rsidRPr="00132C63">
        <w:rPr>
          <w:rFonts w:ascii="Arial" w:hAnsi="Arial" w:cs="Arial"/>
          <w:b/>
          <w:bCs/>
          <w:color w:val="000000"/>
          <w:sz w:val="20"/>
          <w:szCs w:val="20"/>
          <w:lang w:val="bs-Latn-BA"/>
        </w:rPr>
        <w:t>„</w:t>
      </w:r>
      <w:bookmarkStart w:id="29" w:name="_Hlk184216641"/>
      <w:r w:rsidR="00DE240C" w:rsidRPr="00132C63">
        <w:rPr>
          <w:rFonts w:ascii="Arial" w:hAnsi="Arial" w:cs="Arial"/>
          <w:b/>
          <w:bCs/>
          <w:sz w:val="20"/>
          <w:szCs w:val="20"/>
          <w:lang w:val="bs-Latn-BA"/>
        </w:rPr>
        <w:t>Javni oglas za popunjavanje radn</w:t>
      </w:r>
      <w:r w:rsidR="008F68F3" w:rsidRPr="00132C63">
        <w:rPr>
          <w:rFonts w:ascii="Arial" w:hAnsi="Arial" w:cs="Arial"/>
          <w:b/>
          <w:bCs/>
          <w:sz w:val="20"/>
          <w:szCs w:val="20"/>
          <w:lang w:val="bs-Latn-BA"/>
        </w:rPr>
        <w:t>ih</w:t>
      </w:r>
      <w:r w:rsidR="00DE240C" w:rsidRPr="00132C63">
        <w:rPr>
          <w:rFonts w:ascii="Arial" w:hAnsi="Arial" w:cs="Arial"/>
          <w:b/>
          <w:bCs/>
          <w:sz w:val="20"/>
          <w:szCs w:val="20"/>
          <w:lang w:val="bs-Latn-BA"/>
        </w:rPr>
        <w:t xml:space="preserve"> mjesta državn</w:t>
      </w:r>
      <w:r w:rsidR="008F68F3" w:rsidRPr="00132C63">
        <w:rPr>
          <w:rFonts w:ascii="Arial" w:hAnsi="Arial" w:cs="Arial"/>
          <w:b/>
          <w:bCs/>
          <w:sz w:val="20"/>
          <w:szCs w:val="20"/>
          <w:lang w:val="bs-Latn-BA"/>
        </w:rPr>
        <w:t>ih</w:t>
      </w:r>
      <w:r w:rsidR="00DE240C" w:rsidRPr="00132C63">
        <w:rPr>
          <w:rFonts w:ascii="Arial" w:hAnsi="Arial" w:cs="Arial"/>
          <w:b/>
          <w:bCs/>
          <w:sz w:val="20"/>
          <w:szCs w:val="20"/>
          <w:lang w:val="bs-Latn-BA"/>
        </w:rPr>
        <w:t xml:space="preserve"> službenika u </w:t>
      </w:r>
      <w:bookmarkStart w:id="30" w:name="_Hlk178926665"/>
      <w:bookmarkEnd w:id="29"/>
      <w:r w:rsidR="009E31F2" w:rsidRPr="005D553C">
        <w:rPr>
          <w:rFonts w:ascii="Arial" w:hAnsi="Arial" w:cs="Arial"/>
          <w:b/>
          <w:bCs/>
          <w:sz w:val="20"/>
          <w:szCs w:val="20"/>
          <w:lang w:val="bs-Latn-BA"/>
        </w:rPr>
        <w:t>Sekretarijat</w:t>
      </w:r>
      <w:r w:rsidR="009E31F2">
        <w:rPr>
          <w:rFonts w:ascii="Arial" w:hAnsi="Arial" w:cs="Arial"/>
          <w:b/>
          <w:bCs/>
          <w:sz w:val="20"/>
          <w:szCs w:val="20"/>
          <w:lang w:val="bs-Latn-BA"/>
        </w:rPr>
        <w:t>u</w:t>
      </w:r>
      <w:r w:rsidR="009E31F2" w:rsidRPr="005D553C">
        <w:rPr>
          <w:rFonts w:ascii="Arial" w:hAnsi="Arial" w:cs="Arial"/>
          <w:b/>
          <w:bCs/>
          <w:sz w:val="20"/>
          <w:szCs w:val="20"/>
          <w:lang w:val="bs-Latn-BA"/>
        </w:rPr>
        <w:t xml:space="preserve"> Centralne izborne komisije</w:t>
      </w:r>
      <w:r w:rsidR="008F68F3" w:rsidRPr="00132C63">
        <w:rPr>
          <w:rFonts w:ascii="Arial" w:hAnsi="Arial" w:cs="Arial"/>
          <w:b/>
          <w:sz w:val="20"/>
          <w:szCs w:val="20"/>
          <w:lang w:val="bs-Latn-BA"/>
        </w:rPr>
        <w:t xml:space="preserve"> BiH</w:t>
      </w:r>
      <w:r w:rsidRPr="00132C63">
        <w:rPr>
          <w:rFonts w:ascii="Arial" w:hAnsi="Arial" w:cs="Arial"/>
          <w:b/>
          <w:bCs/>
          <w:color w:val="000000"/>
          <w:sz w:val="20"/>
          <w:szCs w:val="20"/>
          <w:lang w:val="bs-Latn-BA"/>
        </w:rPr>
        <w:t xml:space="preserve">“ </w:t>
      </w:r>
    </w:p>
    <w:bookmarkEnd w:id="30"/>
    <w:p w14:paraId="56694C97" w14:textId="510AD9DF" w:rsidR="00EC7ECB" w:rsidRPr="00132C63" w:rsidRDefault="003277C9" w:rsidP="005C318D">
      <w:pPr>
        <w:jc w:val="both"/>
        <w:rPr>
          <w:rFonts w:ascii="Arial" w:hAnsi="Arial" w:cs="Arial"/>
          <w:b/>
          <w:bCs/>
          <w:sz w:val="20"/>
          <w:szCs w:val="20"/>
          <w:lang w:val="bs-Latn-BA" w:eastAsia="en-US"/>
        </w:rPr>
      </w:pPr>
      <w:r w:rsidRPr="00132C63">
        <w:rPr>
          <w:rFonts w:ascii="Arial" w:hAnsi="Arial" w:cs="Arial"/>
          <w:b/>
          <w:bCs/>
          <w:sz w:val="20"/>
          <w:szCs w:val="20"/>
          <w:lang w:val="bs-Latn-BA" w:eastAsia="en-US"/>
        </w:rPr>
        <w:t>Fra Anđela Zvizdovića 1</w:t>
      </w:r>
      <w:r w:rsidR="00CD4742" w:rsidRPr="00132C63">
        <w:rPr>
          <w:rFonts w:ascii="Arial" w:hAnsi="Arial" w:cs="Arial"/>
          <w:b/>
          <w:bCs/>
          <w:sz w:val="20"/>
          <w:szCs w:val="20"/>
          <w:lang w:val="bs-Latn-BA" w:eastAsia="en-US"/>
        </w:rPr>
        <w:t>, 71000 Sarajevo</w:t>
      </w:r>
    </w:p>
    <w:p w14:paraId="24E4AF5E" w14:textId="77777777" w:rsidR="00CD4742" w:rsidRPr="00132C63" w:rsidRDefault="00CD4742" w:rsidP="005C318D">
      <w:pPr>
        <w:jc w:val="both"/>
        <w:rPr>
          <w:rFonts w:ascii="Arial" w:hAnsi="Arial" w:cs="Arial"/>
          <w:b/>
          <w:bCs/>
          <w:sz w:val="20"/>
          <w:szCs w:val="20"/>
          <w:lang w:val="bs-Latn-BA" w:eastAsia="en-US"/>
        </w:rPr>
      </w:pPr>
    </w:p>
    <w:p w14:paraId="0ADE261D" w14:textId="77777777" w:rsidR="004B2995" w:rsidRPr="00132C63" w:rsidRDefault="004B2995" w:rsidP="005C318D">
      <w:pPr>
        <w:jc w:val="both"/>
        <w:rPr>
          <w:rFonts w:ascii="Arial" w:hAnsi="Arial" w:cs="Arial"/>
          <w:sz w:val="20"/>
          <w:szCs w:val="20"/>
          <w:lang w:val="bs-Latn-BA"/>
        </w:rPr>
      </w:pPr>
      <w:r w:rsidRPr="00132C63">
        <w:rPr>
          <w:rFonts w:ascii="Arial" w:hAnsi="Arial" w:cs="Arial"/>
          <w:sz w:val="20"/>
          <w:szCs w:val="20"/>
          <w:lang w:val="bs-Latn-BA"/>
        </w:rPr>
        <w:t>Ispunjavanje uslova utvrđenih ovim oglasom računa se danom predaje prijave.</w:t>
      </w:r>
    </w:p>
    <w:p w14:paraId="4C172B47" w14:textId="70C7241E" w:rsidR="00E80B23" w:rsidRPr="00132C63" w:rsidRDefault="004B2995" w:rsidP="005C318D">
      <w:pPr>
        <w:jc w:val="both"/>
        <w:rPr>
          <w:rFonts w:ascii="Arial" w:hAnsi="Arial" w:cs="Arial"/>
          <w:b/>
          <w:bCs/>
          <w:sz w:val="20"/>
          <w:szCs w:val="20"/>
          <w:lang w:val="bs-Latn-BA" w:eastAsia="en-US"/>
        </w:rPr>
      </w:pPr>
      <w:r w:rsidRPr="00132C63">
        <w:rPr>
          <w:rFonts w:ascii="Arial" w:hAnsi="Arial" w:cs="Arial"/>
          <w:sz w:val="20"/>
          <w:szCs w:val="20"/>
          <w:lang w:val="bs-Latn-BA"/>
        </w:rPr>
        <w:t>Nepotpune, neblagovremene i neuredne prijave, prijave kandidata koji ne ispunjavaju uslove ovog oglasa, kao i kopije tražene dokumentacije koje nisu ovjerne, neće se uzimati u razmatranje.</w:t>
      </w:r>
      <w:bookmarkStart w:id="31" w:name="_Hlk115786186"/>
      <w:r w:rsidR="0003132D" w:rsidRPr="00132C63">
        <w:rPr>
          <w:rFonts w:ascii="Arial" w:hAnsi="Arial" w:cs="Arial"/>
          <w:b/>
          <w:bCs/>
          <w:sz w:val="20"/>
          <w:szCs w:val="20"/>
          <w:lang w:val="bs-Latn-BA" w:eastAsia="en-US"/>
        </w:rPr>
        <w:t xml:space="preserve"> </w:t>
      </w:r>
      <w:bookmarkEnd w:id="31"/>
    </w:p>
    <w:sectPr w:rsidR="00E80B23" w:rsidRPr="00132C63" w:rsidSect="00B231D0">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D52F" w14:textId="77777777" w:rsidR="0043206A" w:rsidRDefault="0043206A" w:rsidP="00644ACA">
      <w:r>
        <w:separator/>
      </w:r>
    </w:p>
  </w:endnote>
  <w:endnote w:type="continuationSeparator" w:id="0">
    <w:p w14:paraId="1C1E7E8C" w14:textId="77777777" w:rsidR="0043206A" w:rsidRDefault="0043206A"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F1DEF" w14:textId="77777777" w:rsidR="0043206A" w:rsidRDefault="0043206A" w:rsidP="00644ACA">
      <w:r>
        <w:separator/>
      </w:r>
    </w:p>
  </w:footnote>
  <w:footnote w:type="continuationSeparator" w:id="0">
    <w:p w14:paraId="55782235" w14:textId="77777777" w:rsidR="0043206A" w:rsidRDefault="0043206A" w:rsidP="0064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AA70588"/>
    <w:multiLevelType w:val="hybridMultilevel"/>
    <w:tmpl w:val="4A7CE6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0C72F4"/>
    <w:multiLevelType w:val="hybridMultilevel"/>
    <w:tmpl w:val="7E645F64"/>
    <w:lvl w:ilvl="0" w:tplc="31C2268C">
      <w:start w:val="1"/>
      <w:numFmt w:val="bullet"/>
      <w:lvlText w:val=""/>
      <w:lvlJc w:val="left"/>
      <w:pPr>
        <w:ind w:left="1146" w:hanging="360"/>
      </w:pPr>
      <w:rPr>
        <w:rFonts w:ascii="Symbol" w:hAnsi="Symbol" w:hint="default"/>
      </w:rPr>
    </w:lvl>
    <w:lvl w:ilvl="1" w:tplc="1C1A0003" w:tentative="1">
      <w:start w:val="1"/>
      <w:numFmt w:val="bullet"/>
      <w:lvlText w:val="o"/>
      <w:lvlJc w:val="left"/>
      <w:pPr>
        <w:ind w:left="1866" w:hanging="360"/>
      </w:pPr>
      <w:rPr>
        <w:rFonts w:ascii="Courier New" w:hAnsi="Courier New" w:cs="Courier New" w:hint="default"/>
      </w:rPr>
    </w:lvl>
    <w:lvl w:ilvl="2" w:tplc="1C1A0005" w:tentative="1">
      <w:start w:val="1"/>
      <w:numFmt w:val="bullet"/>
      <w:lvlText w:val=""/>
      <w:lvlJc w:val="left"/>
      <w:pPr>
        <w:ind w:left="2586" w:hanging="360"/>
      </w:pPr>
      <w:rPr>
        <w:rFonts w:ascii="Wingdings" w:hAnsi="Wingdings" w:hint="default"/>
      </w:rPr>
    </w:lvl>
    <w:lvl w:ilvl="3" w:tplc="1C1A0001" w:tentative="1">
      <w:start w:val="1"/>
      <w:numFmt w:val="bullet"/>
      <w:lvlText w:val=""/>
      <w:lvlJc w:val="left"/>
      <w:pPr>
        <w:ind w:left="3306" w:hanging="360"/>
      </w:pPr>
      <w:rPr>
        <w:rFonts w:ascii="Symbol" w:hAnsi="Symbol" w:hint="default"/>
      </w:rPr>
    </w:lvl>
    <w:lvl w:ilvl="4" w:tplc="1C1A0003" w:tentative="1">
      <w:start w:val="1"/>
      <w:numFmt w:val="bullet"/>
      <w:lvlText w:val="o"/>
      <w:lvlJc w:val="left"/>
      <w:pPr>
        <w:ind w:left="4026" w:hanging="360"/>
      </w:pPr>
      <w:rPr>
        <w:rFonts w:ascii="Courier New" w:hAnsi="Courier New" w:cs="Courier New" w:hint="default"/>
      </w:rPr>
    </w:lvl>
    <w:lvl w:ilvl="5" w:tplc="1C1A0005" w:tentative="1">
      <w:start w:val="1"/>
      <w:numFmt w:val="bullet"/>
      <w:lvlText w:val=""/>
      <w:lvlJc w:val="left"/>
      <w:pPr>
        <w:ind w:left="4746" w:hanging="360"/>
      </w:pPr>
      <w:rPr>
        <w:rFonts w:ascii="Wingdings" w:hAnsi="Wingdings" w:hint="default"/>
      </w:rPr>
    </w:lvl>
    <w:lvl w:ilvl="6" w:tplc="1C1A0001" w:tentative="1">
      <w:start w:val="1"/>
      <w:numFmt w:val="bullet"/>
      <w:lvlText w:val=""/>
      <w:lvlJc w:val="left"/>
      <w:pPr>
        <w:ind w:left="5466" w:hanging="360"/>
      </w:pPr>
      <w:rPr>
        <w:rFonts w:ascii="Symbol" w:hAnsi="Symbol" w:hint="default"/>
      </w:rPr>
    </w:lvl>
    <w:lvl w:ilvl="7" w:tplc="1C1A0003" w:tentative="1">
      <w:start w:val="1"/>
      <w:numFmt w:val="bullet"/>
      <w:lvlText w:val="o"/>
      <w:lvlJc w:val="left"/>
      <w:pPr>
        <w:ind w:left="6186" w:hanging="360"/>
      </w:pPr>
      <w:rPr>
        <w:rFonts w:ascii="Courier New" w:hAnsi="Courier New" w:cs="Courier New" w:hint="default"/>
      </w:rPr>
    </w:lvl>
    <w:lvl w:ilvl="8" w:tplc="1C1A0005" w:tentative="1">
      <w:start w:val="1"/>
      <w:numFmt w:val="bullet"/>
      <w:lvlText w:val=""/>
      <w:lvlJc w:val="left"/>
      <w:pPr>
        <w:ind w:left="6906" w:hanging="360"/>
      </w:pPr>
      <w:rPr>
        <w:rFonts w:ascii="Wingdings" w:hAnsi="Wingdings" w:hint="default"/>
      </w:rPr>
    </w:lvl>
  </w:abstractNum>
  <w:abstractNum w:abstractNumId="11"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A16DB9"/>
    <w:multiLevelType w:val="hybridMultilevel"/>
    <w:tmpl w:val="4A7CE6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8"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C5E5822"/>
    <w:multiLevelType w:val="hybridMultilevel"/>
    <w:tmpl w:val="8C68F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6D4C01"/>
    <w:multiLevelType w:val="hybridMultilevel"/>
    <w:tmpl w:val="26945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3"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5"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6"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9" w15:restartNumberingAfterBreak="0">
    <w:nsid w:val="7E3A3A16"/>
    <w:multiLevelType w:val="hybridMultilevel"/>
    <w:tmpl w:val="805600DA"/>
    <w:lvl w:ilvl="0" w:tplc="3794B7D2">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83464589">
    <w:abstractNumId w:val="6"/>
  </w:num>
  <w:num w:numId="2" w16cid:durableId="1542011403">
    <w:abstractNumId w:val="0"/>
  </w:num>
  <w:num w:numId="3" w16cid:durableId="105955091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044157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9616392">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0453045">
    <w:abstractNumId w:val="12"/>
  </w:num>
  <w:num w:numId="7" w16cid:durableId="365787952">
    <w:abstractNumId w:val="23"/>
  </w:num>
  <w:num w:numId="8" w16cid:durableId="1302076203">
    <w:abstractNumId w:val="5"/>
  </w:num>
  <w:num w:numId="9" w16cid:durableId="1803111806">
    <w:abstractNumId w:val="18"/>
  </w:num>
  <w:num w:numId="10" w16cid:durableId="267544871">
    <w:abstractNumId w:val="3"/>
  </w:num>
  <w:num w:numId="11" w16cid:durableId="1836991368">
    <w:abstractNumId w:val="2"/>
  </w:num>
  <w:num w:numId="12" w16cid:durableId="780537346">
    <w:abstractNumId w:val="26"/>
  </w:num>
  <w:num w:numId="13" w16cid:durableId="154298087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331279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8515092">
    <w:abstractNumId w:val="14"/>
  </w:num>
  <w:num w:numId="16" w16cid:durableId="1007093359">
    <w:abstractNumId w:val="17"/>
  </w:num>
  <w:num w:numId="17" w16cid:durableId="147484268">
    <w:abstractNumId w:val="1"/>
  </w:num>
  <w:num w:numId="18" w16cid:durableId="1938320069">
    <w:abstractNumId w:val="25"/>
  </w:num>
  <w:num w:numId="19" w16cid:durableId="1102529595">
    <w:abstractNumId w:val="4"/>
  </w:num>
  <w:num w:numId="20" w16cid:durableId="1672413713">
    <w:abstractNumId w:val="7"/>
  </w:num>
  <w:num w:numId="21" w16cid:durableId="247545522">
    <w:abstractNumId w:val="15"/>
  </w:num>
  <w:num w:numId="22" w16cid:durableId="809636888">
    <w:abstractNumId w:val="5"/>
  </w:num>
  <w:num w:numId="23" w16cid:durableId="2048868088">
    <w:abstractNumId w:val="22"/>
  </w:num>
  <w:num w:numId="24" w16cid:durableId="1593706642">
    <w:abstractNumId w:val="27"/>
  </w:num>
  <w:num w:numId="25" w16cid:durableId="1592930524">
    <w:abstractNumId w:val="10"/>
  </w:num>
  <w:num w:numId="26" w16cid:durableId="823008311">
    <w:abstractNumId w:val="13"/>
  </w:num>
  <w:num w:numId="27" w16cid:durableId="1881896312">
    <w:abstractNumId w:val="9"/>
  </w:num>
  <w:num w:numId="28" w16cid:durableId="328409789">
    <w:abstractNumId w:val="21"/>
  </w:num>
  <w:num w:numId="29" w16cid:durableId="866137921">
    <w:abstractNumId w:val="20"/>
  </w:num>
  <w:num w:numId="30" w16cid:durableId="569197203">
    <w:abstractNumId w:val="28"/>
  </w:num>
  <w:num w:numId="31" w16cid:durableId="17979171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0C99"/>
    <w:rsid w:val="00000EDC"/>
    <w:rsid w:val="00002B89"/>
    <w:rsid w:val="00004E12"/>
    <w:rsid w:val="0000720E"/>
    <w:rsid w:val="000101D6"/>
    <w:rsid w:val="00011365"/>
    <w:rsid w:val="00014415"/>
    <w:rsid w:val="00014889"/>
    <w:rsid w:val="00014950"/>
    <w:rsid w:val="000152B2"/>
    <w:rsid w:val="000158FC"/>
    <w:rsid w:val="00016E23"/>
    <w:rsid w:val="00016E53"/>
    <w:rsid w:val="0001701D"/>
    <w:rsid w:val="000173BF"/>
    <w:rsid w:val="00017EB4"/>
    <w:rsid w:val="00023A5E"/>
    <w:rsid w:val="00027C67"/>
    <w:rsid w:val="00030A50"/>
    <w:rsid w:val="0003132D"/>
    <w:rsid w:val="00031CE6"/>
    <w:rsid w:val="0003288D"/>
    <w:rsid w:val="0004000F"/>
    <w:rsid w:val="000405C1"/>
    <w:rsid w:val="00045847"/>
    <w:rsid w:val="0004680D"/>
    <w:rsid w:val="00047C00"/>
    <w:rsid w:val="00050021"/>
    <w:rsid w:val="00053069"/>
    <w:rsid w:val="00053770"/>
    <w:rsid w:val="00053821"/>
    <w:rsid w:val="00054AF8"/>
    <w:rsid w:val="000551DC"/>
    <w:rsid w:val="00055F23"/>
    <w:rsid w:val="00057D17"/>
    <w:rsid w:val="0006002A"/>
    <w:rsid w:val="000602AE"/>
    <w:rsid w:val="000604A3"/>
    <w:rsid w:val="00060A04"/>
    <w:rsid w:val="0006226C"/>
    <w:rsid w:val="000643BB"/>
    <w:rsid w:val="000647B9"/>
    <w:rsid w:val="000649FB"/>
    <w:rsid w:val="00065DC4"/>
    <w:rsid w:val="00066AF0"/>
    <w:rsid w:val="00070495"/>
    <w:rsid w:val="000707EA"/>
    <w:rsid w:val="00072167"/>
    <w:rsid w:val="00072A72"/>
    <w:rsid w:val="00085FF1"/>
    <w:rsid w:val="00086D8E"/>
    <w:rsid w:val="00087FB1"/>
    <w:rsid w:val="0009089F"/>
    <w:rsid w:val="00090B86"/>
    <w:rsid w:val="0009412E"/>
    <w:rsid w:val="0009467B"/>
    <w:rsid w:val="00096D2C"/>
    <w:rsid w:val="000A0FD2"/>
    <w:rsid w:val="000A1679"/>
    <w:rsid w:val="000A256A"/>
    <w:rsid w:val="000A3939"/>
    <w:rsid w:val="000A407B"/>
    <w:rsid w:val="000A425B"/>
    <w:rsid w:val="000A52C2"/>
    <w:rsid w:val="000A5908"/>
    <w:rsid w:val="000A65C1"/>
    <w:rsid w:val="000B02D9"/>
    <w:rsid w:val="000B0FDD"/>
    <w:rsid w:val="000B1277"/>
    <w:rsid w:val="000B2167"/>
    <w:rsid w:val="000B3E3D"/>
    <w:rsid w:val="000B524C"/>
    <w:rsid w:val="000B7C89"/>
    <w:rsid w:val="000B7FF4"/>
    <w:rsid w:val="000C047D"/>
    <w:rsid w:val="000C7FCD"/>
    <w:rsid w:val="000D158F"/>
    <w:rsid w:val="000D1828"/>
    <w:rsid w:val="000D28DD"/>
    <w:rsid w:val="000D2B8B"/>
    <w:rsid w:val="000D31DB"/>
    <w:rsid w:val="000D4A75"/>
    <w:rsid w:val="000E1F45"/>
    <w:rsid w:val="000E78CD"/>
    <w:rsid w:val="000E7D52"/>
    <w:rsid w:val="000F045D"/>
    <w:rsid w:val="000F08EC"/>
    <w:rsid w:val="000F2967"/>
    <w:rsid w:val="000F5F17"/>
    <w:rsid w:val="000F71F7"/>
    <w:rsid w:val="00101AE1"/>
    <w:rsid w:val="0010332F"/>
    <w:rsid w:val="00104B58"/>
    <w:rsid w:val="001052B0"/>
    <w:rsid w:val="0010616D"/>
    <w:rsid w:val="00106956"/>
    <w:rsid w:val="001069F3"/>
    <w:rsid w:val="00107708"/>
    <w:rsid w:val="00112AD8"/>
    <w:rsid w:val="00112C50"/>
    <w:rsid w:val="00113A8F"/>
    <w:rsid w:val="001174F5"/>
    <w:rsid w:val="00121D35"/>
    <w:rsid w:val="00122A00"/>
    <w:rsid w:val="0012340A"/>
    <w:rsid w:val="001244A0"/>
    <w:rsid w:val="00124D61"/>
    <w:rsid w:val="00132C63"/>
    <w:rsid w:val="00133675"/>
    <w:rsid w:val="00134B2B"/>
    <w:rsid w:val="001356EB"/>
    <w:rsid w:val="001375B8"/>
    <w:rsid w:val="00137790"/>
    <w:rsid w:val="00137ADE"/>
    <w:rsid w:val="001402C4"/>
    <w:rsid w:val="00144EC5"/>
    <w:rsid w:val="00147B40"/>
    <w:rsid w:val="00150AD0"/>
    <w:rsid w:val="00151DF5"/>
    <w:rsid w:val="00152184"/>
    <w:rsid w:val="0015251C"/>
    <w:rsid w:val="00153169"/>
    <w:rsid w:val="001538D1"/>
    <w:rsid w:val="001559E0"/>
    <w:rsid w:val="00155B35"/>
    <w:rsid w:val="00161A72"/>
    <w:rsid w:val="00162541"/>
    <w:rsid w:val="00162C65"/>
    <w:rsid w:val="00163273"/>
    <w:rsid w:val="00164C5A"/>
    <w:rsid w:val="001657DE"/>
    <w:rsid w:val="001678B4"/>
    <w:rsid w:val="00170AB0"/>
    <w:rsid w:val="00171A94"/>
    <w:rsid w:val="00171DAD"/>
    <w:rsid w:val="00175138"/>
    <w:rsid w:val="00175D19"/>
    <w:rsid w:val="00176804"/>
    <w:rsid w:val="00177463"/>
    <w:rsid w:val="0018200D"/>
    <w:rsid w:val="0018535E"/>
    <w:rsid w:val="00186D4E"/>
    <w:rsid w:val="001907BC"/>
    <w:rsid w:val="00191E24"/>
    <w:rsid w:val="0019249E"/>
    <w:rsid w:val="00193D7D"/>
    <w:rsid w:val="00194CD3"/>
    <w:rsid w:val="001A12EA"/>
    <w:rsid w:val="001A4C55"/>
    <w:rsid w:val="001A5C20"/>
    <w:rsid w:val="001A6639"/>
    <w:rsid w:val="001A6C2D"/>
    <w:rsid w:val="001A73C9"/>
    <w:rsid w:val="001B2E7B"/>
    <w:rsid w:val="001B410E"/>
    <w:rsid w:val="001B5E09"/>
    <w:rsid w:val="001B5FF9"/>
    <w:rsid w:val="001B683A"/>
    <w:rsid w:val="001B68E2"/>
    <w:rsid w:val="001B6B7B"/>
    <w:rsid w:val="001C09E9"/>
    <w:rsid w:val="001C0A67"/>
    <w:rsid w:val="001C1778"/>
    <w:rsid w:val="001C2862"/>
    <w:rsid w:val="001C2D51"/>
    <w:rsid w:val="001C3100"/>
    <w:rsid w:val="001C3883"/>
    <w:rsid w:val="001C48A1"/>
    <w:rsid w:val="001D0C83"/>
    <w:rsid w:val="001D1546"/>
    <w:rsid w:val="001D1BAE"/>
    <w:rsid w:val="001D221C"/>
    <w:rsid w:val="001D3192"/>
    <w:rsid w:val="001D41F4"/>
    <w:rsid w:val="001D4CF3"/>
    <w:rsid w:val="001E1C1C"/>
    <w:rsid w:val="001E1D8C"/>
    <w:rsid w:val="001E37D9"/>
    <w:rsid w:val="001E7D01"/>
    <w:rsid w:val="001F19D5"/>
    <w:rsid w:val="001F23F9"/>
    <w:rsid w:val="001F2936"/>
    <w:rsid w:val="001F2BC5"/>
    <w:rsid w:val="001F452D"/>
    <w:rsid w:val="001F4E40"/>
    <w:rsid w:val="001F69E0"/>
    <w:rsid w:val="00200FCA"/>
    <w:rsid w:val="00201946"/>
    <w:rsid w:val="00205616"/>
    <w:rsid w:val="0020599A"/>
    <w:rsid w:val="0021001E"/>
    <w:rsid w:val="002102D2"/>
    <w:rsid w:val="00211E28"/>
    <w:rsid w:val="002140EA"/>
    <w:rsid w:val="00214AB8"/>
    <w:rsid w:val="0021624B"/>
    <w:rsid w:val="002172E8"/>
    <w:rsid w:val="002174FD"/>
    <w:rsid w:val="00222245"/>
    <w:rsid w:val="0022266C"/>
    <w:rsid w:val="002266F2"/>
    <w:rsid w:val="0022692F"/>
    <w:rsid w:val="00227F86"/>
    <w:rsid w:val="00231723"/>
    <w:rsid w:val="002327AD"/>
    <w:rsid w:val="00233646"/>
    <w:rsid w:val="00233B52"/>
    <w:rsid w:val="0023515E"/>
    <w:rsid w:val="00235EFA"/>
    <w:rsid w:val="00236EF6"/>
    <w:rsid w:val="00237EFE"/>
    <w:rsid w:val="002426D9"/>
    <w:rsid w:val="00242E8D"/>
    <w:rsid w:val="00243300"/>
    <w:rsid w:val="00247B7B"/>
    <w:rsid w:val="00250EF3"/>
    <w:rsid w:val="00252F80"/>
    <w:rsid w:val="0025505B"/>
    <w:rsid w:val="00255EDA"/>
    <w:rsid w:val="002571B1"/>
    <w:rsid w:val="00257982"/>
    <w:rsid w:val="00260F78"/>
    <w:rsid w:val="00260F98"/>
    <w:rsid w:val="002636F5"/>
    <w:rsid w:val="0026403A"/>
    <w:rsid w:val="00264532"/>
    <w:rsid w:val="00264882"/>
    <w:rsid w:val="00265B14"/>
    <w:rsid w:val="00266AF4"/>
    <w:rsid w:val="00266F97"/>
    <w:rsid w:val="00272BA9"/>
    <w:rsid w:val="002736C3"/>
    <w:rsid w:val="002738E3"/>
    <w:rsid w:val="002743D4"/>
    <w:rsid w:val="00274DC3"/>
    <w:rsid w:val="00274F0C"/>
    <w:rsid w:val="002773FB"/>
    <w:rsid w:val="00277C9F"/>
    <w:rsid w:val="0028084E"/>
    <w:rsid w:val="00280E07"/>
    <w:rsid w:val="002824AE"/>
    <w:rsid w:val="002837F0"/>
    <w:rsid w:val="00285002"/>
    <w:rsid w:val="00291318"/>
    <w:rsid w:val="00291F90"/>
    <w:rsid w:val="002920F0"/>
    <w:rsid w:val="00292C6E"/>
    <w:rsid w:val="00292EE2"/>
    <w:rsid w:val="00293690"/>
    <w:rsid w:val="0029536D"/>
    <w:rsid w:val="00297BDA"/>
    <w:rsid w:val="002A147E"/>
    <w:rsid w:val="002A2866"/>
    <w:rsid w:val="002A3CCB"/>
    <w:rsid w:val="002A4515"/>
    <w:rsid w:val="002A54B2"/>
    <w:rsid w:val="002A5960"/>
    <w:rsid w:val="002A6257"/>
    <w:rsid w:val="002A62FE"/>
    <w:rsid w:val="002A703C"/>
    <w:rsid w:val="002B26F3"/>
    <w:rsid w:val="002B310C"/>
    <w:rsid w:val="002B4D08"/>
    <w:rsid w:val="002B4DD6"/>
    <w:rsid w:val="002B6522"/>
    <w:rsid w:val="002C2562"/>
    <w:rsid w:val="002C2C0E"/>
    <w:rsid w:val="002C592A"/>
    <w:rsid w:val="002C6155"/>
    <w:rsid w:val="002C6BB8"/>
    <w:rsid w:val="002D0C90"/>
    <w:rsid w:val="002D17FC"/>
    <w:rsid w:val="002D1D6D"/>
    <w:rsid w:val="002D2735"/>
    <w:rsid w:val="002D277A"/>
    <w:rsid w:val="002D6092"/>
    <w:rsid w:val="002D6E61"/>
    <w:rsid w:val="002D7774"/>
    <w:rsid w:val="002E65C2"/>
    <w:rsid w:val="002E73B1"/>
    <w:rsid w:val="002E7B83"/>
    <w:rsid w:val="002F0D8D"/>
    <w:rsid w:val="002F1977"/>
    <w:rsid w:val="002F1A96"/>
    <w:rsid w:val="002F42BD"/>
    <w:rsid w:val="002F5F0E"/>
    <w:rsid w:val="002F68EB"/>
    <w:rsid w:val="00300F24"/>
    <w:rsid w:val="00301109"/>
    <w:rsid w:val="00303A8C"/>
    <w:rsid w:val="00303D06"/>
    <w:rsid w:val="003040A7"/>
    <w:rsid w:val="0030514B"/>
    <w:rsid w:val="00305215"/>
    <w:rsid w:val="003116B5"/>
    <w:rsid w:val="0031279E"/>
    <w:rsid w:val="003174E9"/>
    <w:rsid w:val="00317582"/>
    <w:rsid w:val="00321CAA"/>
    <w:rsid w:val="00322595"/>
    <w:rsid w:val="0032277F"/>
    <w:rsid w:val="003277C9"/>
    <w:rsid w:val="003279BE"/>
    <w:rsid w:val="00327F21"/>
    <w:rsid w:val="0033110D"/>
    <w:rsid w:val="003319C2"/>
    <w:rsid w:val="0033212A"/>
    <w:rsid w:val="00336439"/>
    <w:rsid w:val="00341C5A"/>
    <w:rsid w:val="003513E2"/>
    <w:rsid w:val="00353437"/>
    <w:rsid w:val="00353C6C"/>
    <w:rsid w:val="0035536F"/>
    <w:rsid w:val="0035552A"/>
    <w:rsid w:val="003569C8"/>
    <w:rsid w:val="00357C5D"/>
    <w:rsid w:val="00362FFA"/>
    <w:rsid w:val="00363D69"/>
    <w:rsid w:val="003648D6"/>
    <w:rsid w:val="00366C19"/>
    <w:rsid w:val="00370A4D"/>
    <w:rsid w:val="00370A56"/>
    <w:rsid w:val="00370F8F"/>
    <w:rsid w:val="00375A45"/>
    <w:rsid w:val="00376471"/>
    <w:rsid w:val="00377653"/>
    <w:rsid w:val="00377892"/>
    <w:rsid w:val="00380EA3"/>
    <w:rsid w:val="00382739"/>
    <w:rsid w:val="00383024"/>
    <w:rsid w:val="0038317C"/>
    <w:rsid w:val="00383701"/>
    <w:rsid w:val="00384ACD"/>
    <w:rsid w:val="003853C9"/>
    <w:rsid w:val="00387A00"/>
    <w:rsid w:val="00387FC2"/>
    <w:rsid w:val="003901AD"/>
    <w:rsid w:val="003903DF"/>
    <w:rsid w:val="00390979"/>
    <w:rsid w:val="00391F3B"/>
    <w:rsid w:val="00392F18"/>
    <w:rsid w:val="00393688"/>
    <w:rsid w:val="003946B0"/>
    <w:rsid w:val="00394D8A"/>
    <w:rsid w:val="0039507B"/>
    <w:rsid w:val="003952A3"/>
    <w:rsid w:val="00396E99"/>
    <w:rsid w:val="003A1A9E"/>
    <w:rsid w:val="003A25C0"/>
    <w:rsid w:val="003A39AD"/>
    <w:rsid w:val="003A78B0"/>
    <w:rsid w:val="003A7A9D"/>
    <w:rsid w:val="003B1083"/>
    <w:rsid w:val="003B2304"/>
    <w:rsid w:val="003B454A"/>
    <w:rsid w:val="003C08E7"/>
    <w:rsid w:val="003C0F67"/>
    <w:rsid w:val="003C2CAB"/>
    <w:rsid w:val="003C466F"/>
    <w:rsid w:val="003C51C5"/>
    <w:rsid w:val="003D1AAB"/>
    <w:rsid w:val="003D4A22"/>
    <w:rsid w:val="003D4EA5"/>
    <w:rsid w:val="003D51A0"/>
    <w:rsid w:val="003D52E0"/>
    <w:rsid w:val="003D569A"/>
    <w:rsid w:val="003D65F6"/>
    <w:rsid w:val="003E0356"/>
    <w:rsid w:val="003E0409"/>
    <w:rsid w:val="003E0EA1"/>
    <w:rsid w:val="003E1DA8"/>
    <w:rsid w:val="003E3542"/>
    <w:rsid w:val="003E409F"/>
    <w:rsid w:val="003E6CEB"/>
    <w:rsid w:val="003E75D6"/>
    <w:rsid w:val="003F0653"/>
    <w:rsid w:val="003F1D82"/>
    <w:rsid w:val="003F4808"/>
    <w:rsid w:val="0040153F"/>
    <w:rsid w:val="00401684"/>
    <w:rsid w:val="00402F58"/>
    <w:rsid w:val="004055EE"/>
    <w:rsid w:val="00405722"/>
    <w:rsid w:val="00405AAC"/>
    <w:rsid w:val="00417B21"/>
    <w:rsid w:val="00417B99"/>
    <w:rsid w:val="00420516"/>
    <w:rsid w:val="00422882"/>
    <w:rsid w:val="00422BE5"/>
    <w:rsid w:val="00423208"/>
    <w:rsid w:val="00423672"/>
    <w:rsid w:val="00423EC7"/>
    <w:rsid w:val="00426B00"/>
    <w:rsid w:val="00430983"/>
    <w:rsid w:val="0043206A"/>
    <w:rsid w:val="00432C31"/>
    <w:rsid w:val="004330FE"/>
    <w:rsid w:val="00433FE3"/>
    <w:rsid w:val="0043486E"/>
    <w:rsid w:val="00434FBE"/>
    <w:rsid w:val="00435CD3"/>
    <w:rsid w:val="00441151"/>
    <w:rsid w:val="0044323B"/>
    <w:rsid w:val="00443B90"/>
    <w:rsid w:val="004465F1"/>
    <w:rsid w:val="00455DFF"/>
    <w:rsid w:val="00462B33"/>
    <w:rsid w:val="004649EC"/>
    <w:rsid w:val="0046501C"/>
    <w:rsid w:val="004662FE"/>
    <w:rsid w:val="00467F30"/>
    <w:rsid w:val="004706C0"/>
    <w:rsid w:val="00470EFC"/>
    <w:rsid w:val="00471972"/>
    <w:rsid w:val="004735BA"/>
    <w:rsid w:val="004740C3"/>
    <w:rsid w:val="00474A17"/>
    <w:rsid w:val="004751B1"/>
    <w:rsid w:val="00475FB6"/>
    <w:rsid w:val="004816EF"/>
    <w:rsid w:val="004842A6"/>
    <w:rsid w:val="004907B0"/>
    <w:rsid w:val="00491420"/>
    <w:rsid w:val="0049318F"/>
    <w:rsid w:val="004956BF"/>
    <w:rsid w:val="00495A5D"/>
    <w:rsid w:val="004A04E9"/>
    <w:rsid w:val="004A17AB"/>
    <w:rsid w:val="004A1BA8"/>
    <w:rsid w:val="004A2CE3"/>
    <w:rsid w:val="004A3773"/>
    <w:rsid w:val="004A482B"/>
    <w:rsid w:val="004A4B7C"/>
    <w:rsid w:val="004A708C"/>
    <w:rsid w:val="004A742C"/>
    <w:rsid w:val="004B2995"/>
    <w:rsid w:val="004B2EBD"/>
    <w:rsid w:val="004B6B46"/>
    <w:rsid w:val="004C020F"/>
    <w:rsid w:val="004C11EF"/>
    <w:rsid w:val="004C1490"/>
    <w:rsid w:val="004C21F6"/>
    <w:rsid w:val="004C35BA"/>
    <w:rsid w:val="004C4BA4"/>
    <w:rsid w:val="004C5F1D"/>
    <w:rsid w:val="004D1776"/>
    <w:rsid w:val="004D2582"/>
    <w:rsid w:val="004D4317"/>
    <w:rsid w:val="004D563C"/>
    <w:rsid w:val="004D645C"/>
    <w:rsid w:val="004D6D6B"/>
    <w:rsid w:val="004E12BB"/>
    <w:rsid w:val="004E1A7E"/>
    <w:rsid w:val="004E1D51"/>
    <w:rsid w:val="004E350E"/>
    <w:rsid w:val="004E487F"/>
    <w:rsid w:val="004E6776"/>
    <w:rsid w:val="004E6835"/>
    <w:rsid w:val="004E6903"/>
    <w:rsid w:val="004E6D29"/>
    <w:rsid w:val="004E6EAD"/>
    <w:rsid w:val="004E7125"/>
    <w:rsid w:val="004E75BD"/>
    <w:rsid w:val="004F07FD"/>
    <w:rsid w:val="004F176C"/>
    <w:rsid w:val="004F18F6"/>
    <w:rsid w:val="004F1CF7"/>
    <w:rsid w:val="004F531E"/>
    <w:rsid w:val="004F5C50"/>
    <w:rsid w:val="00500F33"/>
    <w:rsid w:val="00502111"/>
    <w:rsid w:val="00503D01"/>
    <w:rsid w:val="0050663D"/>
    <w:rsid w:val="00506EA9"/>
    <w:rsid w:val="00510519"/>
    <w:rsid w:val="00510854"/>
    <w:rsid w:val="005123E7"/>
    <w:rsid w:val="00513612"/>
    <w:rsid w:val="00516E31"/>
    <w:rsid w:val="00517E04"/>
    <w:rsid w:val="00522643"/>
    <w:rsid w:val="00522FD3"/>
    <w:rsid w:val="00523256"/>
    <w:rsid w:val="005304C1"/>
    <w:rsid w:val="005327CF"/>
    <w:rsid w:val="005334D0"/>
    <w:rsid w:val="00534925"/>
    <w:rsid w:val="005355AC"/>
    <w:rsid w:val="00535795"/>
    <w:rsid w:val="00537884"/>
    <w:rsid w:val="00542A89"/>
    <w:rsid w:val="00543833"/>
    <w:rsid w:val="0054445B"/>
    <w:rsid w:val="005449E8"/>
    <w:rsid w:val="00545C68"/>
    <w:rsid w:val="005526BF"/>
    <w:rsid w:val="00552B46"/>
    <w:rsid w:val="00555414"/>
    <w:rsid w:val="00556696"/>
    <w:rsid w:val="005574B7"/>
    <w:rsid w:val="00557767"/>
    <w:rsid w:val="0056544E"/>
    <w:rsid w:val="00572D79"/>
    <w:rsid w:val="00572DB8"/>
    <w:rsid w:val="00572FA5"/>
    <w:rsid w:val="005804E1"/>
    <w:rsid w:val="005812C0"/>
    <w:rsid w:val="005848D2"/>
    <w:rsid w:val="00590E15"/>
    <w:rsid w:val="00595C71"/>
    <w:rsid w:val="00596527"/>
    <w:rsid w:val="0059787D"/>
    <w:rsid w:val="005A0AA8"/>
    <w:rsid w:val="005A0CAE"/>
    <w:rsid w:val="005A132D"/>
    <w:rsid w:val="005A1AA1"/>
    <w:rsid w:val="005A1B27"/>
    <w:rsid w:val="005A21F4"/>
    <w:rsid w:val="005A52C0"/>
    <w:rsid w:val="005A5C75"/>
    <w:rsid w:val="005A75A0"/>
    <w:rsid w:val="005B143A"/>
    <w:rsid w:val="005B363F"/>
    <w:rsid w:val="005B4401"/>
    <w:rsid w:val="005B7053"/>
    <w:rsid w:val="005C318D"/>
    <w:rsid w:val="005C32AD"/>
    <w:rsid w:val="005C4079"/>
    <w:rsid w:val="005C5264"/>
    <w:rsid w:val="005C5A2A"/>
    <w:rsid w:val="005C5BC0"/>
    <w:rsid w:val="005C74AF"/>
    <w:rsid w:val="005C7F06"/>
    <w:rsid w:val="005D0D62"/>
    <w:rsid w:val="005D341A"/>
    <w:rsid w:val="005D483D"/>
    <w:rsid w:val="005D4B48"/>
    <w:rsid w:val="005D4EA9"/>
    <w:rsid w:val="005D553C"/>
    <w:rsid w:val="005D6813"/>
    <w:rsid w:val="005D6C8A"/>
    <w:rsid w:val="005D71D4"/>
    <w:rsid w:val="005D794B"/>
    <w:rsid w:val="005E0326"/>
    <w:rsid w:val="005E0CF9"/>
    <w:rsid w:val="005E4AE7"/>
    <w:rsid w:val="005F001F"/>
    <w:rsid w:val="005F009E"/>
    <w:rsid w:val="005F0997"/>
    <w:rsid w:val="005F0AC3"/>
    <w:rsid w:val="005F292B"/>
    <w:rsid w:val="005F3A57"/>
    <w:rsid w:val="005F5D1C"/>
    <w:rsid w:val="005F655E"/>
    <w:rsid w:val="00600334"/>
    <w:rsid w:val="006004F7"/>
    <w:rsid w:val="006006D7"/>
    <w:rsid w:val="00601140"/>
    <w:rsid w:val="00602251"/>
    <w:rsid w:val="00602C56"/>
    <w:rsid w:val="00605A84"/>
    <w:rsid w:val="0061007D"/>
    <w:rsid w:val="0061088E"/>
    <w:rsid w:val="00614131"/>
    <w:rsid w:val="006227AF"/>
    <w:rsid w:val="006234A2"/>
    <w:rsid w:val="00624780"/>
    <w:rsid w:val="00626558"/>
    <w:rsid w:val="00631776"/>
    <w:rsid w:val="00631E9D"/>
    <w:rsid w:val="006352C7"/>
    <w:rsid w:val="00635918"/>
    <w:rsid w:val="00641848"/>
    <w:rsid w:val="00643B21"/>
    <w:rsid w:val="00644670"/>
    <w:rsid w:val="00644ACA"/>
    <w:rsid w:val="00646067"/>
    <w:rsid w:val="0064667B"/>
    <w:rsid w:val="00646798"/>
    <w:rsid w:val="00647080"/>
    <w:rsid w:val="00650765"/>
    <w:rsid w:val="00651D3D"/>
    <w:rsid w:val="00653661"/>
    <w:rsid w:val="0065386E"/>
    <w:rsid w:val="00653C1B"/>
    <w:rsid w:val="00654578"/>
    <w:rsid w:val="00655825"/>
    <w:rsid w:val="00656439"/>
    <w:rsid w:val="00656C3E"/>
    <w:rsid w:val="006574AE"/>
    <w:rsid w:val="00657B5B"/>
    <w:rsid w:val="0067019E"/>
    <w:rsid w:val="006710D2"/>
    <w:rsid w:val="00671D56"/>
    <w:rsid w:val="0067312D"/>
    <w:rsid w:val="00673AB8"/>
    <w:rsid w:val="006747E8"/>
    <w:rsid w:val="006807D5"/>
    <w:rsid w:val="00680FD8"/>
    <w:rsid w:val="00681926"/>
    <w:rsid w:val="00681FD0"/>
    <w:rsid w:val="006841FF"/>
    <w:rsid w:val="0068431C"/>
    <w:rsid w:val="0069009F"/>
    <w:rsid w:val="00693F51"/>
    <w:rsid w:val="00694201"/>
    <w:rsid w:val="00694851"/>
    <w:rsid w:val="00695A69"/>
    <w:rsid w:val="00695BB5"/>
    <w:rsid w:val="006971E6"/>
    <w:rsid w:val="006A33B2"/>
    <w:rsid w:val="006A3BE5"/>
    <w:rsid w:val="006A5BB2"/>
    <w:rsid w:val="006A7FEF"/>
    <w:rsid w:val="006B0D33"/>
    <w:rsid w:val="006B10A9"/>
    <w:rsid w:val="006B505F"/>
    <w:rsid w:val="006B6AD1"/>
    <w:rsid w:val="006C0B47"/>
    <w:rsid w:val="006C3E79"/>
    <w:rsid w:val="006C4586"/>
    <w:rsid w:val="006C569D"/>
    <w:rsid w:val="006C7835"/>
    <w:rsid w:val="006C7CF9"/>
    <w:rsid w:val="006D1734"/>
    <w:rsid w:val="006D2B21"/>
    <w:rsid w:val="006D2F2B"/>
    <w:rsid w:val="006D3239"/>
    <w:rsid w:val="006D4342"/>
    <w:rsid w:val="006D5480"/>
    <w:rsid w:val="006D567F"/>
    <w:rsid w:val="006D6302"/>
    <w:rsid w:val="006D7E59"/>
    <w:rsid w:val="006E144E"/>
    <w:rsid w:val="006E1AD0"/>
    <w:rsid w:val="006E2D3E"/>
    <w:rsid w:val="006E397A"/>
    <w:rsid w:val="006E48B5"/>
    <w:rsid w:val="006E569F"/>
    <w:rsid w:val="006E62BF"/>
    <w:rsid w:val="006E6587"/>
    <w:rsid w:val="006E6677"/>
    <w:rsid w:val="006E733B"/>
    <w:rsid w:val="006E74B1"/>
    <w:rsid w:val="006F0E74"/>
    <w:rsid w:val="006F56BC"/>
    <w:rsid w:val="006F7550"/>
    <w:rsid w:val="00700197"/>
    <w:rsid w:val="0070398A"/>
    <w:rsid w:val="00703A62"/>
    <w:rsid w:val="0070420B"/>
    <w:rsid w:val="007047B3"/>
    <w:rsid w:val="00704A67"/>
    <w:rsid w:val="00704FD6"/>
    <w:rsid w:val="00705C2D"/>
    <w:rsid w:val="0070783C"/>
    <w:rsid w:val="00714D02"/>
    <w:rsid w:val="00715642"/>
    <w:rsid w:val="00723FCD"/>
    <w:rsid w:val="00724CED"/>
    <w:rsid w:val="00726565"/>
    <w:rsid w:val="00726C74"/>
    <w:rsid w:val="00727E48"/>
    <w:rsid w:val="00731ED2"/>
    <w:rsid w:val="0073258D"/>
    <w:rsid w:val="007333FA"/>
    <w:rsid w:val="00734605"/>
    <w:rsid w:val="00735A92"/>
    <w:rsid w:val="0073658F"/>
    <w:rsid w:val="007365F7"/>
    <w:rsid w:val="00737670"/>
    <w:rsid w:val="00740185"/>
    <w:rsid w:val="00741C5E"/>
    <w:rsid w:val="0074241A"/>
    <w:rsid w:val="00745A8B"/>
    <w:rsid w:val="00746F9F"/>
    <w:rsid w:val="00747D93"/>
    <w:rsid w:val="0075007B"/>
    <w:rsid w:val="0075108B"/>
    <w:rsid w:val="007510E3"/>
    <w:rsid w:val="00752795"/>
    <w:rsid w:val="007545E8"/>
    <w:rsid w:val="00756CCF"/>
    <w:rsid w:val="00756D43"/>
    <w:rsid w:val="00756F6E"/>
    <w:rsid w:val="00757E44"/>
    <w:rsid w:val="00761A28"/>
    <w:rsid w:val="00761A60"/>
    <w:rsid w:val="00761D88"/>
    <w:rsid w:val="00762816"/>
    <w:rsid w:val="00763B72"/>
    <w:rsid w:val="00763D11"/>
    <w:rsid w:val="00764B50"/>
    <w:rsid w:val="00770C13"/>
    <w:rsid w:val="00771A94"/>
    <w:rsid w:val="0077565F"/>
    <w:rsid w:val="007759D8"/>
    <w:rsid w:val="00782495"/>
    <w:rsid w:val="007825BD"/>
    <w:rsid w:val="00783264"/>
    <w:rsid w:val="00783A87"/>
    <w:rsid w:val="00783EEE"/>
    <w:rsid w:val="0078630A"/>
    <w:rsid w:val="007907C8"/>
    <w:rsid w:val="00790DFB"/>
    <w:rsid w:val="007913F6"/>
    <w:rsid w:val="0079588B"/>
    <w:rsid w:val="00796A60"/>
    <w:rsid w:val="00796B9B"/>
    <w:rsid w:val="00796EAB"/>
    <w:rsid w:val="007A1518"/>
    <w:rsid w:val="007A22E8"/>
    <w:rsid w:val="007A3246"/>
    <w:rsid w:val="007A3E28"/>
    <w:rsid w:val="007A7E6A"/>
    <w:rsid w:val="007B0935"/>
    <w:rsid w:val="007B65B3"/>
    <w:rsid w:val="007B6D2E"/>
    <w:rsid w:val="007B7EE1"/>
    <w:rsid w:val="007C019F"/>
    <w:rsid w:val="007C0B0D"/>
    <w:rsid w:val="007C1581"/>
    <w:rsid w:val="007C375E"/>
    <w:rsid w:val="007C6D7F"/>
    <w:rsid w:val="007D6A38"/>
    <w:rsid w:val="007D6F76"/>
    <w:rsid w:val="007D74B9"/>
    <w:rsid w:val="007E2F1D"/>
    <w:rsid w:val="007E4D8F"/>
    <w:rsid w:val="007E625A"/>
    <w:rsid w:val="007F0072"/>
    <w:rsid w:val="007F0A8C"/>
    <w:rsid w:val="007F586F"/>
    <w:rsid w:val="007F6B2F"/>
    <w:rsid w:val="007F7911"/>
    <w:rsid w:val="00802E0E"/>
    <w:rsid w:val="00804D3C"/>
    <w:rsid w:val="0080523E"/>
    <w:rsid w:val="00805290"/>
    <w:rsid w:val="00807547"/>
    <w:rsid w:val="00807F61"/>
    <w:rsid w:val="00810030"/>
    <w:rsid w:val="00810830"/>
    <w:rsid w:val="00811EE1"/>
    <w:rsid w:val="00812D70"/>
    <w:rsid w:val="008142F1"/>
    <w:rsid w:val="008149A1"/>
    <w:rsid w:val="00816880"/>
    <w:rsid w:val="0082140B"/>
    <w:rsid w:val="00823E68"/>
    <w:rsid w:val="00825505"/>
    <w:rsid w:val="00826264"/>
    <w:rsid w:val="008273E8"/>
    <w:rsid w:val="0083181B"/>
    <w:rsid w:val="008328A2"/>
    <w:rsid w:val="00834915"/>
    <w:rsid w:val="008349D9"/>
    <w:rsid w:val="00836A34"/>
    <w:rsid w:val="00837F14"/>
    <w:rsid w:val="00840B1B"/>
    <w:rsid w:val="00841105"/>
    <w:rsid w:val="008426BF"/>
    <w:rsid w:val="0084511C"/>
    <w:rsid w:val="00846B6D"/>
    <w:rsid w:val="00850929"/>
    <w:rsid w:val="008572CE"/>
    <w:rsid w:val="0085734F"/>
    <w:rsid w:val="00860A91"/>
    <w:rsid w:val="00860DAB"/>
    <w:rsid w:val="00864789"/>
    <w:rsid w:val="0086499F"/>
    <w:rsid w:val="0086548A"/>
    <w:rsid w:val="00866982"/>
    <w:rsid w:val="00870870"/>
    <w:rsid w:val="008723C6"/>
    <w:rsid w:val="00872606"/>
    <w:rsid w:val="00873BA5"/>
    <w:rsid w:val="00877058"/>
    <w:rsid w:val="008773C0"/>
    <w:rsid w:val="0088015A"/>
    <w:rsid w:val="00882AD3"/>
    <w:rsid w:val="008833E5"/>
    <w:rsid w:val="008841FB"/>
    <w:rsid w:val="008844FB"/>
    <w:rsid w:val="00884640"/>
    <w:rsid w:val="00884B93"/>
    <w:rsid w:val="00886345"/>
    <w:rsid w:val="00886380"/>
    <w:rsid w:val="00886B96"/>
    <w:rsid w:val="00890711"/>
    <w:rsid w:val="00890DA6"/>
    <w:rsid w:val="00894151"/>
    <w:rsid w:val="00895317"/>
    <w:rsid w:val="00896C87"/>
    <w:rsid w:val="0089755D"/>
    <w:rsid w:val="008A1E8E"/>
    <w:rsid w:val="008A53A7"/>
    <w:rsid w:val="008A6F26"/>
    <w:rsid w:val="008B016A"/>
    <w:rsid w:val="008B250F"/>
    <w:rsid w:val="008B37B8"/>
    <w:rsid w:val="008B6887"/>
    <w:rsid w:val="008B6D9B"/>
    <w:rsid w:val="008B71A2"/>
    <w:rsid w:val="008C030E"/>
    <w:rsid w:val="008C0BAE"/>
    <w:rsid w:val="008C1688"/>
    <w:rsid w:val="008C2AC6"/>
    <w:rsid w:val="008C3DB8"/>
    <w:rsid w:val="008C43A8"/>
    <w:rsid w:val="008C43E1"/>
    <w:rsid w:val="008C4641"/>
    <w:rsid w:val="008C54C4"/>
    <w:rsid w:val="008C57CF"/>
    <w:rsid w:val="008C6440"/>
    <w:rsid w:val="008C6902"/>
    <w:rsid w:val="008C728C"/>
    <w:rsid w:val="008C7AA4"/>
    <w:rsid w:val="008C7C31"/>
    <w:rsid w:val="008C7F75"/>
    <w:rsid w:val="008D02F6"/>
    <w:rsid w:val="008D08F8"/>
    <w:rsid w:val="008D3E8D"/>
    <w:rsid w:val="008D597D"/>
    <w:rsid w:val="008D7632"/>
    <w:rsid w:val="008E20D3"/>
    <w:rsid w:val="008E31D7"/>
    <w:rsid w:val="008E7F3C"/>
    <w:rsid w:val="008F1D69"/>
    <w:rsid w:val="008F1EF5"/>
    <w:rsid w:val="008F31E1"/>
    <w:rsid w:val="008F3BFB"/>
    <w:rsid w:val="008F476B"/>
    <w:rsid w:val="008F5648"/>
    <w:rsid w:val="008F68F3"/>
    <w:rsid w:val="008F75CA"/>
    <w:rsid w:val="00900C0A"/>
    <w:rsid w:val="00903C4F"/>
    <w:rsid w:val="009053D2"/>
    <w:rsid w:val="00905F9F"/>
    <w:rsid w:val="00906B68"/>
    <w:rsid w:val="00907A83"/>
    <w:rsid w:val="00907B12"/>
    <w:rsid w:val="00910A2D"/>
    <w:rsid w:val="00910F66"/>
    <w:rsid w:val="00911348"/>
    <w:rsid w:val="0091279C"/>
    <w:rsid w:val="00913D57"/>
    <w:rsid w:val="00915943"/>
    <w:rsid w:val="0091681C"/>
    <w:rsid w:val="00916B8D"/>
    <w:rsid w:val="00917765"/>
    <w:rsid w:val="00920D38"/>
    <w:rsid w:val="00920E24"/>
    <w:rsid w:val="00924FAD"/>
    <w:rsid w:val="0093000F"/>
    <w:rsid w:val="00930106"/>
    <w:rsid w:val="0093164E"/>
    <w:rsid w:val="00931E93"/>
    <w:rsid w:val="009322F6"/>
    <w:rsid w:val="00933AA8"/>
    <w:rsid w:val="00934C8E"/>
    <w:rsid w:val="00934DA0"/>
    <w:rsid w:val="00934E1D"/>
    <w:rsid w:val="0093514F"/>
    <w:rsid w:val="00936605"/>
    <w:rsid w:val="009373AE"/>
    <w:rsid w:val="0094292A"/>
    <w:rsid w:val="00945188"/>
    <w:rsid w:val="009462BF"/>
    <w:rsid w:val="00947AF2"/>
    <w:rsid w:val="00951A5F"/>
    <w:rsid w:val="00952719"/>
    <w:rsid w:val="0095411B"/>
    <w:rsid w:val="00954C23"/>
    <w:rsid w:val="009556B8"/>
    <w:rsid w:val="009621B0"/>
    <w:rsid w:val="00964A3E"/>
    <w:rsid w:val="00964E38"/>
    <w:rsid w:val="0097022D"/>
    <w:rsid w:val="009713E7"/>
    <w:rsid w:val="00971BD4"/>
    <w:rsid w:val="00972D8C"/>
    <w:rsid w:val="00973EFD"/>
    <w:rsid w:val="009762E5"/>
    <w:rsid w:val="00980212"/>
    <w:rsid w:val="00982EFA"/>
    <w:rsid w:val="00982F81"/>
    <w:rsid w:val="00984346"/>
    <w:rsid w:val="00985684"/>
    <w:rsid w:val="00985691"/>
    <w:rsid w:val="009905E3"/>
    <w:rsid w:val="009931B5"/>
    <w:rsid w:val="00993623"/>
    <w:rsid w:val="00993936"/>
    <w:rsid w:val="0099771F"/>
    <w:rsid w:val="009A0CE1"/>
    <w:rsid w:val="009A2BE3"/>
    <w:rsid w:val="009A605A"/>
    <w:rsid w:val="009B054A"/>
    <w:rsid w:val="009B37A3"/>
    <w:rsid w:val="009B3A87"/>
    <w:rsid w:val="009B4B30"/>
    <w:rsid w:val="009B5D60"/>
    <w:rsid w:val="009B7B6D"/>
    <w:rsid w:val="009C0252"/>
    <w:rsid w:val="009C0ED7"/>
    <w:rsid w:val="009C1848"/>
    <w:rsid w:val="009C1A20"/>
    <w:rsid w:val="009C35D0"/>
    <w:rsid w:val="009C3E78"/>
    <w:rsid w:val="009C46DE"/>
    <w:rsid w:val="009C7504"/>
    <w:rsid w:val="009D0A0B"/>
    <w:rsid w:val="009D2E86"/>
    <w:rsid w:val="009D4C3D"/>
    <w:rsid w:val="009D58FE"/>
    <w:rsid w:val="009D5DF3"/>
    <w:rsid w:val="009E0731"/>
    <w:rsid w:val="009E1370"/>
    <w:rsid w:val="009E151B"/>
    <w:rsid w:val="009E1C9F"/>
    <w:rsid w:val="009E31F2"/>
    <w:rsid w:val="009E326E"/>
    <w:rsid w:val="009E411F"/>
    <w:rsid w:val="009E4CC9"/>
    <w:rsid w:val="009E5120"/>
    <w:rsid w:val="009E60E5"/>
    <w:rsid w:val="009E7406"/>
    <w:rsid w:val="009E7C13"/>
    <w:rsid w:val="009F0323"/>
    <w:rsid w:val="009F186C"/>
    <w:rsid w:val="009F2AC0"/>
    <w:rsid w:val="009F4953"/>
    <w:rsid w:val="009F5063"/>
    <w:rsid w:val="009F6D6D"/>
    <w:rsid w:val="00A00E9F"/>
    <w:rsid w:val="00A0364D"/>
    <w:rsid w:val="00A0577F"/>
    <w:rsid w:val="00A07047"/>
    <w:rsid w:val="00A10A9F"/>
    <w:rsid w:val="00A1110A"/>
    <w:rsid w:val="00A14084"/>
    <w:rsid w:val="00A176B3"/>
    <w:rsid w:val="00A22286"/>
    <w:rsid w:val="00A22FBD"/>
    <w:rsid w:val="00A2419A"/>
    <w:rsid w:val="00A24F29"/>
    <w:rsid w:val="00A27FC4"/>
    <w:rsid w:val="00A313AB"/>
    <w:rsid w:val="00A31B0C"/>
    <w:rsid w:val="00A34BBE"/>
    <w:rsid w:val="00A37B2E"/>
    <w:rsid w:val="00A37B51"/>
    <w:rsid w:val="00A40A2D"/>
    <w:rsid w:val="00A4214A"/>
    <w:rsid w:val="00A42E66"/>
    <w:rsid w:val="00A432A9"/>
    <w:rsid w:val="00A46031"/>
    <w:rsid w:val="00A46774"/>
    <w:rsid w:val="00A46E67"/>
    <w:rsid w:val="00A51D8D"/>
    <w:rsid w:val="00A51E3A"/>
    <w:rsid w:val="00A54204"/>
    <w:rsid w:val="00A56AF5"/>
    <w:rsid w:val="00A56B7D"/>
    <w:rsid w:val="00A5785A"/>
    <w:rsid w:val="00A63C82"/>
    <w:rsid w:val="00A643B0"/>
    <w:rsid w:val="00A652A2"/>
    <w:rsid w:val="00A70BC3"/>
    <w:rsid w:val="00A715BB"/>
    <w:rsid w:val="00A7530D"/>
    <w:rsid w:val="00A753CB"/>
    <w:rsid w:val="00A80CBF"/>
    <w:rsid w:val="00A8124C"/>
    <w:rsid w:val="00A822B2"/>
    <w:rsid w:val="00A82841"/>
    <w:rsid w:val="00A82C6D"/>
    <w:rsid w:val="00A83868"/>
    <w:rsid w:val="00A840E8"/>
    <w:rsid w:val="00A87981"/>
    <w:rsid w:val="00A914A1"/>
    <w:rsid w:val="00A923F7"/>
    <w:rsid w:val="00A9784B"/>
    <w:rsid w:val="00AA03A3"/>
    <w:rsid w:val="00AA047E"/>
    <w:rsid w:val="00AA231F"/>
    <w:rsid w:val="00AA2395"/>
    <w:rsid w:val="00AA6306"/>
    <w:rsid w:val="00AA666F"/>
    <w:rsid w:val="00AA70EF"/>
    <w:rsid w:val="00AB0731"/>
    <w:rsid w:val="00AB08D4"/>
    <w:rsid w:val="00AB1301"/>
    <w:rsid w:val="00AB52BB"/>
    <w:rsid w:val="00AB7598"/>
    <w:rsid w:val="00AB7AB8"/>
    <w:rsid w:val="00AC03AA"/>
    <w:rsid w:val="00AC2C68"/>
    <w:rsid w:val="00AC2EDC"/>
    <w:rsid w:val="00AC456C"/>
    <w:rsid w:val="00AC5737"/>
    <w:rsid w:val="00AC6156"/>
    <w:rsid w:val="00AC6734"/>
    <w:rsid w:val="00AC77FC"/>
    <w:rsid w:val="00AC7BA9"/>
    <w:rsid w:val="00AD0015"/>
    <w:rsid w:val="00AD16DD"/>
    <w:rsid w:val="00AD2E08"/>
    <w:rsid w:val="00AD4177"/>
    <w:rsid w:val="00AE1E32"/>
    <w:rsid w:val="00AE2577"/>
    <w:rsid w:val="00AE4072"/>
    <w:rsid w:val="00AE5310"/>
    <w:rsid w:val="00AE7A2B"/>
    <w:rsid w:val="00AE7A71"/>
    <w:rsid w:val="00AF0169"/>
    <w:rsid w:val="00AF12B1"/>
    <w:rsid w:val="00AF1321"/>
    <w:rsid w:val="00AF3BAA"/>
    <w:rsid w:val="00AF4AAC"/>
    <w:rsid w:val="00AF6F0F"/>
    <w:rsid w:val="00B02972"/>
    <w:rsid w:val="00B02F53"/>
    <w:rsid w:val="00B04695"/>
    <w:rsid w:val="00B060CE"/>
    <w:rsid w:val="00B1109A"/>
    <w:rsid w:val="00B127EC"/>
    <w:rsid w:val="00B13B53"/>
    <w:rsid w:val="00B1418D"/>
    <w:rsid w:val="00B14297"/>
    <w:rsid w:val="00B15F20"/>
    <w:rsid w:val="00B16C76"/>
    <w:rsid w:val="00B20154"/>
    <w:rsid w:val="00B2202E"/>
    <w:rsid w:val="00B22A91"/>
    <w:rsid w:val="00B231D0"/>
    <w:rsid w:val="00B25A81"/>
    <w:rsid w:val="00B262F9"/>
    <w:rsid w:val="00B3059D"/>
    <w:rsid w:val="00B30BF7"/>
    <w:rsid w:val="00B30D88"/>
    <w:rsid w:val="00B37AFB"/>
    <w:rsid w:val="00B40BEF"/>
    <w:rsid w:val="00B41E40"/>
    <w:rsid w:val="00B42C41"/>
    <w:rsid w:val="00B433C4"/>
    <w:rsid w:val="00B44450"/>
    <w:rsid w:val="00B4452F"/>
    <w:rsid w:val="00B446BD"/>
    <w:rsid w:val="00B4487F"/>
    <w:rsid w:val="00B506E2"/>
    <w:rsid w:val="00B508B7"/>
    <w:rsid w:val="00B520A0"/>
    <w:rsid w:val="00B57E18"/>
    <w:rsid w:val="00B60245"/>
    <w:rsid w:val="00B608D4"/>
    <w:rsid w:val="00B61ACC"/>
    <w:rsid w:val="00B62981"/>
    <w:rsid w:val="00B62CB2"/>
    <w:rsid w:val="00B62CCA"/>
    <w:rsid w:val="00B72FCA"/>
    <w:rsid w:val="00B7378C"/>
    <w:rsid w:val="00B7457F"/>
    <w:rsid w:val="00B74945"/>
    <w:rsid w:val="00B75C07"/>
    <w:rsid w:val="00B76267"/>
    <w:rsid w:val="00B778EB"/>
    <w:rsid w:val="00B85020"/>
    <w:rsid w:val="00B8601E"/>
    <w:rsid w:val="00B86722"/>
    <w:rsid w:val="00B92EC4"/>
    <w:rsid w:val="00B939E8"/>
    <w:rsid w:val="00B94213"/>
    <w:rsid w:val="00B94CED"/>
    <w:rsid w:val="00B94E4A"/>
    <w:rsid w:val="00B97F6D"/>
    <w:rsid w:val="00BA169A"/>
    <w:rsid w:val="00BA2118"/>
    <w:rsid w:val="00BA2725"/>
    <w:rsid w:val="00BA7BBE"/>
    <w:rsid w:val="00BA7C80"/>
    <w:rsid w:val="00BB03F2"/>
    <w:rsid w:val="00BB073B"/>
    <w:rsid w:val="00BB0E0E"/>
    <w:rsid w:val="00BB3831"/>
    <w:rsid w:val="00BB64D9"/>
    <w:rsid w:val="00BB662D"/>
    <w:rsid w:val="00BB7EAB"/>
    <w:rsid w:val="00BC01CD"/>
    <w:rsid w:val="00BC08E1"/>
    <w:rsid w:val="00BC0E09"/>
    <w:rsid w:val="00BC1D51"/>
    <w:rsid w:val="00BC2436"/>
    <w:rsid w:val="00BC29F5"/>
    <w:rsid w:val="00BC37BA"/>
    <w:rsid w:val="00BC4B73"/>
    <w:rsid w:val="00BD0C54"/>
    <w:rsid w:val="00BD3F31"/>
    <w:rsid w:val="00BE2F45"/>
    <w:rsid w:val="00BE448E"/>
    <w:rsid w:val="00BE489E"/>
    <w:rsid w:val="00BE4E38"/>
    <w:rsid w:val="00BE63A8"/>
    <w:rsid w:val="00BF1A40"/>
    <w:rsid w:val="00BF5A81"/>
    <w:rsid w:val="00BF65DE"/>
    <w:rsid w:val="00BF7B4E"/>
    <w:rsid w:val="00C0576A"/>
    <w:rsid w:val="00C05E90"/>
    <w:rsid w:val="00C124E9"/>
    <w:rsid w:val="00C13D5C"/>
    <w:rsid w:val="00C20DAB"/>
    <w:rsid w:val="00C21D1A"/>
    <w:rsid w:val="00C227EB"/>
    <w:rsid w:val="00C2307F"/>
    <w:rsid w:val="00C27926"/>
    <w:rsid w:val="00C27E3E"/>
    <w:rsid w:val="00C310BB"/>
    <w:rsid w:val="00C310CA"/>
    <w:rsid w:val="00C315A6"/>
    <w:rsid w:val="00C3587B"/>
    <w:rsid w:val="00C45162"/>
    <w:rsid w:val="00C4634C"/>
    <w:rsid w:val="00C46F26"/>
    <w:rsid w:val="00C52C49"/>
    <w:rsid w:val="00C56A9B"/>
    <w:rsid w:val="00C579EF"/>
    <w:rsid w:val="00C60CC1"/>
    <w:rsid w:val="00C62542"/>
    <w:rsid w:val="00C62579"/>
    <w:rsid w:val="00C6288C"/>
    <w:rsid w:val="00C632D0"/>
    <w:rsid w:val="00C633FE"/>
    <w:rsid w:val="00C67C6E"/>
    <w:rsid w:val="00C710EC"/>
    <w:rsid w:val="00C71F53"/>
    <w:rsid w:val="00C72E98"/>
    <w:rsid w:val="00C7410E"/>
    <w:rsid w:val="00C74EFF"/>
    <w:rsid w:val="00C76C5C"/>
    <w:rsid w:val="00C772B5"/>
    <w:rsid w:val="00C8184C"/>
    <w:rsid w:val="00C8402A"/>
    <w:rsid w:val="00C8459B"/>
    <w:rsid w:val="00C850BD"/>
    <w:rsid w:val="00C85344"/>
    <w:rsid w:val="00C867A3"/>
    <w:rsid w:val="00C91F24"/>
    <w:rsid w:val="00C9256A"/>
    <w:rsid w:val="00C937CC"/>
    <w:rsid w:val="00C966FD"/>
    <w:rsid w:val="00C96AFB"/>
    <w:rsid w:val="00C978B1"/>
    <w:rsid w:val="00CA2C8D"/>
    <w:rsid w:val="00CA3E7B"/>
    <w:rsid w:val="00CA4568"/>
    <w:rsid w:val="00CA47AD"/>
    <w:rsid w:val="00CA4B56"/>
    <w:rsid w:val="00CA5AD6"/>
    <w:rsid w:val="00CA6955"/>
    <w:rsid w:val="00CA6AB2"/>
    <w:rsid w:val="00CB0473"/>
    <w:rsid w:val="00CB07BA"/>
    <w:rsid w:val="00CB22C7"/>
    <w:rsid w:val="00CB501C"/>
    <w:rsid w:val="00CB67E8"/>
    <w:rsid w:val="00CC42D1"/>
    <w:rsid w:val="00CC490B"/>
    <w:rsid w:val="00CC52A0"/>
    <w:rsid w:val="00CC651C"/>
    <w:rsid w:val="00CC7110"/>
    <w:rsid w:val="00CC7586"/>
    <w:rsid w:val="00CD0830"/>
    <w:rsid w:val="00CD1CE1"/>
    <w:rsid w:val="00CD3ED9"/>
    <w:rsid w:val="00CD4742"/>
    <w:rsid w:val="00CD5C34"/>
    <w:rsid w:val="00CE0818"/>
    <w:rsid w:val="00CE2C0E"/>
    <w:rsid w:val="00CE2D53"/>
    <w:rsid w:val="00CE2E7C"/>
    <w:rsid w:val="00CE50B8"/>
    <w:rsid w:val="00CE59DD"/>
    <w:rsid w:val="00CE5DF1"/>
    <w:rsid w:val="00CE73AA"/>
    <w:rsid w:val="00CF0A03"/>
    <w:rsid w:val="00CF197C"/>
    <w:rsid w:val="00CF1CEA"/>
    <w:rsid w:val="00CF1F1C"/>
    <w:rsid w:val="00CF56D8"/>
    <w:rsid w:val="00D00414"/>
    <w:rsid w:val="00D00840"/>
    <w:rsid w:val="00D0149B"/>
    <w:rsid w:val="00D031C7"/>
    <w:rsid w:val="00D0486C"/>
    <w:rsid w:val="00D0662C"/>
    <w:rsid w:val="00D126C8"/>
    <w:rsid w:val="00D15702"/>
    <w:rsid w:val="00D16206"/>
    <w:rsid w:val="00D170A6"/>
    <w:rsid w:val="00D222DB"/>
    <w:rsid w:val="00D26F12"/>
    <w:rsid w:val="00D27A70"/>
    <w:rsid w:val="00D27EEA"/>
    <w:rsid w:val="00D3070A"/>
    <w:rsid w:val="00D3189B"/>
    <w:rsid w:val="00D33262"/>
    <w:rsid w:val="00D34808"/>
    <w:rsid w:val="00D37EB1"/>
    <w:rsid w:val="00D4047A"/>
    <w:rsid w:val="00D4158C"/>
    <w:rsid w:val="00D42D3B"/>
    <w:rsid w:val="00D436C4"/>
    <w:rsid w:val="00D45DFE"/>
    <w:rsid w:val="00D47AE9"/>
    <w:rsid w:val="00D50A3B"/>
    <w:rsid w:val="00D536C1"/>
    <w:rsid w:val="00D5560E"/>
    <w:rsid w:val="00D60FB7"/>
    <w:rsid w:val="00D634F4"/>
    <w:rsid w:val="00D63A4E"/>
    <w:rsid w:val="00D66124"/>
    <w:rsid w:val="00D675A9"/>
    <w:rsid w:val="00D7006F"/>
    <w:rsid w:val="00D72D50"/>
    <w:rsid w:val="00D73A08"/>
    <w:rsid w:val="00D744FB"/>
    <w:rsid w:val="00D74776"/>
    <w:rsid w:val="00D74C1D"/>
    <w:rsid w:val="00D81263"/>
    <w:rsid w:val="00D838CF"/>
    <w:rsid w:val="00D84116"/>
    <w:rsid w:val="00D8422F"/>
    <w:rsid w:val="00D84CFA"/>
    <w:rsid w:val="00D851E3"/>
    <w:rsid w:val="00D87F0E"/>
    <w:rsid w:val="00D90E49"/>
    <w:rsid w:val="00D925DF"/>
    <w:rsid w:val="00D9396F"/>
    <w:rsid w:val="00D972C9"/>
    <w:rsid w:val="00DA18CE"/>
    <w:rsid w:val="00DA207C"/>
    <w:rsid w:val="00DA32DE"/>
    <w:rsid w:val="00DA6560"/>
    <w:rsid w:val="00DB17F0"/>
    <w:rsid w:val="00DB203B"/>
    <w:rsid w:val="00DB2856"/>
    <w:rsid w:val="00DB36F5"/>
    <w:rsid w:val="00DB5A78"/>
    <w:rsid w:val="00DC2464"/>
    <w:rsid w:val="00DC32DC"/>
    <w:rsid w:val="00DC3AE1"/>
    <w:rsid w:val="00DC51D0"/>
    <w:rsid w:val="00DC594F"/>
    <w:rsid w:val="00DC7375"/>
    <w:rsid w:val="00DD0B4B"/>
    <w:rsid w:val="00DD31A0"/>
    <w:rsid w:val="00DD3B00"/>
    <w:rsid w:val="00DD3BB4"/>
    <w:rsid w:val="00DD3C96"/>
    <w:rsid w:val="00DD6F6B"/>
    <w:rsid w:val="00DD71C9"/>
    <w:rsid w:val="00DD79E9"/>
    <w:rsid w:val="00DE14B4"/>
    <w:rsid w:val="00DE1BC4"/>
    <w:rsid w:val="00DE240C"/>
    <w:rsid w:val="00DE3A47"/>
    <w:rsid w:val="00DE4470"/>
    <w:rsid w:val="00DF0233"/>
    <w:rsid w:val="00DF054A"/>
    <w:rsid w:val="00DF261C"/>
    <w:rsid w:val="00DF463E"/>
    <w:rsid w:val="00DF5CF9"/>
    <w:rsid w:val="00E01624"/>
    <w:rsid w:val="00E01CBF"/>
    <w:rsid w:val="00E02B67"/>
    <w:rsid w:val="00E02BC7"/>
    <w:rsid w:val="00E06A86"/>
    <w:rsid w:val="00E10FC2"/>
    <w:rsid w:val="00E11D26"/>
    <w:rsid w:val="00E1291F"/>
    <w:rsid w:val="00E13337"/>
    <w:rsid w:val="00E13D70"/>
    <w:rsid w:val="00E13F2B"/>
    <w:rsid w:val="00E169D7"/>
    <w:rsid w:val="00E16F29"/>
    <w:rsid w:val="00E17B9B"/>
    <w:rsid w:val="00E20F7D"/>
    <w:rsid w:val="00E2469E"/>
    <w:rsid w:val="00E25063"/>
    <w:rsid w:val="00E253DD"/>
    <w:rsid w:val="00E305A2"/>
    <w:rsid w:val="00E312C8"/>
    <w:rsid w:val="00E33B4D"/>
    <w:rsid w:val="00E371C2"/>
    <w:rsid w:val="00E40950"/>
    <w:rsid w:val="00E42278"/>
    <w:rsid w:val="00E42F56"/>
    <w:rsid w:val="00E4422B"/>
    <w:rsid w:val="00E4548D"/>
    <w:rsid w:val="00E46013"/>
    <w:rsid w:val="00E46124"/>
    <w:rsid w:val="00E461A2"/>
    <w:rsid w:val="00E51277"/>
    <w:rsid w:val="00E52F70"/>
    <w:rsid w:val="00E5561C"/>
    <w:rsid w:val="00E57AC3"/>
    <w:rsid w:val="00E57BB5"/>
    <w:rsid w:val="00E60BCB"/>
    <w:rsid w:val="00E63092"/>
    <w:rsid w:val="00E64CC2"/>
    <w:rsid w:val="00E64E77"/>
    <w:rsid w:val="00E66956"/>
    <w:rsid w:val="00E67EEC"/>
    <w:rsid w:val="00E71E83"/>
    <w:rsid w:val="00E75302"/>
    <w:rsid w:val="00E80080"/>
    <w:rsid w:val="00E80B23"/>
    <w:rsid w:val="00E80E65"/>
    <w:rsid w:val="00E8103D"/>
    <w:rsid w:val="00E83467"/>
    <w:rsid w:val="00E8502A"/>
    <w:rsid w:val="00E91322"/>
    <w:rsid w:val="00E91ECC"/>
    <w:rsid w:val="00E9324B"/>
    <w:rsid w:val="00E947F2"/>
    <w:rsid w:val="00E95795"/>
    <w:rsid w:val="00E96618"/>
    <w:rsid w:val="00E968CF"/>
    <w:rsid w:val="00E96B47"/>
    <w:rsid w:val="00E97378"/>
    <w:rsid w:val="00E97834"/>
    <w:rsid w:val="00EA2246"/>
    <w:rsid w:val="00EA570B"/>
    <w:rsid w:val="00EA5796"/>
    <w:rsid w:val="00EA64D4"/>
    <w:rsid w:val="00EB33F5"/>
    <w:rsid w:val="00EB3DFF"/>
    <w:rsid w:val="00EB6860"/>
    <w:rsid w:val="00EC086E"/>
    <w:rsid w:val="00EC14F1"/>
    <w:rsid w:val="00EC2933"/>
    <w:rsid w:val="00EC4A31"/>
    <w:rsid w:val="00EC65D8"/>
    <w:rsid w:val="00EC7ECB"/>
    <w:rsid w:val="00ED1107"/>
    <w:rsid w:val="00ED1108"/>
    <w:rsid w:val="00ED3047"/>
    <w:rsid w:val="00ED3360"/>
    <w:rsid w:val="00ED33F3"/>
    <w:rsid w:val="00ED4536"/>
    <w:rsid w:val="00ED5795"/>
    <w:rsid w:val="00ED7787"/>
    <w:rsid w:val="00ED7CB5"/>
    <w:rsid w:val="00EE0172"/>
    <w:rsid w:val="00EE1925"/>
    <w:rsid w:val="00EE2E32"/>
    <w:rsid w:val="00EE440F"/>
    <w:rsid w:val="00EE6607"/>
    <w:rsid w:val="00EF0E30"/>
    <w:rsid w:val="00EF11A2"/>
    <w:rsid w:val="00EF12AC"/>
    <w:rsid w:val="00EF2D2E"/>
    <w:rsid w:val="00EF4938"/>
    <w:rsid w:val="00EF55BD"/>
    <w:rsid w:val="00EF57E9"/>
    <w:rsid w:val="00F0233F"/>
    <w:rsid w:val="00F072CC"/>
    <w:rsid w:val="00F07F7A"/>
    <w:rsid w:val="00F101C7"/>
    <w:rsid w:val="00F208B0"/>
    <w:rsid w:val="00F2199C"/>
    <w:rsid w:val="00F21EAF"/>
    <w:rsid w:val="00F2211D"/>
    <w:rsid w:val="00F23289"/>
    <w:rsid w:val="00F23C3D"/>
    <w:rsid w:val="00F27860"/>
    <w:rsid w:val="00F30C77"/>
    <w:rsid w:val="00F32FFB"/>
    <w:rsid w:val="00F4353B"/>
    <w:rsid w:val="00F460BE"/>
    <w:rsid w:val="00F46A97"/>
    <w:rsid w:val="00F4722B"/>
    <w:rsid w:val="00F55BFD"/>
    <w:rsid w:val="00F57309"/>
    <w:rsid w:val="00F63A05"/>
    <w:rsid w:val="00F6457E"/>
    <w:rsid w:val="00F646D5"/>
    <w:rsid w:val="00F75D7F"/>
    <w:rsid w:val="00F7762E"/>
    <w:rsid w:val="00F816FE"/>
    <w:rsid w:val="00F81C86"/>
    <w:rsid w:val="00F830FC"/>
    <w:rsid w:val="00F845FB"/>
    <w:rsid w:val="00F859CC"/>
    <w:rsid w:val="00F85B10"/>
    <w:rsid w:val="00F86682"/>
    <w:rsid w:val="00F920C1"/>
    <w:rsid w:val="00F95D33"/>
    <w:rsid w:val="00F960CE"/>
    <w:rsid w:val="00F97856"/>
    <w:rsid w:val="00FA1830"/>
    <w:rsid w:val="00FA1A01"/>
    <w:rsid w:val="00FA3CDC"/>
    <w:rsid w:val="00FA413C"/>
    <w:rsid w:val="00FA4BA7"/>
    <w:rsid w:val="00FA7A9A"/>
    <w:rsid w:val="00FB0679"/>
    <w:rsid w:val="00FB36DF"/>
    <w:rsid w:val="00FB48B1"/>
    <w:rsid w:val="00FB528E"/>
    <w:rsid w:val="00FB5882"/>
    <w:rsid w:val="00FC082C"/>
    <w:rsid w:val="00FC0F26"/>
    <w:rsid w:val="00FC11E8"/>
    <w:rsid w:val="00FC340F"/>
    <w:rsid w:val="00FC3F23"/>
    <w:rsid w:val="00FC4B0E"/>
    <w:rsid w:val="00FC6291"/>
    <w:rsid w:val="00FC6618"/>
    <w:rsid w:val="00FD1D7D"/>
    <w:rsid w:val="00FD3A32"/>
    <w:rsid w:val="00FD4CEC"/>
    <w:rsid w:val="00FD5481"/>
    <w:rsid w:val="00FD7242"/>
    <w:rsid w:val="00FD757C"/>
    <w:rsid w:val="00FE0A7C"/>
    <w:rsid w:val="00FE2BF6"/>
    <w:rsid w:val="00FE2D65"/>
    <w:rsid w:val="00FE2F53"/>
    <w:rsid w:val="00FE5656"/>
    <w:rsid w:val="00FE596D"/>
    <w:rsid w:val="00FE5B4B"/>
    <w:rsid w:val="00FF0001"/>
    <w:rsid w:val="00FF1234"/>
    <w:rsid w:val="00FF26FA"/>
    <w:rsid w:val="00FF2B35"/>
    <w:rsid w:val="00FF2E9C"/>
    <w:rsid w:val="00FF436F"/>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11F"/>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 w:type="paragraph" w:customStyle="1" w:styleId="CharChar">
    <w:name w:val="Char Char"/>
    <w:basedOn w:val="Normal"/>
    <w:rsid w:val="00057D17"/>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28787519">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s.gov.b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s.gov.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v2/index.php?option=com_content&amp;view=article&amp;id=149&amp;Itemid=65&amp;lang=b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s.gov.ba/bs-Latn-BA/articles/69/stop-greskama-u-prijav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4.xml><?xml version="1.0" encoding="utf-8"?>
<ds:datastoreItem xmlns:ds="http://schemas.openxmlformats.org/officeDocument/2006/customXml" ds:itemID="{515E4BBC-DFEC-4A77-B184-6690E57E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2156</Words>
  <Characters>13156</Characters>
  <Application>Microsoft Office Word</Application>
  <DocSecurity>0</DocSecurity>
  <Lines>226</Lines>
  <Paragraphs>102</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Sanela Džaferagić</cp:lastModifiedBy>
  <cp:revision>87</cp:revision>
  <cp:lastPrinted>2025-04-16T10:09:00Z</cp:lastPrinted>
  <dcterms:created xsi:type="dcterms:W3CDTF">2025-04-16T09:48:00Z</dcterms:created>
  <dcterms:modified xsi:type="dcterms:W3CDTF">2025-12-18T13:37:00Z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