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4E47" w14:textId="206A4A31" w:rsidR="00141CAE" w:rsidRPr="003D5CB2" w:rsidRDefault="00D90CE9" w:rsidP="00141CAE">
      <w:pPr>
        <w:pStyle w:val="NormalWeb"/>
        <w:shd w:val="clear" w:color="auto" w:fill="FFFFFF"/>
        <w:spacing w:before="0" w:beforeAutospacing="0" w:after="0" w:afterAutospacing="0"/>
        <w:jc w:val="both"/>
        <w:rPr>
          <w:rFonts w:ascii="Arial" w:hAnsi="Arial" w:cs="Arial"/>
          <w:sz w:val="20"/>
          <w:szCs w:val="20"/>
          <w:lang w:val="sr-Cyrl-BA"/>
        </w:rPr>
      </w:pP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19.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20.,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31.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19/02, 35/03, 4/04,</w:t>
      </w:r>
      <w:r w:rsidR="00F52D8C" w:rsidRPr="003D5CB2">
        <w:rPr>
          <w:rFonts w:ascii="Arial" w:hAnsi="Arial" w:cs="Arial"/>
          <w:sz w:val="20"/>
          <w:szCs w:val="20"/>
          <w:lang w:val="sr-Cyrl-BA"/>
        </w:rPr>
        <w:t xml:space="preserve"> 17/04,</w:t>
      </w:r>
      <w:r w:rsidR="00F96AC6" w:rsidRPr="003D5CB2">
        <w:rPr>
          <w:rFonts w:ascii="Arial" w:hAnsi="Arial" w:cs="Arial"/>
          <w:sz w:val="20"/>
          <w:szCs w:val="20"/>
          <w:lang w:val="sr-Cyrl-BA"/>
        </w:rPr>
        <w:t xml:space="preserve"> 26/04, 37/04, 48/05, 2/06, 32/07, 43/09, 8/10, 40/12</w:t>
      </w:r>
      <w:r w:rsidR="00F52D8C" w:rsidRPr="003D5CB2">
        <w:rPr>
          <w:rFonts w:ascii="Arial" w:hAnsi="Arial" w:cs="Arial"/>
          <w:sz w:val="20"/>
          <w:szCs w:val="20"/>
          <w:lang w:val="sr-Cyrl-BA"/>
        </w:rPr>
        <w:t>,</w:t>
      </w:r>
      <w:r w:rsidR="00F96AC6" w:rsidRPr="003D5CB2">
        <w:rPr>
          <w:rFonts w:ascii="Arial" w:hAnsi="Arial" w:cs="Arial"/>
          <w:sz w:val="20"/>
          <w:szCs w:val="20"/>
          <w:lang w:val="sr-Cyrl-BA"/>
        </w:rPr>
        <w:t xml:space="preserve">  93/17</w:t>
      </w:r>
      <w:r w:rsidR="00F52D8C" w:rsidRPr="003D5CB2">
        <w:rPr>
          <w:rFonts w:ascii="Arial" w:hAnsi="Arial" w:cs="Arial"/>
          <w:sz w:val="20"/>
          <w:szCs w:val="20"/>
          <w:lang w:val="sr-Cyrl-BA"/>
        </w:rPr>
        <w:t xml:space="preserve"> и 18/24</w:t>
      </w:r>
      <w:r w:rsidR="00F96AC6" w:rsidRPr="003D5CB2">
        <w:rPr>
          <w:rFonts w:ascii="Arial" w:hAnsi="Arial" w:cs="Arial"/>
          <w:sz w:val="20"/>
          <w:szCs w:val="20"/>
          <w:lang w:val="sr-Cyrl-BA"/>
        </w:rPr>
        <w:t xml:space="preserve">), </w:t>
      </w:r>
      <w:bookmarkStart w:id="0" w:name="_Hlk118716372"/>
      <w:r w:rsidR="00141CAE" w:rsidRPr="003D5CB2">
        <w:rPr>
          <w:rFonts w:ascii="Arial" w:hAnsi="Arial" w:cs="Arial"/>
          <w:sz w:val="20"/>
          <w:szCs w:val="20"/>
          <w:lang w:val="sr-Cyrl-BA"/>
        </w:rPr>
        <w:t>Агенција за државну службу Босне и Херцеговине, на захтјев</w:t>
      </w:r>
      <w:bookmarkStart w:id="1" w:name="_Hlk138317355"/>
      <w:r w:rsidR="00141CAE" w:rsidRPr="003D5CB2">
        <w:rPr>
          <w:rFonts w:ascii="Arial" w:eastAsia="Calibri" w:hAnsi="Arial" w:cs="Arial"/>
          <w:sz w:val="20"/>
          <w:szCs w:val="20"/>
          <w:lang w:val="sr-Cyrl-BA"/>
        </w:rPr>
        <w:t xml:space="preserve"> </w:t>
      </w:r>
      <w:bookmarkStart w:id="2" w:name="_Hlk175640575"/>
      <w:bookmarkStart w:id="3" w:name="_Hlk176766149"/>
      <w:bookmarkStart w:id="4" w:name="_Hlk155858763"/>
      <w:bookmarkEnd w:id="1"/>
      <w:r w:rsidR="00915D9F">
        <w:rPr>
          <w:rFonts w:ascii="Arial" w:eastAsia="Calibri" w:hAnsi="Arial" w:cs="Arial"/>
          <w:sz w:val="20"/>
          <w:szCs w:val="20"/>
          <w:lang w:val="bs-Latn-BA"/>
        </w:rPr>
        <w:t>Дирекције за европске интеграције</w:t>
      </w:r>
      <w:r w:rsidR="00915D9F" w:rsidRPr="00315B1F">
        <w:rPr>
          <w:rFonts w:ascii="Arial" w:eastAsia="Calibri" w:hAnsi="Arial" w:cs="Arial"/>
          <w:sz w:val="20"/>
          <w:szCs w:val="20"/>
          <w:lang w:val="bs-Latn-BA"/>
        </w:rPr>
        <w:t xml:space="preserve"> </w:t>
      </w:r>
      <w:bookmarkStart w:id="5" w:name="_Hlk176765570"/>
      <w:bookmarkEnd w:id="2"/>
      <w:r w:rsidR="00915D9F">
        <w:rPr>
          <w:rFonts w:ascii="Arial" w:eastAsia="Calibri" w:hAnsi="Arial" w:cs="Arial"/>
          <w:sz w:val="20"/>
          <w:szCs w:val="20"/>
          <w:lang w:val="bs-Latn-BA"/>
        </w:rPr>
        <w:t>Савјета</w:t>
      </w:r>
      <w:bookmarkEnd w:id="5"/>
      <w:r w:rsidR="00915D9F" w:rsidRPr="00551439">
        <w:rPr>
          <w:rFonts w:ascii="Arial" w:hAnsi="Arial" w:cs="Arial"/>
          <w:sz w:val="20"/>
          <w:szCs w:val="20"/>
          <w:lang w:val="bs-Latn-BA"/>
        </w:rPr>
        <w:t xml:space="preserve"> </w:t>
      </w:r>
      <w:bookmarkStart w:id="6" w:name="_Hlk176765620"/>
      <w:r w:rsidR="00915D9F">
        <w:rPr>
          <w:rFonts w:ascii="Arial" w:hAnsi="Arial" w:cs="Arial"/>
          <w:sz w:val="20"/>
          <w:szCs w:val="20"/>
          <w:lang w:val="bs-Latn-BA"/>
        </w:rPr>
        <w:t>министара</w:t>
      </w:r>
      <w:bookmarkEnd w:id="6"/>
      <w:r w:rsidR="00915D9F">
        <w:rPr>
          <w:rFonts w:ascii="Arial" w:hAnsi="Arial" w:cs="Arial"/>
          <w:sz w:val="20"/>
          <w:szCs w:val="20"/>
          <w:lang w:val="bs-Latn-BA"/>
        </w:rPr>
        <w:t xml:space="preserve"> </w:t>
      </w:r>
      <w:bookmarkEnd w:id="3"/>
      <w:r w:rsidR="00141CAE" w:rsidRPr="003D5CB2">
        <w:rPr>
          <w:rFonts w:ascii="Arial" w:hAnsi="Arial" w:cs="Arial"/>
          <w:sz w:val="20"/>
          <w:szCs w:val="20"/>
          <w:lang w:val="sr-Cyrl-BA"/>
        </w:rPr>
        <w:t>Босне и Херцеговине</w:t>
      </w:r>
      <w:bookmarkEnd w:id="4"/>
      <w:r w:rsidR="00141CAE" w:rsidRPr="003D5CB2">
        <w:rPr>
          <w:rFonts w:ascii="Arial" w:hAnsi="Arial" w:cs="Arial"/>
          <w:sz w:val="20"/>
          <w:szCs w:val="20"/>
          <w:lang w:val="sr-Cyrl-BA"/>
        </w:rPr>
        <w:t>, расписује</w:t>
      </w:r>
    </w:p>
    <w:p w14:paraId="20FD25C8" w14:textId="77777777" w:rsidR="009C1A03" w:rsidRPr="003D5CB2"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bookmarkStart w:id="7" w:name="_Hlk124244082"/>
      <w:bookmarkEnd w:id="0"/>
    </w:p>
    <w:p w14:paraId="26E87926" w14:textId="77777777" w:rsidR="00141CAE" w:rsidRPr="003D5CB2" w:rsidRDefault="00141CAE"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3D5CB2"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3D5CB2">
        <w:rPr>
          <w:rFonts w:ascii="Arial" w:hAnsi="Arial" w:cs="Arial"/>
          <w:b/>
          <w:bCs/>
          <w:color w:val="000000"/>
          <w:sz w:val="20"/>
          <w:szCs w:val="20"/>
          <w:lang w:val="sr-Cyrl-BA" w:eastAsia="bs-Latn-BA"/>
        </w:rPr>
        <w:t>ИНТЕРНИ ОГЛАС</w:t>
      </w:r>
    </w:p>
    <w:p w14:paraId="0A28A888" w14:textId="42F8E9C0" w:rsidR="000A0C29" w:rsidRPr="00A95E19" w:rsidRDefault="009C1A03" w:rsidP="000A0C29">
      <w:pPr>
        <w:tabs>
          <w:tab w:val="left" w:pos="5400"/>
        </w:tabs>
        <w:suppressAutoHyphens/>
        <w:jc w:val="center"/>
        <w:rPr>
          <w:rFonts w:ascii="Arial" w:hAnsi="Arial" w:cs="Arial"/>
          <w:b/>
          <w:bCs/>
          <w:color w:val="000000"/>
          <w:sz w:val="20"/>
          <w:szCs w:val="20"/>
          <w:lang w:val="bs-Latn-BA" w:eastAsia="bs-Latn-BA"/>
        </w:rPr>
      </w:pPr>
      <w:r w:rsidRPr="003D5CB2">
        <w:rPr>
          <w:rFonts w:ascii="Arial" w:hAnsi="Arial" w:cs="Arial"/>
          <w:b/>
          <w:bCs/>
          <w:color w:val="000000"/>
          <w:sz w:val="20"/>
          <w:szCs w:val="20"/>
          <w:lang w:val="sr-Cyrl-BA" w:eastAsia="bs-Latn-BA"/>
        </w:rPr>
        <w:t xml:space="preserve">за попуњавање </w:t>
      </w:r>
      <w:bookmarkStart w:id="8" w:name="_Hlk155858925"/>
      <w:bookmarkStart w:id="9" w:name="_Hlk156468112"/>
      <w:bookmarkStart w:id="10" w:name="_Hlk155866883"/>
      <w:r w:rsidR="000A0C29">
        <w:rPr>
          <w:rFonts w:ascii="Arial" w:hAnsi="Arial" w:cs="Arial"/>
          <w:b/>
          <w:bCs/>
          <w:color w:val="000000"/>
          <w:sz w:val="20"/>
          <w:szCs w:val="20"/>
          <w:lang w:val="bs-Latn-BA" w:eastAsia="bs-Latn-BA"/>
        </w:rPr>
        <w:t>радн</w:t>
      </w:r>
      <w:r w:rsidR="00915D9F">
        <w:rPr>
          <w:rFonts w:ascii="Arial" w:hAnsi="Arial" w:cs="Arial"/>
          <w:b/>
          <w:bCs/>
          <w:color w:val="000000"/>
          <w:sz w:val="20"/>
          <w:szCs w:val="20"/>
          <w:lang w:val="bs-Latn-BA" w:eastAsia="bs-Latn-BA"/>
        </w:rPr>
        <w:t>ог</w:t>
      </w:r>
      <w:r w:rsidR="000A0C29" w:rsidRPr="00A95E19">
        <w:rPr>
          <w:rFonts w:ascii="Arial" w:hAnsi="Arial" w:cs="Arial"/>
          <w:b/>
          <w:bCs/>
          <w:color w:val="000000"/>
          <w:sz w:val="20"/>
          <w:szCs w:val="20"/>
          <w:lang w:val="bs-Latn-BA" w:eastAsia="bs-Latn-BA"/>
        </w:rPr>
        <w:t xml:space="preserve"> </w:t>
      </w:r>
      <w:r w:rsidR="000A0C29">
        <w:rPr>
          <w:rFonts w:ascii="Arial" w:hAnsi="Arial" w:cs="Arial"/>
          <w:b/>
          <w:bCs/>
          <w:color w:val="000000"/>
          <w:sz w:val="20"/>
          <w:szCs w:val="20"/>
          <w:lang w:val="bs-Latn-BA" w:eastAsia="bs-Latn-BA"/>
        </w:rPr>
        <w:t>мјеста</w:t>
      </w:r>
      <w:r w:rsidR="000A0C29" w:rsidRPr="00A95E19">
        <w:rPr>
          <w:rFonts w:ascii="Arial" w:hAnsi="Arial" w:cs="Arial"/>
          <w:b/>
          <w:bCs/>
          <w:color w:val="000000"/>
          <w:sz w:val="20"/>
          <w:szCs w:val="20"/>
          <w:lang w:val="bs-Latn-BA" w:eastAsia="bs-Latn-BA"/>
        </w:rPr>
        <w:t xml:space="preserve"> </w:t>
      </w:r>
      <w:r w:rsidR="000A0C29">
        <w:rPr>
          <w:rFonts w:ascii="Arial" w:hAnsi="Arial" w:cs="Arial"/>
          <w:b/>
          <w:bCs/>
          <w:color w:val="000000"/>
          <w:sz w:val="20"/>
          <w:szCs w:val="20"/>
          <w:lang w:val="bs-Latn-BA" w:eastAsia="bs-Latn-BA"/>
        </w:rPr>
        <w:t>државн</w:t>
      </w:r>
      <w:r w:rsidR="00915D9F">
        <w:rPr>
          <w:rFonts w:ascii="Arial" w:hAnsi="Arial" w:cs="Arial"/>
          <w:b/>
          <w:bCs/>
          <w:color w:val="000000"/>
          <w:sz w:val="20"/>
          <w:szCs w:val="20"/>
          <w:lang w:val="bs-Latn-BA" w:eastAsia="bs-Latn-BA"/>
        </w:rPr>
        <w:t>ог</w:t>
      </w:r>
      <w:r w:rsidR="000A0C29" w:rsidRPr="00A95E19">
        <w:rPr>
          <w:rFonts w:ascii="Arial" w:hAnsi="Arial" w:cs="Arial"/>
          <w:b/>
          <w:bCs/>
          <w:color w:val="000000"/>
          <w:sz w:val="20"/>
          <w:szCs w:val="20"/>
          <w:lang w:val="bs-Latn-BA" w:eastAsia="bs-Latn-BA"/>
        </w:rPr>
        <w:t xml:space="preserve"> </w:t>
      </w:r>
      <w:r w:rsidR="000A0C29">
        <w:rPr>
          <w:rFonts w:ascii="Arial" w:hAnsi="Arial" w:cs="Arial"/>
          <w:b/>
          <w:bCs/>
          <w:color w:val="000000"/>
          <w:sz w:val="20"/>
          <w:szCs w:val="20"/>
          <w:lang w:val="bs-Latn-BA" w:eastAsia="bs-Latn-BA"/>
        </w:rPr>
        <w:t>службеника</w:t>
      </w:r>
      <w:r w:rsidR="000A0C29" w:rsidRPr="00A95E19">
        <w:rPr>
          <w:rFonts w:ascii="Arial" w:hAnsi="Arial" w:cs="Arial"/>
          <w:b/>
          <w:bCs/>
          <w:color w:val="000000"/>
          <w:sz w:val="20"/>
          <w:szCs w:val="20"/>
          <w:lang w:val="bs-Latn-BA" w:eastAsia="bs-Latn-BA"/>
        </w:rPr>
        <w:t xml:space="preserve"> </w:t>
      </w:r>
    </w:p>
    <w:p w14:paraId="54D6275F" w14:textId="10BB87C1" w:rsidR="000A0C29" w:rsidRPr="002C5E0F" w:rsidRDefault="008078E6" w:rsidP="000A0C29">
      <w:pPr>
        <w:tabs>
          <w:tab w:val="left" w:pos="5400"/>
        </w:tabs>
        <w:suppressAutoHyphens/>
        <w:jc w:val="center"/>
        <w:rPr>
          <w:rFonts w:ascii="Arial" w:hAnsi="Arial" w:cs="Arial"/>
          <w:b/>
          <w:bCs/>
          <w:sz w:val="20"/>
          <w:szCs w:val="20"/>
          <w:lang w:val="bs-Latn-BA"/>
        </w:rPr>
      </w:pPr>
      <w:r>
        <w:rPr>
          <w:rFonts w:ascii="Arial" w:hAnsi="Arial" w:cs="Arial"/>
          <w:b/>
          <w:bCs/>
          <w:color w:val="000000"/>
          <w:sz w:val="20"/>
          <w:szCs w:val="20"/>
          <w:lang w:val="bs-Latn-BA" w:eastAsia="bs-Latn-BA"/>
        </w:rPr>
        <w:t>у</w:t>
      </w:r>
      <w:r w:rsidR="000A0C29" w:rsidRPr="00A95E19">
        <w:rPr>
          <w:rFonts w:ascii="Arial" w:hAnsi="Arial" w:cs="Arial"/>
          <w:b/>
          <w:bCs/>
          <w:color w:val="000000"/>
          <w:sz w:val="20"/>
          <w:szCs w:val="20"/>
          <w:lang w:val="bs-Latn-BA" w:eastAsia="bs-Latn-BA"/>
        </w:rPr>
        <w:t xml:space="preserve"> </w:t>
      </w:r>
      <w:bookmarkStart w:id="11" w:name="_Hlk155861276"/>
      <w:bookmarkStart w:id="12" w:name="_Hlk173323670"/>
      <w:bookmarkStart w:id="13" w:name="_Hlk154744091"/>
      <w:r w:rsidR="00915D9F" w:rsidRPr="00915D9F">
        <w:rPr>
          <w:rFonts w:ascii="Arial" w:hAnsi="Arial" w:cs="Arial"/>
          <w:b/>
          <w:bCs/>
          <w:color w:val="000000"/>
          <w:sz w:val="20"/>
          <w:szCs w:val="20"/>
          <w:lang w:val="bs-Latn-BA" w:eastAsia="bs-Latn-BA"/>
        </w:rPr>
        <w:t>Д</w:t>
      </w:r>
      <w:r w:rsidR="00915D9F" w:rsidRPr="00915D9F">
        <w:rPr>
          <w:rFonts w:ascii="Arial" w:eastAsia="Calibri" w:hAnsi="Arial" w:cs="Arial"/>
          <w:b/>
          <w:bCs/>
          <w:sz w:val="20"/>
          <w:szCs w:val="20"/>
          <w:lang w:val="bs-Latn-BA"/>
        </w:rPr>
        <w:t>ирекцији за европске интеграције Савјета</w:t>
      </w:r>
      <w:r w:rsidR="00915D9F" w:rsidRPr="00915D9F">
        <w:rPr>
          <w:rFonts w:ascii="Arial" w:hAnsi="Arial" w:cs="Arial"/>
          <w:sz w:val="20"/>
          <w:szCs w:val="20"/>
          <w:lang w:val="bs-Latn-BA"/>
        </w:rPr>
        <w:t xml:space="preserve"> </w:t>
      </w:r>
      <w:r w:rsidR="00915D9F" w:rsidRPr="00915D9F">
        <w:rPr>
          <w:rFonts w:ascii="Arial" w:hAnsi="Arial" w:cs="Arial"/>
          <w:b/>
          <w:bCs/>
          <w:sz w:val="20"/>
          <w:szCs w:val="20"/>
          <w:lang w:val="bs-Latn-BA"/>
        </w:rPr>
        <w:t xml:space="preserve">министара </w:t>
      </w:r>
      <w:bookmarkEnd w:id="8"/>
      <w:bookmarkEnd w:id="11"/>
      <w:bookmarkEnd w:id="12"/>
      <w:r w:rsidR="000A0C29" w:rsidRPr="00915D9F">
        <w:rPr>
          <w:rFonts w:ascii="Arial" w:hAnsi="Arial" w:cs="Arial"/>
          <w:b/>
          <w:bCs/>
          <w:sz w:val="20"/>
          <w:szCs w:val="20"/>
          <w:lang w:val="bs-Latn-BA"/>
        </w:rPr>
        <w:t xml:space="preserve">Босне </w:t>
      </w:r>
      <w:r w:rsidR="000A0C29">
        <w:rPr>
          <w:rFonts w:ascii="Arial" w:hAnsi="Arial" w:cs="Arial"/>
          <w:b/>
          <w:bCs/>
          <w:sz w:val="20"/>
          <w:szCs w:val="20"/>
          <w:lang w:val="bs-Latn-BA"/>
        </w:rPr>
        <w:t>и</w:t>
      </w:r>
      <w:r w:rsidR="000A0C29" w:rsidRPr="002C5E0F">
        <w:rPr>
          <w:rFonts w:ascii="Arial" w:hAnsi="Arial" w:cs="Arial"/>
          <w:b/>
          <w:bCs/>
          <w:sz w:val="20"/>
          <w:szCs w:val="20"/>
          <w:lang w:val="bs-Latn-BA"/>
        </w:rPr>
        <w:t xml:space="preserve"> </w:t>
      </w:r>
      <w:r w:rsidR="000A0C29">
        <w:rPr>
          <w:rFonts w:ascii="Arial" w:hAnsi="Arial" w:cs="Arial"/>
          <w:b/>
          <w:bCs/>
          <w:sz w:val="20"/>
          <w:szCs w:val="20"/>
          <w:lang w:val="bs-Latn-BA"/>
        </w:rPr>
        <w:t>Херцеговине</w:t>
      </w:r>
      <w:r w:rsidR="000A0C29" w:rsidRPr="002C5E0F">
        <w:rPr>
          <w:rFonts w:ascii="Arial" w:hAnsi="Arial" w:cs="Arial"/>
          <w:b/>
          <w:bCs/>
          <w:color w:val="000000"/>
          <w:sz w:val="20"/>
          <w:szCs w:val="20"/>
          <w:lang w:val="bs-Latn-BA" w:eastAsia="bs-Latn-BA"/>
        </w:rPr>
        <w:t xml:space="preserve"> </w:t>
      </w:r>
      <w:bookmarkEnd w:id="13"/>
    </w:p>
    <w:p w14:paraId="36B149AB" w14:textId="77777777" w:rsidR="000A0C29" w:rsidRPr="002C5E0F" w:rsidRDefault="000A0C29" w:rsidP="000A0C29">
      <w:pPr>
        <w:jc w:val="both"/>
        <w:rPr>
          <w:rFonts w:ascii="Arial" w:hAnsi="Arial" w:cs="Arial"/>
          <w:b/>
          <w:bCs/>
          <w:sz w:val="20"/>
          <w:szCs w:val="20"/>
          <w:lang w:val="bs-Latn-BA"/>
        </w:rPr>
      </w:pPr>
    </w:p>
    <w:bookmarkEnd w:id="9"/>
    <w:bookmarkEnd w:id="10"/>
    <w:p w14:paraId="3B6C650B" w14:textId="77777777" w:rsidR="00D73B40" w:rsidRPr="00A55A36" w:rsidRDefault="00D73B40" w:rsidP="009C1A03">
      <w:pPr>
        <w:jc w:val="both"/>
        <w:rPr>
          <w:rFonts w:ascii="Arial" w:hAnsi="Arial" w:cs="Arial"/>
          <w:b/>
          <w:bCs/>
          <w:sz w:val="20"/>
          <w:szCs w:val="20"/>
          <w:lang w:val="bs-Latn-BA"/>
        </w:rPr>
      </w:pPr>
    </w:p>
    <w:p w14:paraId="65CF6B95" w14:textId="27ED4F8B" w:rsidR="00915D9F" w:rsidRPr="00BC3CA8" w:rsidRDefault="00D73B40" w:rsidP="00915D9F">
      <w:pPr>
        <w:rPr>
          <w:rFonts w:ascii="Arial" w:hAnsi="Arial" w:cs="Arial"/>
          <w:b/>
          <w:bCs/>
          <w:sz w:val="20"/>
          <w:szCs w:val="20"/>
          <w:lang w:val="bs-Latn-BA"/>
        </w:rPr>
      </w:pPr>
      <w:r w:rsidRPr="00CB59A8">
        <w:rPr>
          <w:rFonts w:ascii="Arial" w:hAnsi="Arial" w:cs="Arial"/>
          <w:b/>
          <w:bCs/>
          <w:sz w:val="20"/>
          <w:szCs w:val="20"/>
          <w:lang w:val="sr-Cyrl-BA"/>
        </w:rPr>
        <w:t>1/01</w:t>
      </w:r>
      <w:r w:rsidR="009A2C31" w:rsidRPr="00CB59A8">
        <w:rPr>
          <w:rFonts w:ascii="Arial" w:hAnsi="Arial" w:cs="Arial"/>
          <w:b/>
          <w:bCs/>
          <w:sz w:val="20"/>
          <w:szCs w:val="20"/>
          <w:lang w:val="sr-Cyrl-BA"/>
        </w:rPr>
        <w:t xml:space="preserve"> </w:t>
      </w:r>
      <w:bookmarkStart w:id="14" w:name="_Hlk176522051"/>
      <w:bookmarkStart w:id="15" w:name="_Hlk172629725"/>
      <w:bookmarkStart w:id="16" w:name="_Hlk156463156"/>
      <w:bookmarkStart w:id="17" w:name="_Hlk159422120"/>
      <w:r w:rsidR="00915D9F">
        <w:rPr>
          <w:rFonts w:ascii="Arial" w:hAnsi="Arial" w:cs="Arial"/>
          <w:b/>
          <w:bCs/>
          <w:sz w:val="20"/>
          <w:szCs w:val="20"/>
          <w:lang w:val="bs-Latn-BA"/>
        </w:rPr>
        <w:t>Виши</w:t>
      </w:r>
      <w:r w:rsidR="00915D9F" w:rsidRPr="00BC3CA8">
        <w:rPr>
          <w:rFonts w:ascii="Arial" w:hAnsi="Arial" w:cs="Arial"/>
          <w:b/>
          <w:bCs/>
          <w:sz w:val="20"/>
          <w:szCs w:val="20"/>
          <w:lang w:val="bs-Latn-BA"/>
        </w:rPr>
        <w:t xml:space="preserve"> </w:t>
      </w:r>
      <w:r w:rsidR="00915D9F">
        <w:rPr>
          <w:rFonts w:ascii="Arial" w:hAnsi="Arial" w:cs="Arial"/>
          <w:b/>
          <w:bCs/>
          <w:sz w:val="20"/>
          <w:szCs w:val="20"/>
          <w:lang w:val="bs-Latn-BA"/>
        </w:rPr>
        <w:t>стручни</w:t>
      </w:r>
      <w:r w:rsidR="00915D9F" w:rsidRPr="00BC3CA8">
        <w:rPr>
          <w:rFonts w:ascii="Arial" w:hAnsi="Arial" w:cs="Arial"/>
          <w:b/>
          <w:bCs/>
          <w:sz w:val="20"/>
          <w:szCs w:val="20"/>
          <w:lang w:val="bs-Latn-BA"/>
        </w:rPr>
        <w:t xml:space="preserve"> </w:t>
      </w:r>
      <w:r w:rsidR="00915D9F">
        <w:rPr>
          <w:rFonts w:ascii="Arial" w:hAnsi="Arial" w:cs="Arial"/>
          <w:b/>
          <w:bCs/>
          <w:sz w:val="20"/>
          <w:szCs w:val="20"/>
          <w:lang w:val="bs-Latn-BA"/>
        </w:rPr>
        <w:t>сарадник</w:t>
      </w:r>
      <w:r w:rsidR="00915D9F" w:rsidRPr="00BC3CA8">
        <w:rPr>
          <w:rFonts w:ascii="Arial" w:hAnsi="Arial" w:cs="Arial"/>
          <w:b/>
          <w:bCs/>
          <w:sz w:val="20"/>
          <w:szCs w:val="20"/>
          <w:lang w:val="bs-Latn-BA"/>
        </w:rPr>
        <w:t xml:space="preserve"> </w:t>
      </w:r>
      <w:r w:rsidR="00915D9F">
        <w:rPr>
          <w:rFonts w:ascii="Arial" w:hAnsi="Arial" w:cs="Arial"/>
          <w:b/>
          <w:bCs/>
          <w:sz w:val="20"/>
          <w:szCs w:val="20"/>
          <w:lang w:val="bs-Latn-BA"/>
        </w:rPr>
        <w:t>за</w:t>
      </w:r>
      <w:r w:rsidR="00915D9F" w:rsidRPr="00BC3CA8">
        <w:rPr>
          <w:rFonts w:ascii="Arial" w:hAnsi="Arial" w:cs="Arial"/>
          <w:b/>
          <w:bCs/>
          <w:sz w:val="20"/>
          <w:szCs w:val="20"/>
          <w:lang w:val="bs-Latn-BA"/>
        </w:rPr>
        <w:t xml:space="preserve"> </w:t>
      </w:r>
      <w:r w:rsidR="00915D9F">
        <w:rPr>
          <w:rFonts w:ascii="Arial" w:hAnsi="Arial" w:cs="Arial"/>
          <w:b/>
          <w:bCs/>
          <w:sz w:val="20"/>
          <w:szCs w:val="20"/>
          <w:lang w:val="bs-Latn-BA"/>
        </w:rPr>
        <w:t>мониторинг</w:t>
      </w:r>
      <w:r w:rsidR="00915D9F" w:rsidRPr="00BC3CA8">
        <w:rPr>
          <w:rFonts w:ascii="Arial" w:hAnsi="Arial" w:cs="Arial"/>
          <w:b/>
          <w:bCs/>
          <w:sz w:val="20"/>
          <w:szCs w:val="20"/>
          <w:lang w:val="bs-Latn-BA"/>
        </w:rPr>
        <w:t xml:space="preserve"> </w:t>
      </w:r>
      <w:r w:rsidR="00915D9F">
        <w:rPr>
          <w:rFonts w:ascii="Arial" w:hAnsi="Arial" w:cs="Arial"/>
          <w:b/>
          <w:bCs/>
          <w:sz w:val="20"/>
          <w:szCs w:val="20"/>
          <w:lang w:val="bs-Latn-BA"/>
        </w:rPr>
        <w:t>програма</w:t>
      </w:r>
      <w:r w:rsidR="00915D9F" w:rsidRPr="00BC3CA8">
        <w:rPr>
          <w:rFonts w:ascii="Arial" w:hAnsi="Arial" w:cs="Arial"/>
          <w:b/>
          <w:bCs/>
          <w:sz w:val="20"/>
          <w:szCs w:val="20"/>
          <w:lang w:val="bs-Latn-BA"/>
        </w:rPr>
        <w:t xml:space="preserve"> </w:t>
      </w:r>
      <w:r w:rsidR="00915D9F">
        <w:rPr>
          <w:rFonts w:ascii="Arial" w:hAnsi="Arial" w:cs="Arial"/>
          <w:b/>
          <w:bCs/>
          <w:sz w:val="20"/>
          <w:szCs w:val="20"/>
          <w:lang w:val="bs-Latn-BA"/>
        </w:rPr>
        <w:t>помоћи</w:t>
      </w:r>
      <w:r w:rsidR="00915D9F" w:rsidRPr="00BC3CA8">
        <w:rPr>
          <w:rFonts w:ascii="Arial" w:hAnsi="Arial" w:cs="Arial"/>
          <w:b/>
          <w:bCs/>
          <w:sz w:val="20"/>
          <w:szCs w:val="20"/>
          <w:lang w:val="bs-Latn-BA"/>
        </w:rPr>
        <w:t xml:space="preserve"> </w:t>
      </w:r>
      <w:r w:rsidR="00915D9F">
        <w:rPr>
          <w:rFonts w:ascii="Arial" w:hAnsi="Arial" w:cs="Arial"/>
          <w:b/>
          <w:bCs/>
          <w:sz w:val="20"/>
          <w:szCs w:val="20"/>
          <w:lang w:val="bs-Latn-BA"/>
        </w:rPr>
        <w:t>ЕУ</w:t>
      </w:r>
      <w:r w:rsidR="00915D9F" w:rsidRPr="00BC3CA8">
        <w:rPr>
          <w:rFonts w:ascii="Arial" w:hAnsi="Arial" w:cs="Arial"/>
          <w:b/>
          <w:bCs/>
          <w:sz w:val="20"/>
          <w:szCs w:val="20"/>
          <w:lang w:val="bs-Latn-BA"/>
        </w:rPr>
        <w:t xml:space="preserve"> </w:t>
      </w:r>
      <w:r w:rsidR="00915D9F">
        <w:rPr>
          <w:rFonts w:ascii="Arial" w:hAnsi="Arial" w:cs="Arial"/>
          <w:b/>
          <w:bCs/>
          <w:sz w:val="20"/>
          <w:szCs w:val="20"/>
          <w:lang w:val="bs-Latn-BA"/>
        </w:rPr>
        <w:t>Босни</w:t>
      </w:r>
      <w:r w:rsidR="00915D9F" w:rsidRPr="00BC3CA8">
        <w:rPr>
          <w:rFonts w:ascii="Arial" w:hAnsi="Arial" w:cs="Arial"/>
          <w:b/>
          <w:bCs/>
          <w:sz w:val="20"/>
          <w:szCs w:val="20"/>
          <w:lang w:val="bs-Latn-BA"/>
        </w:rPr>
        <w:t xml:space="preserve"> </w:t>
      </w:r>
      <w:r w:rsidR="00915D9F">
        <w:rPr>
          <w:rFonts w:ascii="Arial" w:hAnsi="Arial" w:cs="Arial"/>
          <w:b/>
          <w:bCs/>
          <w:sz w:val="20"/>
          <w:szCs w:val="20"/>
          <w:lang w:val="bs-Latn-BA"/>
        </w:rPr>
        <w:t>и</w:t>
      </w:r>
      <w:r w:rsidR="00915D9F" w:rsidRPr="00BC3CA8">
        <w:rPr>
          <w:rFonts w:ascii="Arial" w:hAnsi="Arial" w:cs="Arial"/>
          <w:b/>
          <w:bCs/>
          <w:sz w:val="20"/>
          <w:szCs w:val="20"/>
          <w:lang w:val="bs-Latn-BA"/>
        </w:rPr>
        <w:t xml:space="preserve"> </w:t>
      </w:r>
      <w:r w:rsidR="00915D9F">
        <w:rPr>
          <w:rFonts w:ascii="Arial" w:hAnsi="Arial" w:cs="Arial"/>
          <w:b/>
          <w:bCs/>
          <w:sz w:val="20"/>
          <w:szCs w:val="20"/>
          <w:lang w:val="bs-Latn-BA"/>
        </w:rPr>
        <w:t>Херцеговини</w:t>
      </w:r>
      <w:bookmarkEnd w:id="14"/>
    </w:p>
    <w:p w14:paraId="615F2385" w14:textId="77777777" w:rsidR="00915D9F" w:rsidRDefault="00915D9F" w:rsidP="00915D9F">
      <w:pPr>
        <w:rPr>
          <w:rFonts w:ascii="Arial" w:hAnsi="Arial" w:cs="Arial"/>
          <w:bCs/>
          <w:sz w:val="20"/>
          <w:szCs w:val="20"/>
          <w:lang w:val="bs-Latn-BA"/>
        </w:rPr>
      </w:pPr>
    </w:p>
    <w:p w14:paraId="1DFCB364" w14:textId="77777777" w:rsidR="00915D9F" w:rsidRPr="00315B1F" w:rsidRDefault="00915D9F" w:rsidP="00915D9F">
      <w:pPr>
        <w:rPr>
          <w:rFonts w:ascii="Arial" w:hAnsi="Arial" w:cs="Arial"/>
          <w:bCs/>
          <w:sz w:val="20"/>
          <w:szCs w:val="20"/>
          <w:lang w:val="bs-Latn-BA"/>
        </w:rPr>
      </w:pPr>
    </w:p>
    <w:p w14:paraId="064ED3FE" w14:textId="4566C876" w:rsidR="00915D9F" w:rsidRDefault="00915D9F" w:rsidP="00915D9F">
      <w:pPr>
        <w:rPr>
          <w:rFonts w:ascii="Arial" w:hAnsi="Arial" w:cs="Arial"/>
          <w:bCs/>
          <w:sz w:val="20"/>
          <w:szCs w:val="20"/>
          <w:lang w:val="bs-Latn-BA"/>
        </w:rPr>
      </w:pPr>
      <w:r>
        <w:rPr>
          <w:rFonts w:ascii="Arial" w:hAnsi="Arial" w:cs="Arial"/>
          <w:bCs/>
          <w:sz w:val="20"/>
          <w:szCs w:val="20"/>
          <w:lang w:val="bs-Latn-BA"/>
        </w:rPr>
        <w:t>СЕКТОР</w:t>
      </w:r>
      <w:r w:rsidRPr="00BC3CA8">
        <w:rPr>
          <w:rFonts w:ascii="Arial" w:hAnsi="Arial" w:cs="Arial"/>
          <w:bCs/>
          <w:sz w:val="20"/>
          <w:szCs w:val="20"/>
          <w:lang w:val="bs-Latn-BA"/>
        </w:rPr>
        <w:t xml:space="preserve"> </w:t>
      </w:r>
      <w:r>
        <w:rPr>
          <w:rFonts w:ascii="Arial" w:hAnsi="Arial" w:cs="Arial"/>
          <w:bCs/>
          <w:sz w:val="20"/>
          <w:szCs w:val="20"/>
          <w:lang w:val="bs-Latn-BA"/>
        </w:rPr>
        <w:t>ЗА</w:t>
      </w:r>
      <w:r w:rsidRPr="00BC3CA8">
        <w:rPr>
          <w:rFonts w:ascii="Arial" w:hAnsi="Arial" w:cs="Arial"/>
          <w:bCs/>
          <w:sz w:val="20"/>
          <w:szCs w:val="20"/>
          <w:lang w:val="bs-Latn-BA"/>
        </w:rPr>
        <w:t xml:space="preserve"> </w:t>
      </w:r>
      <w:r>
        <w:rPr>
          <w:rFonts w:ascii="Arial" w:hAnsi="Arial" w:cs="Arial"/>
          <w:bCs/>
          <w:sz w:val="20"/>
          <w:szCs w:val="20"/>
          <w:lang w:val="bs-Latn-BA"/>
        </w:rPr>
        <w:t>ПРОГРАМЕ</w:t>
      </w:r>
      <w:r w:rsidRPr="00BC3CA8">
        <w:rPr>
          <w:rFonts w:ascii="Arial" w:hAnsi="Arial" w:cs="Arial"/>
          <w:bCs/>
          <w:sz w:val="20"/>
          <w:szCs w:val="20"/>
          <w:lang w:val="bs-Latn-BA"/>
        </w:rPr>
        <w:t xml:space="preserve"> </w:t>
      </w:r>
      <w:r>
        <w:rPr>
          <w:rFonts w:ascii="Arial" w:hAnsi="Arial" w:cs="Arial"/>
          <w:bCs/>
          <w:sz w:val="20"/>
          <w:szCs w:val="20"/>
          <w:lang w:val="bs-Latn-BA"/>
        </w:rPr>
        <w:t>ПОМОЋИ</w:t>
      </w:r>
      <w:r w:rsidRPr="00BC3CA8">
        <w:rPr>
          <w:rFonts w:ascii="Arial" w:hAnsi="Arial" w:cs="Arial"/>
          <w:bCs/>
          <w:sz w:val="20"/>
          <w:szCs w:val="20"/>
          <w:lang w:val="bs-Latn-BA"/>
        </w:rPr>
        <w:t xml:space="preserve"> </w:t>
      </w:r>
      <w:r>
        <w:rPr>
          <w:rFonts w:ascii="Arial" w:hAnsi="Arial" w:cs="Arial"/>
          <w:bCs/>
          <w:sz w:val="20"/>
          <w:szCs w:val="20"/>
          <w:lang w:val="bs-Latn-BA"/>
        </w:rPr>
        <w:t>ЗА</w:t>
      </w:r>
      <w:r w:rsidRPr="00BC3CA8">
        <w:rPr>
          <w:rFonts w:ascii="Arial" w:hAnsi="Arial" w:cs="Arial"/>
          <w:bCs/>
          <w:sz w:val="20"/>
          <w:szCs w:val="20"/>
          <w:lang w:val="bs-Latn-BA"/>
        </w:rPr>
        <w:t xml:space="preserve"> </w:t>
      </w:r>
      <w:r>
        <w:rPr>
          <w:rFonts w:ascii="Arial" w:hAnsi="Arial" w:cs="Arial"/>
          <w:bCs/>
          <w:sz w:val="20"/>
          <w:szCs w:val="20"/>
          <w:lang w:val="bs-Latn-BA"/>
        </w:rPr>
        <w:t>ПРИСТУПАЊЕ</w:t>
      </w:r>
      <w:r w:rsidRPr="00BC3CA8">
        <w:rPr>
          <w:rFonts w:ascii="Arial" w:hAnsi="Arial" w:cs="Arial"/>
          <w:bCs/>
          <w:sz w:val="20"/>
          <w:szCs w:val="20"/>
          <w:lang w:val="bs-Latn-BA"/>
        </w:rPr>
        <w:t xml:space="preserve"> </w:t>
      </w:r>
      <w:r>
        <w:rPr>
          <w:rFonts w:ascii="Arial" w:hAnsi="Arial" w:cs="Arial"/>
          <w:bCs/>
          <w:sz w:val="20"/>
          <w:szCs w:val="20"/>
          <w:lang w:val="bs-Latn-BA"/>
        </w:rPr>
        <w:t>ЕВРОПСКОЈ</w:t>
      </w:r>
      <w:r w:rsidRPr="00BC3CA8">
        <w:rPr>
          <w:rFonts w:ascii="Arial" w:hAnsi="Arial" w:cs="Arial"/>
          <w:bCs/>
          <w:sz w:val="20"/>
          <w:szCs w:val="20"/>
          <w:lang w:val="bs-Latn-BA"/>
        </w:rPr>
        <w:t xml:space="preserve"> </w:t>
      </w:r>
      <w:r>
        <w:rPr>
          <w:rFonts w:ascii="Arial" w:hAnsi="Arial" w:cs="Arial"/>
          <w:bCs/>
          <w:sz w:val="20"/>
          <w:szCs w:val="20"/>
          <w:lang w:val="bs-Latn-BA"/>
        </w:rPr>
        <w:t>УНИЈИ</w:t>
      </w:r>
    </w:p>
    <w:p w14:paraId="54D56B01" w14:textId="2296C482" w:rsidR="00A55A36" w:rsidRPr="00915D9F" w:rsidRDefault="00915D9F" w:rsidP="00915D9F">
      <w:pPr>
        <w:suppressAutoHyphens/>
        <w:jc w:val="both"/>
        <w:rPr>
          <w:rFonts w:ascii="Arial" w:hAnsi="Arial" w:cs="Arial"/>
          <w:sz w:val="20"/>
          <w:szCs w:val="20"/>
          <w:lang w:val="bs-Latn-BA"/>
        </w:rPr>
      </w:pPr>
      <w:r>
        <w:rPr>
          <w:rFonts w:ascii="Arial" w:hAnsi="Arial" w:cs="Arial"/>
          <w:sz w:val="20"/>
          <w:szCs w:val="20"/>
          <w:lang w:val="bs-Latn-BA"/>
        </w:rPr>
        <w:t>Одсјек</w:t>
      </w:r>
      <w:r w:rsidRPr="00BC3CA8">
        <w:rPr>
          <w:rFonts w:ascii="Arial" w:hAnsi="Arial" w:cs="Arial"/>
          <w:sz w:val="20"/>
          <w:szCs w:val="20"/>
          <w:lang w:val="bs-Latn-BA"/>
        </w:rPr>
        <w:t xml:space="preserve"> </w:t>
      </w:r>
      <w:r>
        <w:rPr>
          <w:rFonts w:ascii="Arial" w:hAnsi="Arial" w:cs="Arial"/>
          <w:sz w:val="20"/>
          <w:szCs w:val="20"/>
          <w:lang w:val="bs-Latn-BA"/>
        </w:rPr>
        <w:t>за</w:t>
      </w:r>
      <w:r w:rsidRPr="00BC3CA8">
        <w:rPr>
          <w:rFonts w:ascii="Arial" w:hAnsi="Arial" w:cs="Arial"/>
          <w:sz w:val="20"/>
          <w:szCs w:val="20"/>
          <w:lang w:val="bs-Latn-BA"/>
        </w:rPr>
        <w:t xml:space="preserve"> </w:t>
      </w:r>
      <w:r>
        <w:rPr>
          <w:rFonts w:ascii="Arial" w:hAnsi="Arial" w:cs="Arial"/>
          <w:sz w:val="20"/>
          <w:szCs w:val="20"/>
          <w:lang w:val="bs-Latn-BA"/>
        </w:rPr>
        <w:t>мониторинг</w:t>
      </w:r>
      <w:r w:rsidRPr="00BC3CA8">
        <w:rPr>
          <w:rFonts w:ascii="Arial" w:hAnsi="Arial" w:cs="Arial"/>
          <w:sz w:val="20"/>
          <w:szCs w:val="20"/>
          <w:lang w:val="bs-Latn-BA"/>
        </w:rPr>
        <w:t xml:space="preserve">, </w:t>
      </w:r>
      <w:r>
        <w:rPr>
          <w:rFonts w:ascii="Arial" w:hAnsi="Arial" w:cs="Arial"/>
          <w:sz w:val="20"/>
          <w:szCs w:val="20"/>
          <w:lang w:val="bs-Latn-BA"/>
        </w:rPr>
        <w:t>евалуацију</w:t>
      </w:r>
      <w:r w:rsidRPr="00BC3CA8">
        <w:rPr>
          <w:rFonts w:ascii="Arial" w:hAnsi="Arial" w:cs="Arial"/>
          <w:sz w:val="20"/>
          <w:szCs w:val="20"/>
          <w:lang w:val="bs-Latn-BA"/>
        </w:rPr>
        <w:t xml:space="preserve"> </w:t>
      </w:r>
      <w:r>
        <w:rPr>
          <w:rFonts w:ascii="Arial" w:hAnsi="Arial" w:cs="Arial"/>
          <w:sz w:val="20"/>
          <w:szCs w:val="20"/>
          <w:lang w:val="bs-Latn-BA"/>
        </w:rPr>
        <w:t>и</w:t>
      </w:r>
      <w:r w:rsidRPr="00BC3CA8">
        <w:rPr>
          <w:rFonts w:ascii="Arial" w:hAnsi="Arial" w:cs="Arial"/>
          <w:sz w:val="20"/>
          <w:szCs w:val="20"/>
          <w:lang w:val="bs-Latn-BA"/>
        </w:rPr>
        <w:t xml:space="preserve"> </w:t>
      </w:r>
      <w:r>
        <w:rPr>
          <w:rFonts w:ascii="Arial" w:hAnsi="Arial" w:cs="Arial"/>
          <w:sz w:val="20"/>
          <w:szCs w:val="20"/>
          <w:lang w:val="bs-Latn-BA"/>
        </w:rPr>
        <w:t>извјештавање</w:t>
      </w:r>
      <w:r w:rsidRPr="00BC3CA8">
        <w:rPr>
          <w:rFonts w:ascii="Arial" w:hAnsi="Arial" w:cs="Arial"/>
          <w:sz w:val="20"/>
          <w:szCs w:val="20"/>
          <w:lang w:val="bs-Latn-BA"/>
        </w:rPr>
        <w:t xml:space="preserve"> </w:t>
      </w:r>
      <w:r>
        <w:rPr>
          <w:rFonts w:ascii="Arial" w:hAnsi="Arial" w:cs="Arial"/>
          <w:sz w:val="20"/>
          <w:szCs w:val="20"/>
          <w:lang w:val="bs-Latn-BA"/>
        </w:rPr>
        <w:t>програма</w:t>
      </w:r>
      <w:r w:rsidRPr="00BC3CA8">
        <w:rPr>
          <w:rFonts w:ascii="Arial" w:hAnsi="Arial" w:cs="Arial"/>
          <w:sz w:val="20"/>
          <w:szCs w:val="20"/>
          <w:lang w:val="bs-Latn-BA"/>
        </w:rPr>
        <w:t xml:space="preserve"> </w:t>
      </w:r>
      <w:r>
        <w:rPr>
          <w:rFonts w:ascii="Arial" w:hAnsi="Arial" w:cs="Arial"/>
          <w:sz w:val="20"/>
          <w:szCs w:val="20"/>
          <w:lang w:val="bs-Latn-BA"/>
        </w:rPr>
        <w:t>помоћи</w:t>
      </w:r>
      <w:r w:rsidRPr="00BC3CA8">
        <w:rPr>
          <w:rFonts w:ascii="Arial" w:hAnsi="Arial" w:cs="Arial"/>
          <w:sz w:val="20"/>
          <w:szCs w:val="20"/>
          <w:lang w:val="bs-Latn-BA"/>
        </w:rPr>
        <w:t xml:space="preserve"> </w:t>
      </w:r>
      <w:r>
        <w:rPr>
          <w:rFonts w:ascii="Arial" w:hAnsi="Arial" w:cs="Arial"/>
          <w:sz w:val="20"/>
          <w:szCs w:val="20"/>
          <w:lang w:val="bs-Latn-BA"/>
        </w:rPr>
        <w:t>ЕУ</w:t>
      </w:r>
      <w:r w:rsidRPr="00BC3CA8">
        <w:rPr>
          <w:rFonts w:ascii="Arial" w:hAnsi="Arial" w:cs="Arial"/>
          <w:sz w:val="20"/>
          <w:szCs w:val="20"/>
          <w:lang w:val="bs-Latn-BA"/>
        </w:rPr>
        <w:t xml:space="preserve"> </w:t>
      </w:r>
      <w:r>
        <w:rPr>
          <w:rFonts w:ascii="Arial" w:hAnsi="Arial" w:cs="Arial"/>
          <w:sz w:val="20"/>
          <w:szCs w:val="20"/>
          <w:lang w:val="bs-Latn-BA"/>
        </w:rPr>
        <w:t>БиХ</w:t>
      </w:r>
    </w:p>
    <w:bookmarkEnd w:id="15"/>
    <w:p w14:paraId="61B9E29E" w14:textId="77777777" w:rsidR="00641DCC" w:rsidRPr="00915D9F" w:rsidRDefault="00641DCC" w:rsidP="002C577D">
      <w:pPr>
        <w:jc w:val="both"/>
        <w:rPr>
          <w:rFonts w:ascii="Arial" w:hAnsi="Arial" w:cs="Arial"/>
          <w:b/>
          <w:bCs/>
          <w:sz w:val="20"/>
          <w:szCs w:val="20"/>
          <w:u w:val="single"/>
          <w:lang w:val="bs-Latn-BA"/>
        </w:rPr>
      </w:pPr>
    </w:p>
    <w:p w14:paraId="3337ACA1" w14:textId="4E04A0B9" w:rsidR="00641DCC" w:rsidRPr="00915D9F" w:rsidRDefault="00641DCC" w:rsidP="002C577D">
      <w:pPr>
        <w:jc w:val="both"/>
        <w:rPr>
          <w:rFonts w:ascii="Arial" w:hAnsi="Arial" w:cs="Arial"/>
          <w:b/>
          <w:bCs/>
          <w:sz w:val="20"/>
          <w:szCs w:val="20"/>
          <w:u w:val="single"/>
        </w:rPr>
      </w:pPr>
      <w:bookmarkStart w:id="18" w:name="_Hlk159421664"/>
      <w:r w:rsidRPr="00915D9F">
        <w:rPr>
          <w:rFonts w:ascii="Arial" w:hAnsi="Arial" w:cs="Arial"/>
          <w:b/>
          <w:bCs/>
          <w:sz w:val="20"/>
          <w:szCs w:val="20"/>
          <w:u w:val="single"/>
          <w:lang w:val="bs-Latn-BA"/>
        </w:rPr>
        <w:t xml:space="preserve">1/01 </w:t>
      </w:r>
      <w:r w:rsidR="00915D9F">
        <w:rPr>
          <w:rFonts w:ascii="Arial" w:hAnsi="Arial" w:cs="Arial"/>
          <w:b/>
          <w:bCs/>
          <w:sz w:val="20"/>
          <w:szCs w:val="20"/>
          <w:u w:val="single"/>
          <w:lang w:val="bs-Latn-BA"/>
        </w:rPr>
        <w:t>Виши</w:t>
      </w:r>
      <w:r w:rsidR="00915D9F" w:rsidRPr="00915D9F">
        <w:rPr>
          <w:rFonts w:ascii="Arial" w:hAnsi="Arial" w:cs="Arial"/>
          <w:b/>
          <w:bCs/>
          <w:sz w:val="20"/>
          <w:szCs w:val="20"/>
          <w:u w:val="single"/>
          <w:lang w:val="bs-Latn-BA"/>
        </w:rPr>
        <w:t xml:space="preserve"> </w:t>
      </w:r>
      <w:r w:rsidR="00915D9F">
        <w:rPr>
          <w:rFonts w:ascii="Arial" w:hAnsi="Arial" w:cs="Arial"/>
          <w:b/>
          <w:bCs/>
          <w:sz w:val="20"/>
          <w:szCs w:val="20"/>
          <w:u w:val="single"/>
          <w:lang w:val="bs-Latn-BA"/>
        </w:rPr>
        <w:t>стручни</w:t>
      </w:r>
      <w:r w:rsidR="00915D9F" w:rsidRPr="00915D9F">
        <w:rPr>
          <w:rFonts w:ascii="Arial" w:hAnsi="Arial" w:cs="Arial"/>
          <w:b/>
          <w:bCs/>
          <w:sz w:val="20"/>
          <w:szCs w:val="20"/>
          <w:u w:val="single"/>
          <w:lang w:val="bs-Latn-BA"/>
        </w:rPr>
        <w:t xml:space="preserve"> </w:t>
      </w:r>
      <w:r w:rsidR="00915D9F">
        <w:rPr>
          <w:rFonts w:ascii="Arial" w:hAnsi="Arial" w:cs="Arial"/>
          <w:b/>
          <w:bCs/>
          <w:sz w:val="20"/>
          <w:szCs w:val="20"/>
          <w:u w:val="single"/>
          <w:lang w:val="bs-Latn-BA"/>
        </w:rPr>
        <w:t>сарадник</w:t>
      </w:r>
      <w:r w:rsidR="00915D9F" w:rsidRPr="00915D9F">
        <w:rPr>
          <w:rFonts w:ascii="Arial" w:hAnsi="Arial" w:cs="Arial"/>
          <w:b/>
          <w:bCs/>
          <w:sz w:val="20"/>
          <w:szCs w:val="20"/>
          <w:u w:val="single"/>
          <w:lang w:val="bs-Latn-BA"/>
        </w:rPr>
        <w:t xml:space="preserve"> </w:t>
      </w:r>
      <w:r w:rsidR="00915D9F">
        <w:rPr>
          <w:rFonts w:ascii="Arial" w:hAnsi="Arial" w:cs="Arial"/>
          <w:b/>
          <w:bCs/>
          <w:sz w:val="20"/>
          <w:szCs w:val="20"/>
          <w:u w:val="single"/>
          <w:lang w:val="bs-Latn-BA"/>
        </w:rPr>
        <w:t>за</w:t>
      </w:r>
      <w:r w:rsidR="00915D9F" w:rsidRPr="00915D9F">
        <w:rPr>
          <w:rFonts w:ascii="Arial" w:hAnsi="Arial" w:cs="Arial"/>
          <w:b/>
          <w:bCs/>
          <w:sz w:val="20"/>
          <w:szCs w:val="20"/>
          <w:u w:val="single"/>
          <w:lang w:val="bs-Latn-BA"/>
        </w:rPr>
        <w:t xml:space="preserve"> </w:t>
      </w:r>
      <w:r w:rsidR="00915D9F">
        <w:rPr>
          <w:rFonts w:ascii="Arial" w:hAnsi="Arial" w:cs="Arial"/>
          <w:b/>
          <w:bCs/>
          <w:sz w:val="20"/>
          <w:szCs w:val="20"/>
          <w:u w:val="single"/>
          <w:lang w:val="bs-Latn-BA"/>
        </w:rPr>
        <w:t>мониторинг</w:t>
      </w:r>
      <w:r w:rsidR="00915D9F" w:rsidRPr="00915D9F">
        <w:rPr>
          <w:rFonts w:ascii="Arial" w:hAnsi="Arial" w:cs="Arial"/>
          <w:b/>
          <w:bCs/>
          <w:sz w:val="20"/>
          <w:szCs w:val="20"/>
          <w:u w:val="single"/>
          <w:lang w:val="bs-Latn-BA"/>
        </w:rPr>
        <w:t xml:space="preserve"> </w:t>
      </w:r>
      <w:r w:rsidR="00915D9F">
        <w:rPr>
          <w:rFonts w:ascii="Arial" w:hAnsi="Arial" w:cs="Arial"/>
          <w:b/>
          <w:bCs/>
          <w:sz w:val="20"/>
          <w:szCs w:val="20"/>
          <w:u w:val="single"/>
          <w:lang w:val="bs-Latn-BA"/>
        </w:rPr>
        <w:t>програма</w:t>
      </w:r>
      <w:r w:rsidR="00915D9F" w:rsidRPr="00915D9F">
        <w:rPr>
          <w:rFonts w:ascii="Arial" w:hAnsi="Arial" w:cs="Arial"/>
          <w:b/>
          <w:bCs/>
          <w:sz w:val="20"/>
          <w:szCs w:val="20"/>
          <w:u w:val="single"/>
          <w:lang w:val="bs-Latn-BA"/>
        </w:rPr>
        <w:t xml:space="preserve"> </w:t>
      </w:r>
      <w:r w:rsidR="00915D9F">
        <w:rPr>
          <w:rFonts w:ascii="Arial" w:hAnsi="Arial" w:cs="Arial"/>
          <w:b/>
          <w:bCs/>
          <w:sz w:val="20"/>
          <w:szCs w:val="20"/>
          <w:u w:val="single"/>
          <w:lang w:val="bs-Latn-BA"/>
        </w:rPr>
        <w:t>помоћи</w:t>
      </w:r>
      <w:r w:rsidR="00915D9F" w:rsidRPr="00915D9F">
        <w:rPr>
          <w:rFonts w:ascii="Arial" w:hAnsi="Arial" w:cs="Arial"/>
          <w:b/>
          <w:bCs/>
          <w:sz w:val="20"/>
          <w:szCs w:val="20"/>
          <w:u w:val="single"/>
          <w:lang w:val="bs-Latn-BA"/>
        </w:rPr>
        <w:t xml:space="preserve"> </w:t>
      </w:r>
      <w:r w:rsidR="00915D9F">
        <w:rPr>
          <w:rFonts w:ascii="Arial" w:hAnsi="Arial" w:cs="Arial"/>
          <w:b/>
          <w:bCs/>
          <w:sz w:val="20"/>
          <w:szCs w:val="20"/>
          <w:u w:val="single"/>
          <w:lang w:val="bs-Latn-BA"/>
        </w:rPr>
        <w:t>ЕУ</w:t>
      </w:r>
      <w:r w:rsidR="00915D9F" w:rsidRPr="00915D9F">
        <w:rPr>
          <w:rFonts w:ascii="Arial" w:hAnsi="Arial" w:cs="Arial"/>
          <w:b/>
          <w:bCs/>
          <w:sz w:val="20"/>
          <w:szCs w:val="20"/>
          <w:u w:val="single"/>
          <w:lang w:val="bs-Latn-BA"/>
        </w:rPr>
        <w:t xml:space="preserve"> </w:t>
      </w:r>
      <w:r w:rsidR="00915D9F">
        <w:rPr>
          <w:rFonts w:ascii="Arial" w:hAnsi="Arial" w:cs="Arial"/>
          <w:b/>
          <w:bCs/>
          <w:sz w:val="20"/>
          <w:szCs w:val="20"/>
          <w:u w:val="single"/>
          <w:lang w:val="bs-Latn-BA"/>
        </w:rPr>
        <w:t>Босни</w:t>
      </w:r>
      <w:r w:rsidR="00915D9F" w:rsidRPr="00915D9F">
        <w:rPr>
          <w:rFonts w:ascii="Arial" w:hAnsi="Arial" w:cs="Arial"/>
          <w:b/>
          <w:bCs/>
          <w:sz w:val="20"/>
          <w:szCs w:val="20"/>
          <w:u w:val="single"/>
          <w:lang w:val="bs-Latn-BA"/>
        </w:rPr>
        <w:t xml:space="preserve"> </w:t>
      </w:r>
      <w:r w:rsidR="00915D9F">
        <w:rPr>
          <w:rFonts w:ascii="Arial" w:hAnsi="Arial" w:cs="Arial"/>
          <w:b/>
          <w:bCs/>
          <w:sz w:val="20"/>
          <w:szCs w:val="20"/>
          <w:u w:val="single"/>
          <w:lang w:val="bs-Latn-BA"/>
        </w:rPr>
        <w:t>и</w:t>
      </w:r>
      <w:r w:rsidR="00915D9F" w:rsidRPr="00915D9F">
        <w:rPr>
          <w:rFonts w:ascii="Arial" w:hAnsi="Arial" w:cs="Arial"/>
          <w:b/>
          <w:bCs/>
          <w:sz w:val="20"/>
          <w:szCs w:val="20"/>
          <w:u w:val="single"/>
          <w:lang w:val="bs-Latn-BA"/>
        </w:rPr>
        <w:t xml:space="preserve"> </w:t>
      </w:r>
      <w:r w:rsidR="00915D9F">
        <w:rPr>
          <w:rFonts w:ascii="Arial" w:hAnsi="Arial" w:cs="Arial"/>
          <w:b/>
          <w:bCs/>
          <w:sz w:val="20"/>
          <w:szCs w:val="20"/>
          <w:u w:val="single"/>
          <w:lang w:val="bs-Latn-BA"/>
        </w:rPr>
        <w:t>Херцеговини</w:t>
      </w:r>
    </w:p>
    <w:p w14:paraId="79E65F2C" w14:textId="122D0637" w:rsidR="00641DCC" w:rsidRPr="00641DCC" w:rsidRDefault="00641DCC" w:rsidP="002C577D">
      <w:pPr>
        <w:jc w:val="both"/>
        <w:rPr>
          <w:rFonts w:ascii="Arial" w:hAnsi="Arial" w:cs="Arial"/>
          <w:sz w:val="20"/>
          <w:szCs w:val="20"/>
        </w:rPr>
      </w:pPr>
      <w:r w:rsidRPr="00A55A36">
        <w:rPr>
          <w:rFonts w:ascii="Arial" w:hAnsi="Arial" w:cs="Arial"/>
          <w:b/>
          <w:bCs/>
          <w:sz w:val="20"/>
          <w:szCs w:val="20"/>
          <w:lang w:val="bs-Latn-BA"/>
        </w:rPr>
        <w:t>Опис послова и радних задатака</w:t>
      </w:r>
      <w:r w:rsidR="00915D9F">
        <w:rPr>
          <w:rFonts w:ascii="Arial" w:hAnsi="Arial" w:cs="Arial"/>
          <w:b/>
          <w:bCs/>
          <w:sz w:val="20"/>
          <w:szCs w:val="20"/>
          <w:lang w:val="bs-Latn-BA"/>
        </w:rPr>
        <w:t xml:space="preserve">: </w:t>
      </w:r>
      <w:r w:rsidR="0043745E">
        <w:rPr>
          <w:rFonts w:ascii="Arial" w:hAnsi="Arial" w:cs="Arial"/>
          <w:sz w:val="20"/>
          <w:szCs w:val="20"/>
          <w:lang w:val="bs-Latn-BA" w:eastAsia="ar-SA"/>
        </w:rPr>
        <w:t>учествује</w:t>
      </w:r>
      <w:r w:rsidR="00915D9F" w:rsidRPr="00BC3CA8">
        <w:rPr>
          <w:rFonts w:ascii="Arial" w:hAnsi="Arial" w:cs="Arial"/>
          <w:sz w:val="20"/>
          <w:szCs w:val="20"/>
          <w:lang w:val="bs-Latn-BA" w:eastAsia="ar-SA"/>
        </w:rPr>
        <w:t xml:space="preserve"> </w:t>
      </w:r>
      <w:r w:rsidR="0043745E">
        <w:rPr>
          <w:rFonts w:ascii="Arial" w:hAnsi="Arial" w:cs="Arial"/>
          <w:sz w:val="20"/>
          <w:szCs w:val="20"/>
          <w:lang w:val="bs-Latn-BA" w:eastAsia="ar-SA"/>
        </w:rPr>
        <w:t>у</w:t>
      </w:r>
      <w:r w:rsidR="00915D9F" w:rsidRPr="00BC3CA8">
        <w:rPr>
          <w:rFonts w:ascii="Arial" w:hAnsi="Arial" w:cs="Arial"/>
          <w:sz w:val="20"/>
          <w:szCs w:val="20"/>
          <w:lang w:val="bs-Latn-BA" w:eastAsia="ar-SA"/>
        </w:rPr>
        <w:t xml:space="preserve"> </w:t>
      </w:r>
      <w:r w:rsidR="0043745E">
        <w:rPr>
          <w:rFonts w:ascii="Arial" w:hAnsi="Arial" w:cs="Arial"/>
          <w:sz w:val="20"/>
          <w:szCs w:val="20"/>
          <w:lang w:val="bs-Latn-BA" w:eastAsia="ar-SA"/>
        </w:rPr>
        <w:t>провођењу</w:t>
      </w:r>
      <w:r w:rsidR="00915D9F" w:rsidRPr="00BC3CA8">
        <w:rPr>
          <w:rFonts w:ascii="Arial" w:hAnsi="Arial" w:cs="Arial"/>
          <w:sz w:val="20"/>
          <w:szCs w:val="20"/>
          <w:lang w:val="bs-Latn-BA" w:eastAsia="ar-SA"/>
        </w:rPr>
        <w:t xml:space="preserve"> </w:t>
      </w:r>
      <w:r w:rsidR="0043745E">
        <w:rPr>
          <w:rFonts w:ascii="Arial" w:hAnsi="Arial" w:cs="Arial"/>
          <w:sz w:val="20"/>
          <w:szCs w:val="20"/>
          <w:lang w:val="bs-Latn-BA" w:eastAsia="ar-SA"/>
        </w:rPr>
        <w:t>активности</w:t>
      </w:r>
      <w:r w:rsidR="00915D9F" w:rsidRPr="00BC3CA8">
        <w:rPr>
          <w:rFonts w:ascii="Arial" w:hAnsi="Arial" w:cs="Arial"/>
          <w:sz w:val="20"/>
          <w:szCs w:val="20"/>
          <w:lang w:val="bs-Latn-BA" w:eastAsia="ar-SA"/>
        </w:rPr>
        <w:t xml:space="preserve"> </w:t>
      </w:r>
      <w:r w:rsidR="0043745E">
        <w:rPr>
          <w:rFonts w:ascii="Arial" w:hAnsi="Arial" w:cs="Arial"/>
          <w:sz w:val="20"/>
          <w:szCs w:val="20"/>
          <w:lang w:val="bs-Latn-BA" w:eastAsia="ar-SA"/>
        </w:rPr>
        <w:t>подршке</w:t>
      </w:r>
      <w:r w:rsidR="00915D9F" w:rsidRPr="00BC3CA8">
        <w:rPr>
          <w:rFonts w:ascii="Arial" w:hAnsi="Arial" w:cs="Arial"/>
          <w:sz w:val="20"/>
          <w:szCs w:val="20"/>
          <w:lang w:val="bs-Latn-BA" w:eastAsia="ar-SA"/>
        </w:rPr>
        <w:t xml:space="preserve"> </w:t>
      </w:r>
      <w:r w:rsidR="0043745E">
        <w:rPr>
          <w:rFonts w:ascii="Arial" w:hAnsi="Arial" w:cs="Arial"/>
          <w:sz w:val="20"/>
          <w:szCs w:val="20"/>
          <w:lang w:val="bs-Latn-BA" w:eastAsia="ar-SA"/>
        </w:rPr>
        <w:t>на</w:t>
      </w:r>
      <w:r w:rsidR="00915D9F" w:rsidRPr="00BC3CA8">
        <w:rPr>
          <w:rFonts w:ascii="Arial" w:hAnsi="Arial" w:cs="Arial"/>
          <w:sz w:val="20"/>
          <w:szCs w:val="20"/>
          <w:lang w:val="bs-Latn-BA" w:eastAsia="ar-SA"/>
        </w:rPr>
        <w:t xml:space="preserve"> </w:t>
      </w:r>
      <w:r w:rsidR="0043745E">
        <w:rPr>
          <w:rFonts w:ascii="Arial" w:hAnsi="Arial" w:cs="Arial"/>
          <w:sz w:val="20"/>
          <w:szCs w:val="20"/>
          <w:lang w:val="bs-Latn-BA" w:eastAsia="ar-SA"/>
        </w:rPr>
        <w:t>увођењу</w:t>
      </w:r>
      <w:r w:rsidR="00915D9F" w:rsidRPr="00BC3CA8">
        <w:rPr>
          <w:rFonts w:ascii="Arial" w:hAnsi="Arial" w:cs="Arial"/>
          <w:sz w:val="20"/>
          <w:szCs w:val="20"/>
          <w:lang w:val="bs-Latn-BA" w:eastAsia="ar-SA"/>
        </w:rPr>
        <w:t xml:space="preserve"> </w:t>
      </w:r>
      <w:r w:rsidR="0043745E">
        <w:rPr>
          <w:rFonts w:ascii="Arial" w:hAnsi="Arial" w:cs="Arial"/>
          <w:sz w:val="20"/>
          <w:szCs w:val="20"/>
          <w:lang w:val="bs-Latn-BA" w:eastAsia="ar-SA"/>
        </w:rPr>
        <w:t>секторског</w:t>
      </w:r>
      <w:r w:rsidR="00915D9F" w:rsidRPr="00BC3CA8">
        <w:rPr>
          <w:rFonts w:ascii="Arial" w:hAnsi="Arial" w:cs="Arial"/>
          <w:sz w:val="20"/>
          <w:szCs w:val="20"/>
          <w:lang w:val="bs-Latn-BA" w:eastAsia="ar-SA"/>
        </w:rPr>
        <w:t xml:space="preserve"> </w:t>
      </w:r>
      <w:r w:rsidR="0043745E">
        <w:rPr>
          <w:rFonts w:ascii="Arial" w:hAnsi="Arial" w:cs="Arial"/>
          <w:sz w:val="20"/>
          <w:szCs w:val="20"/>
          <w:lang w:val="bs-Latn-BA" w:eastAsia="ar-SA"/>
        </w:rPr>
        <w:t>мониторинга</w:t>
      </w:r>
      <w:r w:rsidR="00915D9F" w:rsidRPr="00BC3CA8">
        <w:rPr>
          <w:rFonts w:ascii="Arial" w:hAnsi="Arial" w:cs="Arial"/>
          <w:sz w:val="20"/>
          <w:szCs w:val="20"/>
          <w:lang w:val="bs-Latn-BA" w:eastAsia="ar-SA"/>
        </w:rPr>
        <w:t xml:space="preserve"> </w:t>
      </w:r>
      <w:r w:rsidR="0043745E">
        <w:rPr>
          <w:rFonts w:ascii="Arial" w:hAnsi="Arial" w:cs="Arial"/>
          <w:sz w:val="20"/>
          <w:szCs w:val="20"/>
          <w:lang w:val="bs-Latn-BA" w:eastAsia="ar-SA"/>
        </w:rPr>
        <w:t>за</w:t>
      </w:r>
      <w:r w:rsidR="00915D9F" w:rsidRPr="00BC3CA8">
        <w:rPr>
          <w:rFonts w:ascii="Arial" w:hAnsi="Arial" w:cs="Arial"/>
          <w:sz w:val="20"/>
          <w:szCs w:val="20"/>
          <w:lang w:val="bs-Latn-BA" w:eastAsia="ar-SA"/>
        </w:rPr>
        <w:t xml:space="preserve"> </w:t>
      </w:r>
      <w:r w:rsidR="0043745E">
        <w:rPr>
          <w:rFonts w:ascii="Arial" w:hAnsi="Arial" w:cs="Arial"/>
          <w:sz w:val="20"/>
          <w:szCs w:val="20"/>
          <w:lang w:val="bs-Latn-BA" w:eastAsia="ar-SA"/>
        </w:rPr>
        <w:t>потребе</w:t>
      </w:r>
      <w:r w:rsidR="00915D9F" w:rsidRPr="00BC3CA8">
        <w:rPr>
          <w:rFonts w:ascii="Arial" w:hAnsi="Arial" w:cs="Arial"/>
          <w:sz w:val="20"/>
          <w:szCs w:val="20"/>
          <w:lang w:val="bs-Latn-BA" w:eastAsia="ar-SA"/>
        </w:rPr>
        <w:t xml:space="preserve"> </w:t>
      </w:r>
      <w:r w:rsidR="0043745E">
        <w:rPr>
          <w:rFonts w:ascii="Arial" w:hAnsi="Arial" w:cs="Arial"/>
          <w:sz w:val="20"/>
          <w:szCs w:val="20"/>
          <w:lang w:val="bs-Latn-BA" w:eastAsia="ar-SA"/>
        </w:rPr>
        <w:t>кориштења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инструмента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претприступне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помоћи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имплементира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активности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успоставе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везе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између</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секторског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мониторинга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општег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система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мониторинга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програма</w:t>
      </w:r>
      <w:r w:rsidR="00915D9F" w:rsidRPr="00BC3CA8">
        <w:rPr>
          <w:rFonts w:ascii="Arial" w:hAnsi="Arial" w:cs="Arial"/>
          <w:sz w:val="20"/>
          <w:szCs w:val="20"/>
          <w:lang w:val="bs-Latn-BA" w:eastAsia="ar-SA"/>
        </w:rPr>
        <w:t>/</w:t>
      </w:r>
      <w:r w:rsidR="00915D9F">
        <w:rPr>
          <w:rFonts w:ascii="Arial" w:hAnsi="Arial" w:cs="Arial"/>
          <w:sz w:val="20"/>
          <w:szCs w:val="20"/>
          <w:lang w:val="bs-Latn-BA" w:eastAsia="ar-SA"/>
        </w:rPr>
        <w:t>пројеката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инструмента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претприступне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помоћи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учествује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у</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активностима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које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проводе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евалаутори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ЕК</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за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пројекте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инструмента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претприступне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помоћи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као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за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пројектне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уговоре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секторској</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буџетској</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подршци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анализира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податке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појединим</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пројектима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инструмента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претприступне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помоћи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те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израђује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извјештаје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појединачним</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пројектима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за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потребе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одржавања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одбора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за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праћење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инструмената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за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претприступну</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помоћ</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анализира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податке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појединим</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пројектима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инструмента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претприступне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помоћи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за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потребе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праћења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имплементације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приоритета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из</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Споразума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стабилизацији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придруживању</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проводи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све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неопходне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анализе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циљем</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унапријеђења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ефикасности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мониторинга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имплементације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пројеката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инструмента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за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претприступну</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помоћ</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редовно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ажурира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прикупља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информације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пројектима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инструмента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претприступне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помоћи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за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базу</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података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припрема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сједнице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одбора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за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праћење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инструмената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за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претприступну</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помоћ</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секторских</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мониторинг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одбора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инструмента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претприступне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помоћи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обавља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друге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послове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налогу</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претпостављеног</w:t>
      </w:r>
      <w:r w:rsidR="00915D9F" w:rsidRPr="00BC3CA8">
        <w:rPr>
          <w:rFonts w:ascii="Arial" w:hAnsi="Arial" w:cs="Arial"/>
          <w:sz w:val="20"/>
          <w:szCs w:val="20"/>
          <w:lang w:val="bs-Latn-BA" w:eastAsia="ar-SA"/>
        </w:rPr>
        <w:t>.</w:t>
      </w:r>
    </w:p>
    <w:p w14:paraId="15DE0E27" w14:textId="031A2934" w:rsidR="00641DCC" w:rsidRPr="00A55A36" w:rsidRDefault="00641DCC" w:rsidP="002C577D">
      <w:pPr>
        <w:jc w:val="both"/>
        <w:rPr>
          <w:rFonts w:ascii="Arial" w:hAnsi="Arial" w:cs="Arial"/>
          <w:sz w:val="20"/>
          <w:szCs w:val="20"/>
          <w:lang w:val="bs-Latn-BA"/>
        </w:rPr>
      </w:pPr>
      <w:r>
        <w:rPr>
          <w:rFonts w:ascii="Arial" w:hAnsi="Arial" w:cs="Arial"/>
          <w:b/>
          <w:bCs/>
          <w:sz w:val="20"/>
          <w:szCs w:val="20"/>
          <w:lang w:val="bs-Latn-BA"/>
        </w:rPr>
        <w:t>Посебни</w:t>
      </w:r>
      <w:r w:rsidRPr="00641DCC">
        <w:rPr>
          <w:rFonts w:ascii="Arial" w:hAnsi="Arial" w:cs="Arial"/>
          <w:b/>
          <w:bCs/>
          <w:sz w:val="20"/>
          <w:szCs w:val="20"/>
          <w:lang w:val="bs-Latn-BA"/>
        </w:rPr>
        <w:t xml:space="preserve"> </w:t>
      </w:r>
      <w:r>
        <w:rPr>
          <w:rFonts w:ascii="Arial" w:hAnsi="Arial" w:cs="Arial"/>
          <w:b/>
          <w:bCs/>
          <w:sz w:val="20"/>
          <w:szCs w:val="20"/>
          <w:lang w:val="bs-Latn-BA"/>
        </w:rPr>
        <w:t>услови</w:t>
      </w:r>
      <w:r w:rsidRPr="00641DCC">
        <w:rPr>
          <w:rFonts w:ascii="Arial" w:hAnsi="Arial" w:cs="Arial"/>
          <w:b/>
          <w:bCs/>
          <w:sz w:val="20"/>
          <w:szCs w:val="20"/>
          <w:lang w:val="bs-Latn-BA"/>
        </w:rPr>
        <w:t xml:space="preserve">: </w:t>
      </w:r>
      <w:r w:rsidR="00915D9F">
        <w:rPr>
          <w:rFonts w:ascii="Arial" w:hAnsi="Arial" w:cs="Arial"/>
          <w:sz w:val="20"/>
          <w:szCs w:val="20"/>
          <w:lang w:val="bs-Latn-BA" w:eastAsia="ar-SA"/>
        </w:rPr>
        <w:t>ВСС</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факултет</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друштвеног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техничког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или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природног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смјера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завршен</w:t>
      </w:r>
      <w:r w:rsidR="00915D9F" w:rsidRPr="00BC3CA8">
        <w:rPr>
          <w:rFonts w:ascii="Arial" w:hAnsi="Arial" w:cs="Arial"/>
          <w:sz w:val="20"/>
          <w:szCs w:val="20"/>
          <w:lang w:val="bs-Latn-BA" w:eastAsia="ar-SA"/>
        </w:rPr>
        <w:t xml:space="preserve"> </w:t>
      </w:r>
      <w:r w:rsidR="000538DA">
        <w:rPr>
          <w:rFonts w:ascii="Arial" w:hAnsi="Arial" w:cs="Arial"/>
          <w:sz w:val="20"/>
          <w:szCs w:val="20"/>
          <w:lang w:val="bs-Latn-BA" w:eastAsia="ar-SA"/>
        </w:rPr>
        <w:t>VII</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степен</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стручне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спреме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или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високо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образовање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Болоњског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система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студирања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вредновано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најмање</w:t>
      </w:r>
      <w:r w:rsidR="00915D9F" w:rsidRPr="00BC3CA8">
        <w:rPr>
          <w:rFonts w:ascii="Arial" w:hAnsi="Arial" w:cs="Arial"/>
          <w:sz w:val="20"/>
          <w:szCs w:val="20"/>
          <w:lang w:val="bs-Latn-BA" w:eastAsia="ar-SA"/>
        </w:rPr>
        <w:t xml:space="preserve"> 180 </w:t>
      </w:r>
      <w:r w:rsidR="00915D9F">
        <w:rPr>
          <w:rFonts w:ascii="Arial" w:hAnsi="Arial" w:cs="Arial"/>
          <w:sz w:val="20"/>
          <w:szCs w:val="20"/>
          <w:lang w:val="bs-Latn-BA" w:eastAsia="ar-SA"/>
        </w:rPr>
        <w:t>ЕЦТС</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бодова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најмање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двије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године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радног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искуства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стеченог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у</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струци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активно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знање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енглеског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језика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говорно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писано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пожељно</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познавање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још</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једног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језика</w:t>
      </w:r>
      <w:r w:rsidR="00915D9F" w:rsidRPr="00BC3CA8">
        <w:rPr>
          <w:rFonts w:ascii="Arial" w:hAnsi="Arial" w:cs="Arial"/>
          <w:sz w:val="20"/>
          <w:szCs w:val="20"/>
          <w:lang w:val="bs-Latn-BA" w:eastAsia="ar-SA"/>
        </w:rPr>
        <w:t xml:space="preserve"> – </w:t>
      </w:r>
      <w:r w:rsidR="00915D9F">
        <w:rPr>
          <w:rFonts w:ascii="Arial" w:hAnsi="Arial" w:cs="Arial"/>
          <w:sz w:val="20"/>
          <w:szCs w:val="20"/>
          <w:lang w:val="bs-Latn-BA" w:eastAsia="ar-SA"/>
        </w:rPr>
        <w:t>француског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или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њемачког</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познавање</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стандардних</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софтверских</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пакета</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М</w:t>
      </w:r>
      <w:r w:rsidR="000538DA">
        <w:rPr>
          <w:rFonts w:ascii="Arial" w:hAnsi="Arial" w:cs="Arial"/>
          <w:sz w:val="20"/>
          <w:szCs w:val="20"/>
          <w:lang w:val="bs-Latn-BA" w:eastAsia="ar-SA"/>
        </w:rPr>
        <w:t>S</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Оffice</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положен</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стручни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управни</w:t>
      </w:r>
      <w:r w:rsidR="00915D9F" w:rsidRPr="00BC3CA8">
        <w:rPr>
          <w:rFonts w:ascii="Arial" w:hAnsi="Arial" w:cs="Arial"/>
          <w:sz w:val="20"/>
          <w:szCs w:val="20"/>
          <w:lang w:val="bs-Latn-BA" w:eastAsia="ar-SA"/>
        </w:rPr>
        <w:t xml:space="preserve">  </w:t>
      </w:r>
      <w:r w:rsidR="00915D9F">
        <w:rPr>
          <w:rFonts w:ascii="Arial" w:hAnsi="Arial" w:cs="Arial"/>
          <w:sz w:val="20"/>
          <w:szCs w:val="20"/>
          <w:lang w:val="bs-Latn-BA" w:eastAsia="ar-SA"/>
        </w:rPr>
        <w:t>испит</w:t>
      </w:r>
      <w:r w:rsidR="000538DA">
        <w:rPr>
          <w:rFonts w:ascii="Arial" w:hAnsi="Arial" w:cs="Arial"/>
          <w:sz w:val="20"/>
          <w:szCs w:val="20"/>
          <w:lang w:val="bs-Latn-BA" w:eastAsia="ar-SA"/>
        </w:rPr>
        <w:t>.</w:t>
      </w:r>
    </w:p>
    <w:p w14:paraId="02D1A8B1" w14:textId="472015F0" w:rsidR="00641DCC" w:rsidRPr="00641DCC" w:rsidRDefault="00641DCC" w:rsidP="002C577D">
      <w:pPr>
        <w:jc w:val="both"/>
        <w:rPr>
          <w:rFonts w:ascii="Arial" w:hAnsi="Arial" w:cs="Arial"/>
          <w:b/>
          <w:bCs/>
          <w:sz w:val="20"/>
          <w:szCs w:val="20"/>
          <w:lang w:val="bs-Latn-BA"/>
        </w:rPr>
      </w:pPr>
      <w:r>
        <w:rPr>
          <w:rFonts w:ascii="Arial" w:hAnsi="Arial" w:cs="Arial"/>
          <w:b/>
          <w:bCs/>
          <w:iCs/>
          <w:sz w:val="20"/>
          <w:szCs w:val="20"/>
          <w:lang w:val="bs-Latn-BA"/>
        </w:rPr>
        <w:t>Статус</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 xml:space="preserve">државни службеник – </w:t>
      </w:r>
      <w:r w:rsidR="000538DA">
        <w:rPr>
          <w:rFonts w:ascii="Arial" w:hAnsi="Arial" w:cs="Arial"/>
          <w:bCs/>
          <w:iCs/>
          <w:sz w:val="20"/>
          <w:szCs w:val="20"/>
          <w:lang w:val="bs-Latn-BA"/>
        </w:rPr>
        <w:t>виши</w:t>
      </w:r>
      <w:r w:rsidR="000538DA" w:rsidRPr="00BC3CA8">
        <w:rPr>
          <w:rFonts w:ascii="Arial" w:hAnsi="Arial" w:cs="Arial"/>
          <w:bCs/>
          <w:iCs/>
          <w:sz w:val="20"/>
          <w:szCs w:val="20"/>
          <w:lang w:val="bs-Latn-BA"/>
        </w:rPr>
        <w:t xml:space="preserve"> </w:t>
      </w:r>
      <w:r w:rsidR="000538DA">
        <w:rPr>
          <w:rFonts w:ascii="Arial" w:hAnsi="Arial" w:cs="Arial"/>
          <w:bCs/>
          <w:iCs/>
          <w:sz w:val="20"/>
          <w:szCs w:val="20"/>
          <w:lang w:val="bs-Latn-BA"/>
        </w:rPr>
        <w:t>стручни</w:t>
      </w:r>
      <w:r w:rsidR="000538DA" w:rsidRPr="00BC3CA8">
        <w:rPr>
          <w:rFonts w:ascii="Arial" w:hAnsi="Arial" w:cs="Arial"/>
          <w:bCs/>
          <w:iCs/>
          <w:sz w:val="20"/>
          <w:szCs w:val="20"/>
          <w:lang w:val="bs-Latn-BA"/>
        </w:rPr>
        <w:t xml:space="preserve"> </w:t>
      </w:r>
      <w:r w:rsidR="000538DA">
        <w:rPr>
          <w:rFonts w:ascii="Arial" w:hAnsi="Arial" w:cs="Arial"/>
          <w:bCs/>
          <w:iCs/>
          <w:sz w:val="20"/>
          <w:szCs w:val="20"/>
          <w:lang w:val="bs-Latn-BA"/>
        </w:rPr>
        <w:t>сарадник</w:t>
      </w:r>
      <w:r w:rsidRPr="00641DCC">
        <w:rPr>
          <w:rFonts w:ascii="Arial" w:hAnsi="Arial" w:cs="Arial"/>
          <w:iCs/>
          <w:sz w:val="20"/>
          <w:szCs w:val="20"/>
          <w:lang w:val="bs-Latn-BA"/>
        </w:rPr>
        <w:t>.</w:t>
      </w:r>
    </w:p>
    <w:p w14:paraId="40413C75" w14:textId="25EAE1F9" w:rsidR="00641DCC" w:rsidRPr="00641DCC" w:rsidRDefault="00641DCC" w:rsidP="002C577D">
      <w:pPr>
        <w:jc w:val="both"/>
        <w:rPr>
          <w:rFonts w:ascii="Arial" w:hAnsi="Arial" w:cs="Arial"/>
          <w:iCs/>
          <w:sz w:val="20"/>
          <w:szCs w:val="20"/>
          <w:lang w:val="bs-Latn-BA"/>
        </w:rPr>
      </w:pPr>
      <w:r>
        <w:rPr>
          <w:rFonts w:ascii="Arial" w:hAnsi="Arial" w:cs="Arial"/>
          <w:b/>
          <w:bCs/>
          <w:iCs/>
          <w:sz w:val="20"/>
          <w:szCs w:val="20"/>
          <w:lang w:val="bs-Latn-BA"/>
        </w:rPr>
        <w:t>Број</w:t>
      </w:r>
      <w:r w:rsidRPr="00641DCC">
        <w:rPr>
          <w:rFonts w:ascii="Arial" w:hAnsi="Arial" w:cs="Arial"/>
          <w:b/>
          <w:bCs/>
          <w:iCs/>
          <w:sz w:val="20"/>
          <w:szCs w:val="20"/>
          <w:lang w:val="bs-Latn-BA"/>
        </w:rPr>
        <w:t xml:space="preserve"> </w:t>
      </w:r>
      <w:r>
        <w:rPr>
          <w:rFonts w:ascii="Arial" w:hAnsi="Arial" w:cs="Arial"/>
          <w:b/>
          <w:bCs/>
          <w:iCs/>
          <w:sz w:val="20"/>
          <w:szCs w:val="20"/>
          <w:lang w:val="bs-Latn-BA"/>
        </w:rPr>
        <w:t>извршилаца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један (1)</w:t>
      </w:r>
    </w:p>
    <w:p w14:paraId="21B92A27" w14:textId="099D45E5" w:rsidR="00641DCC" w:rsidRDefault="00641DCC" w:rsidP="002C577D">
      <w:pPr>
        <w:jc w:val="both"/>
        <w:rPr>
          <w:rFonts w:ascii="Arial" w:hAnsi="Arial" w:cs="Arial"/>
          <w:iCs/>
          <w:sz w:val="20"/>
          <w:szCs w:val="20"/>
          <w:lang w:val="bs-Latn-BA"/>
        </w:rPr>
      </w:pPr>
      <w:r>
        <w:rPr>
          <w:rFonts w:ascii="Arial" w:hAnsi="Arial" w:cs="Arial"/>
          <w:b/>
          <w:bCs/>
          <w:iCs/>
          <w:sz w:val="20"/>
          <w:szCs w:val="20"/>
          <w:lang w:val="bs-Latn-BA"/>
        </w:rPr>
        <w:t>Мјесто</w:t>
      </w:r>
      <w:r w:rsidRPr="00641DCC">
        <w:rPr>
          <w:rFonts w:ascii="Arial" w:hAnsi="Arial" w:cs="Arial"/>
          <w:b/>
          <w:bCs/>
          <w:iCs/>
          <w:sz w:val="20"/>
          <w:szCs w:val="20"/>
          <w:lang w:val="bs-Latn-BA"/>
        </w:rPr>
        <w:t xml:space="preserve"> </w:t>
      </w:r>
      <w:r>
        <w:rPr>
          <w:rFonts w:ascii="Arial" w:hAnsi="Arial" w:cs="Arial"/>
          <w:b/>
          <w:bCs/>
          <w:iCs/>
          <w:sz w:val="20"/>
          <w:szCs w:val="20"/>
          <w:lang w:val="bs-Latn-BA"/>
        </w:rPr>
        <w:t>рада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Сарајево</w:t>
      </w:r>
    </w:p>
    <w:p w14:paraId="70C1836C" w14:textId="77777777" w:rsidR="006D5D63" w:rsidRDefault="006D5D63" w:rsidP="002C577D">
      <w:pPr>
        <w:jc w:val="both"/>
        <w:rPr>
          <w:rFonts w:ascii="Arial" w:hAnsi="Arial" w:cs="Arial"/>
          <w:iCs/>
          <w:sz w:val="20"/>
          <w:szCs w:val="20"/>
          <w:lang w:val="bs-Latn-BA"/>
        </w:rPr>
      </w:pPr>
    </w:p>
    <w:bookmarkEnd w:id="16"/>
    <w:bookmarkEnd w:id="17"/>
    <w:bookmarkEnd w:id="18"/>
    <w:p w14:paraId="29CA16CF" w14:textId="77777777" w:rsidR="0010579B" w:rsidRPr="000538DA" w:rsidRDefault="0010579B" w:rsidP="000538DA">
      <w:pPr>
        <w:tabs>
          <w:tab w:val="left" w:pos="5400"/>
        </w:tabs>
        <w:suppressAutoHyphens/>
        <w:rPr>
          <w:rFonts w:ascii="Arial" w:hAnsi="Arial" w:cs="Arial"/>
          <w:iCs/>
          <w:sz w:val="20"/>
          <w:szCs w:val="20"/>
          <w:lang w:val="bs-Latn-BA"/>
        </w:rPr>
      </w:pPr>
    </w:p>
    <w:p w14:paraId="7AD1A254" w14:textId="0EDFC495" w:rsidR="009C1A03" w:rsidRPr="000538DA" w:rsidRDefault="009C1A03" w:rsidP="002C577D">
      <w:pPr>
        <w:tabs>
          <w:tab w:val="left" w:pos="5400"/>
        </w:tabs>
        <w:suppressAutoHyphens/>
        <w:jc w:val="both"/>
        <w:rPr>
          <w:rFonts w:ascii="Arial" w:hAnsi="Arial" w:cs="Arial"/>
          <w:b/>
          <w:i/>
          <w:sz w:val="20"/>
          <w:szCs w:val="20"/>
          <w:u w:val="single"/>
          <w:lang w:val="bs-Latn-BA"/>
        </w:rPr>
      </w:pPr>
      <w:r w:rsidRPr="000538DA">
        <w:rPr>
          <w:rFonts w:ascii="Arial" w:hAnsi="Arial" w:cs="Arial"/>
          <w:b/>
          <w:i/>
          <w:sz w:val="20"/>
          <w:szCs w:val="20"/>
          <w:u w:val="single"/>
          <w:lang w:val="sr-Cyrl-BA"/>
        </w:rPr>
        <w:t>На овај оглас могу се пријавити само особе запослене као државни службеници у</w:t>
      </w:r>
      <w:r w:rsidR="0010579B" w:rsidRPr="000538DA">
        <w:rPr>
          <w:rFonts w:ascii="Arial" w:hAnsi="Arial" w:cs="Arial"/>
          <w:b/>
          <w:i/>
          <w:sz w:val="20"/>
          <w:szCs w:val="20"/>
          <w:u w:val="single"/>
          <w:lang w:val="sr-Cyrl-BA"/>
        </w:rPr>
        <w:t xml:space="preserve"> </w:t>
      </w:r>
      <w:r w:rsidR="000538DA" w:rsidRPr="000538DA">
        <w:rPr>
          <w:rFonts w:ascii="Arial" w:hAnsi="Arial" w:cs="Arial"/>
          <w:b/>
          <w:bCs/>
          <w:color w:val="000000"/>
          <w:sz w:val="20"/>
          <w:szCs w:val="20"/>
          <w:u w:val="single"/>
          <w:lang w:val="bs-Latn-BA" w:eastAsia="bs-Latn-BA"/>
        </w:rPr>
        <w:t>Д</w:t>
      </w:r>
      <w:r w:rsidR="000538DA" w:rsidRPr="000538DA">
        <w:rPr>
          <w:rFonts w:ascii="Arial" w:eastAsia="Calibri" w:hAnsi="Arial" w:cs="Arial"/>
          <w:b/>
          <w:bCs/>
          <w:sz w:val="20"/>
          <w:szCs w:val="20"/>
          <w:u w:val="single"/>
          <w:lang w:val="bs-Latn-BA"/>
        </w:rPr>
        <w:t>ирекцији за европске интеграције Савјета</w:t>
      </w:r>
      <w:r w:rsidR="000538DA" w:rsidRPr="000538DA">
        <w:rPr>
          <w:rFonts w:ascii="Arial" w:hAnsi="Arial" w:cs="Arial"/>
          <w:sz w:val="20"/>
          <w:szCs w:val="20"/>
          <w:u w:val="single"/>
          <w:lang w:val="bs-Latn-BA"/>
        </w:rPr>
        <w:t xml:space="preserve"> </w:t>
      </w:r>
      <w:r w:rsidR="000538DA" w:rsidRPr="000538DA">
        <w:rPr>
          <w:rFonts w:ascii="Arial" w:hAnsi="Arial" w:cs="Arial"/>
          <w:b/>
          <w:bCs/>
          <w:sz w:val="20"/>
          <w:szCs w:val="20"/>
          <w:u w:val="single"/>
          <w:lang w:val="bs-Latn-BA"/>
        </w:rPr>
        <w:t xml:space="preserve">министара </w:t>
      </w:r>
      <w:r w:rsidR="000A0C29" w:rsidRPr="000538DA">
        <w:rPr>
          <w:rFonts w:ascii="Arial" w:hAnsi="Arial" w:cs="Arial"/>
          <w:b/>
          <w:bCs/>
          <w:i/>
          <w:iCs/>
          <w:sz w:val="20"/>
          <w:szCs w:val="20"/>
          <w:u w:val="single"/>
          <w:lang w:val="bs-Latn-BA"/>
        </w:rPr>
        <w:t xml:space="preserve">Босне и </w:t>
      </w:r>
      <w:r w:rsidRPr="000538DA">
        <w:rPr>
          <w:rFonts w:ascii="Arial" w:hAnsi="Arial" w:cs="Arial"/>
          <w:b/>
          <w:i/>
          <w:sz w:val="20"/>
          <w:szCs w:val="20"/>
          <w:u w:val="single"/>
          <w:lang w:val="sr-Cyrl-BA"/>
        </w:rPr>
        <w:t>Херцеговине.</w:t>
      </w:r>
      <w:r w:rsidR="000A0C29" w:rsidRPr="000538DA">
        <w:rPr>
          <w:rFonts w:ascii="Arial" w:hAnsi="Arial" w:cs="Arial"/>
          <w:b/>
          <w:i/>
          <w:sz w:val="20"/>
          <w:szCs w:val="20"/>
          <w:u w:val="single"/>
          <w:lang w:val="bs-Latn-BA"/>
        </w:rPr>
        <w:t xml:space="preserve"> </w:t>
      </w:r>
    </w:p>
    <w:bookmarkEnd w:id="7"/>
    <w:p w14:paraId="24C92E61" w14:textId="68B080F6" w:rsidR="00087C4A" w:rsidRPr="000538DA"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3D5CB2"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3D5CB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3D5CB2">
        <w:rPr>
          <w:rFonts w:ascii="Arial" w:hAnsi="Arial" w:cs="Arial"/>
          <w:b/>
          <w:i/>
          <w:sz w:val="20"/>
          <w:szCs w:val="20"/>
          <w:u w:val="single"/>
          <w:lang w:val="sr-Cyrl-BA"/>
        </w:rPr>
        <w:t>Напомена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за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кандидате</w:t>
      </w:r>
      <w:r w:rsidR="00F96AC6" w:rsidRPr="003D5CB2">
        <w:rPr>
          <w:rFonts w:ascii="Arial" w:hAnsi="Arial" w:cs="Arial"/>
          <w:b/>
          <w:i/>
          <w:sz w:val="20"/>
          <w:szCs w:val="20"/>
          <w:u w:val="single"/>
          <w:lang w:val="sr-Cyrl-BA"/>
        </w:rPr>
        <w:t xml:space="preserve">: </w:t>
      </w:r>
    </w:p>
    <w:p w14:paraId="72BAF48F" w14:textId="0F647CAB" w:rsidR="00241601"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Изборни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екстерних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премјештаја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xml:space="preserve"> 62/10, 30/14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38/17)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63/16, 21/17</w:t>
      </w:r>
      <w:r w:rsidR="00560AB6" w:rsidRPr="003D5CB2">
        <w:rPr>
          <w:rFonts w:ascii="Arial" w:hAnsi="Arial" w:cs="Arial"/>
          <w:sz w:val="20"/>
          <w:szCs w:val="20"/>
          <w:lang w:val="sr-Cyrl-BA"/>
        </w:rPr>
        <w:t xml:space="preserve">, </w:t>
      </w:r>
      <w:r w:rsidR="00F96AC6" w:rsidRPr="003D5CB2">
        <w:rPr>
          <w:rFonts w:ascii="Arial" w:hAnsi="Arial" w:cs="Arial"/>
          <w:sz w:val="20"/>
          <w:szCs w:val="20"/>
          <w:lang w:val="sr-Cyrl-BA"/>
        </w:rPr>
        <w:t>28/21</w:t>
      </w:r>
      <w:r w:rsidR="00560AB6" w:rsidRPr="003D5CB2">
        <w:rPr>
          <w:rFonts w:ascii="Arial" w:hAnsi="Arial" w:cs="Arial"/>
          <w:sz w:val="20"/>
          <w:szCs w:val="20"/>
          <w:lang w:val="sr-Cyrl-BA"/>
        </w:rPr>
        <w:t xml:space="preserve"> </w:t>
      </w:r>
      <w:r w:rsidR="002E4FB3" w:rsidRPr="003D5CB2">
        <w:rPr>
          <w:rFonts w:ascii="Arial" w:hAnsi="Arial" w:cs="Arial"/>
          <w:sz w:val="20"/>
          <w:szCs w:val="20"/>
          <w:lang w:val="sr-Cyrl-BA"/>
        </w:rPr>
        <w:t>и</w:t>
      </w:r>
      <w:r w:rsidR="00560AB6" w:rsidRPr="003D5CB2">
        <w:rPr>
          <w:rFonts w:ascii="Arial" w:hAnsi="Arial" w:cs="Arial"/>
          <w:sz w:val="20"/>
          <w:szCs w:val="20"/>
          <w:lang w:val="sr-Cyrl-BA"/>
        </w:rPr>
        <w:t xml:space="preserve"> 38/23</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Више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информација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о</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конкурсним</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процедурама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доступно</w:t>
      </w:r>
      <w:r w:rsidR="00241601" w:rsidRPr="003D5CB2">
        <w:rPr>
          <w:rFonts w:ascii="Arial" w:hAnsi="Arial" w:cs="Arial"/>
          <w:sz w:val="20"/>
          <w:szCs w:val="20"/>
          <w:lang w:val="sr-Cyrl-BA"/>
        </w:rPr>
        <w:t xml:space="preserve"> </w:t>
      </w:r>
      <w:r w:rsidRPr="003D5CB2">
        <w:rPr>
          <w:rFonts w:ascii="Arial" w:hAnsi="Arial" w:cs="Arial"/>
          <w:sz w:val="20"/>
          <w:szCs w:val="20"/>
          <w:lang w:val="sr-Cyrl-BA"/>
        </w:rPr>
        <w:t>је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на</w:t>
      </w:r>
      <w:r w:rsidR="00241601" w:rsidRPr="003D5CB2">
        <w:rPr>
          <w:rFonts w:ascii="Arial" w:hAnsi="Arial" w:cs="Arial"/>
          <w:sz w:val="20"/>
          <w:szCs w:val="20"/>
          <w:lang w:val="sr-Cyrl-BA"/>
        </w:rPr>
        <w:t xml:space="preserve"> </w:t>
      </w:r>
      <w:hyperlink r:id="rId7" w:history="1">
        <w:r w:rsidR="00145C34" w:rsidRPr="003D5CB2">
          <w:rPr>
            <w:rStyle w:val="Hyperlink"/>
            <w:rFonts w:ascii="Arial" w:hAnsi="Arial" w:cs="Arial"/>
            <w:sz w:val="20"/>
            <w:szCs w:val="20"/>
            <w:lang w:val="sr-Cyrl-BA"/>
          </w:rPr>
          <w:t>www.</w:t>
        </w:r>
        <w:r w:rsidR="00165991">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ba</w:t>
        </w:r>
      </w:hyperlink>
      <w:r w:rsidR="00145C34" w:rsidRPr="003D5CB2">
        <w:rPr>
          <w:rStyle w:val="Hyperlink"/>
          <w:rFonts w:ascii="Arial" w:hAnsi="Arial" w:cs="Arial"/>
          <w:color w:val="auto"/>
          <w:sz w:val="20"/>
          <w:szCs w:val="20"/>
          <w:lang w:val="sr-Cyrl-BA"/>
        </w:rPr>
        <w:t xml:space="preserve"> </w:t>
      </w:r>
      <w:r w:rsidR="00241601" w:rsidRPr="003D5CB2">
        <w:rPr>
          <w:rFonts w:ascii="Arial" w:hAnsi="Arial" w:cs="Arial"/>
          <w:sz w:val="20"/>
          <w:szCs w:val="20"/>
          <w:lang w:val="sr-Cyrl-BA"/>
        </w:rPr>
        <w:t xml:space="preserve"> </w:t>
      </w:r>
      <w:r w:rsidRPr="003D5CB2">
        <w:rPr>
          <w:rFonts w:ascii="Arial" w:hAnsi="Arial" w:cs="Arial"/>
          <w:sz w:val="20"/>
          <w:szCs w:val="20"/>
          <w:lang w:val="sr-Cyrl-BA"/>
        </w:rPr>
        <w:t>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Запошљавање</w:t>
      </w:r>
      <w:r w:rsidR="00241601" w:rsidRPr="003D5CB2">
        <w:rPr>
          <w:rFonts w:ascii="Arial" w:hAnsi="Arial" w:cs="Arial"/>
          <w:sz w:val="20"/>
          <w:szCs w:val="20"/>
          <w:lang w:val="sr-Cyrl-BA"/>
        </w:rPr>
        <w:t>/</w:t>
      </w:r>
      <w:r w:rsidRPr="003D5CB2">
        <w:rPr>
          <w:rFonts w:ascii="Arial" w:hAnsi="Arial" w:cs="Arial"/>
          <w:sz w:val="20"/>
          <w:szCs w:val="20"/>
          <w:lang w:val="sr-Cyrl-BA"/>
        </w:rPr>
        <w:t>Врсте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конкурсних</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w:t>
      </w:r>
      <w:r w:rsidR="00241601" w:rsidRPr="003D5CB2">
        <w:rPr>
          <w:rFonts w:ascii="Arial" w:hAnsi="Arial" w:cs="Arial"/>
          <w:sz w:val="20"/>
          <w:szCs w:val="20"/>
          <w:lang w:val="sr-Cyrl-BA"/>
        </w:rPr>
        <w:t>“.</w:t>
      </w:r>
    </w:p>
    <w:p w14:paraId="09450D82" w14:textId="67982664"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процедуре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формираће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једна</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w:t>
      </w:r>
    </w:p>
    <w:p w14:paraId="3923FBEF"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утврђује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способности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компетенција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показаних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састоји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p>
    <w:p w14:paraId="3484D325"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обавјештавају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времену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одржавања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p>
    <w:p w14:paraId="66A50BAE"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Независно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захтјевима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поред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додипломског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чак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трећи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lastRenderedPageBreak/>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видљиво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додатка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нострификацији</w:t>
      </w:r>
      <w:r w:rsidR="00F96AC6" w:rsidRPr="003D5CB2">
        <w:rPr>
          <w:rFonts w:ascii="Arial" w:hAnsi="Arial" w:cs="Arial"/>
          <w:sz w:val="20"/>
          <w:szCs w:val="20"/>
          <w:lang w:val="sr-Cyrl-BA"/>
        </w:rPr>
        <w:t>/</w:t>
      </w:r>
      <w:r w:rsidRPr="003D5CB2">
        <w:rPr>
          <w:rFonts w:ascii="Arial" w:hAnsi="Arial" w:cs="Arial"/>
          <w:sz w:val="20"/>
          <w:szCs w:val="20"/>
          <w:lang w:val="sr-Cyrl-BA"/>
        </w:rPr>
        <w:t>признавању</w:t>
      </w:r>
      <w:r w:rsidR="00F96AC6" w:rsidRPr="003D5CB2">
        <w:rPr>
          <w:rFonts w:ascii="Arial" w:hAnsi="Arial" w:cs="Arial"/>
          <w:sz w:val="20"/>
          <w:szCs w:val="20"/>
          <w:lang w:val="sr-Cyrl-BA"/>
        </w:rPr>
        <w:t>.</w:t>
      </w:r>
    </w:p>
    <w:p w14:paraId="64BDF8DC"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подразумијева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спреме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образовања</w:t>
      </w:r>
      <w:r w:rsidR="00F96AC6" w:rsidRPr="003D5CB2">
        <w:rPr>
          <w:rFonts w:ascii="Arial" w:hAnsi="Arial" w:cs="Arial"/>
          <w:sz w:val="20"/>
          <w:szCs w:val="20"/>
          <w:lang w:val="sr-Cyrl-BA"/>
        </w:rPr>
        <w:t>.</w:t>
      </w:r>
    </w:p>
    <w:p w14:paraId="67010A47" w14:textId="04A97200"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буду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позвани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усмени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општих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постављење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22.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тачка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донијети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старије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мјесеца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5A67BA" w:rsidRPr="003D5CB2">
        <w:rPr>
          <w:rFonts w:ascii="Arial" w:hAnsi="Arial" w:cs="Arial"/>
          <w:sz w:val="20"/>
          <w:szCs w:val="20"/>
          <w:lang w:val="sr-Cyrl-BA"/>
        </w:rPr>
        <w:t>зузетно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случају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објективних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разлога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уручења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w:t>
      </w:r>
      <w:r w:rsidR="005A67BA" w:rsidRPr="003D5CB2">
        <w:rPr>
          <w:rFonts w:ascii="Arial" w:hAnsi="Arial" w:cs="Arial"/>
          <w:sz w:val="20"/>
          <w:szCs w:val="20"/>
          <w:lang w:val="sr-Cyrl-BA"/>
        </w:rPr>
        <w:t>љ</w:t>
      </w:r>
      <w:r w:rsidRPr="003D5CB2">
        <w:rPr>
          <w:rFonts w:ascii="Arial" w:hAnsi="Arial" w:cs="Arial"/>
          <w:sz w:val="20"/>
          <w:szCs w:val="20"/>
          <w:lang w:val="sr-Cyrl-BA"/>
        </w:rPr>
        <w:t>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преузимања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дужности</w:t>
      </w:r>
      <w:r w:rsidR="00F96AC6" w:rsidRPr="003D5CB2">
        <w:rPr>
          <w:rFonts w:ascii="Arial" w:hAnsi="Arial" w:cs="Arial"/>
          <w:sz w:val="20"/>
          <w:szCs w:val="20"/>
          <w:lang w:val="sr-Cyrl-BA"/>
        </w:rPr>
        <w:t xml:space="preserve">. </w:t>
      </w:r>
    </w:p>
    <w:p w14:paraId="2DF43763" w14:textId="42342211"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3D5CB2" w:rsidRDefault="00D90CE9" w:rsidP="00A914AF">
      <w:pPr>
        <w:pStyle w:val="NormalWeb"/>
        <w:spacing w:before="0" w:beforeAutospacing="0" w:after="0" w:afterAutospacing="0"/>
        <w:ind w:right="27"/>
        <w:jc w:val="both"/>
        <w:rPr>
          <w:rFonts w:ascii="Arial" w:hAnsi="Arial" w:cs="Arial"/>
          <w:b/>
          <w:sz w:val="20"/>
          <w:szCs w:val="20"/>
          <w:lang w:val="sr-Cyrl-BA"/>
        </w:rPr>
      </w:pPr>
      <w:r w:rsidRPr="003D5CB2">
        <w:rPr>
          <w:rFonts w:ascii="Arial" w:hAnsi="Arial" w:cs="Arial"/>
          <w:b/>
          <w:i/>
          <w:sz w:val="20"/>
          <w:szCs w:val="20"/>
          <w:u w:val="single"/>
          <w:lang w:val="sr-Cyrl-BA"/>
        </w:rPr>
        <w:t>Припрема</w:t>
      </w:r>
      <w:r w:rsidR="00241601"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документације</w:t>
      </w:r>
      <w:r w:rsidR="00241601" w:rsidRPr="003D5CB2">
        <w:rPr>
          <w:rFonts w:ascii="Arial" w:hAnsi="Arial" w:cs="Arial"/>
          <w:b/>
          <w:sz w:val="20"/>
          <w:szCs w:val="20"/>
          <w:lang w:val="sr-Cyrl-BA"/>
        </w:rPr>
        <w:t>:</w:t>
      </w:r>
    </w:p>
    <w:p w14:paraId="7857EF31" w14:textId="77777777" w:rsidR="00F96AC6" w:rsidRPr="003D5CB2" w:rsidRDefault="00D90CE9" w:rsidP="00A914AF">
      <w:pPr>
        <w:pStyle w:val="NormalWeb"/>
        <w:spacing w:before="0" w:beforeAutospacing="0" w:after="0" w:afterAutospacing="0"/>
        <w:ind w:right="27"/>
        <w:jc w:val="both"/>
        <w:rPr>
          <w:rFonts w:ascii="Arial" w:hAnsi="Arial" w:cs="Arial"/>
          <w:sz w:val="20"/>
          <w:szCs w:val="20"/>
          <w:lang w:val="sr-Cyrl-BA"/>
        </w:rPr>
      </w:pPr>
      <w:r w:rsidRPr="003D5CB2">
        <w:rPr>
          <w:rFonts w:ascii="Arial" w:hAnsi="Arial" w:cs="Arial"/>
          <w:b/>
          <w:sz w:val="20"/>
          <w:szCs w:val="20"/>
          <w:lang w:val="sr-Cyrl-BA"/>
        </w:rPr>
        <w:t>Скреће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се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пажња</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кандидатима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w:t>
      </w:r>
      <w:hyperlink r:id="rId8" w:history="1">
        <w:r w:rsidRPr="003D5CB2">
          <w:rPr>
            <w:rStyle w:val="Hyperlink"/>
            <w:rFonts w:ascii="Arial" w:hAnsi="Arial" w:cs="Arial"/>
            <w:color w:val="auto"/>
            <w:sz w:val="20"/>
            <w:szCs w:val="20"/>
            <w:u w:val="none"/>
            <w:lang w:val="sr-Cyrl-BA"/>
          </w:rPr>
          <w:t>Правилником</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карактеру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садржају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јавног</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конкурса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начину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обрасцима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за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спровођење</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hyperlink>
      <w:r w:rsidR="00F96AC6" w:rsidRPr="003D5CB2">
        <w:rPr>
          <w:rFonts w:ascii="Arial" w:hAnsi="Arial" w:cs="Arial"/>
          <w:sz w:val="20"/>
          <w:szCs w:val="20"/>
          <w:lang w:val="sr-Cyrl-BA"/>
        </w:rPr>
        <w:t>,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пажњу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измијењене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допуњене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наведеног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прилагоде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p>
    <w:p w14:paraId="608019EB" w14:textId="1786B349" w:rsidR="00F96AC6" w:rsidRPr="003D5CB2" w:rsidRDefault="00D90CE9" w:rsidP="00A914AF">
      <w:pPr>
        <w:tabs>
          <w:tab w:val="left" w:pos="284"/>
        </w:tabs>
        <w:ind w:right="28"/>
        <w:jc w:val="both"/>
        <w:rPr>
          <w:rFonts w:ascii="Arial" w:hAnsi="Arial" w:cs="Arial"/>
          <w:sz w:val="20"/>
          <w:szCs w:val="20"/>
          <w:lang w:val="sr-Cyrl-BA"/>
        </w:rPr>
      </w:pPr>
      <w:r w:rsidRPr="003D5CB2">
        <w:rPr>
          <w:rFonts w:ascii="Arial" w:hAnsi="Arial" w:cs="Arial"/>
          <w:sz w:val="20"/>
          <w:szCs w:val="20"/>
          <w:lang w:val="sr-Cyrl-BA"/>
        </w:rPr>
        <w:t>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упућују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појашњење</w:t>
      </w:r>
      <w:r w:rsidR="00F96AC6" w:rsidRPr="003D5CB2">
        <w:rPr>
          <w:rFonts w:ascii="Arial" w:hAnsi="Arial" w:cs="Arial"/>
          <w:sz w:val="20"/>
          <w:szCs w:val="20"/>
          <w:lang w:val="sr-Cyrl-BA"/>
        </w:rPr>
        <w:t xml:space="preserve"> - </w:t>
      </w:r>
      <w:r w:rsidRPr="003D5CB2">
        <w:rPr>
          <w:rFonts w:ascii="Arial" w:hAnsi="Arial" w:cs="Arial"/>
          <w:sz w:val="20"/>
          <w:szCs w:val="20"/>
          <w:lang w:val="sr-Cyrl-BA"/>
        </w:rPr>
        <w:t>текст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hyperlink r:id="rId9" w:history="1">
        <w:r w:rsidR="00F3707A" w:rsidRPr="003D5CB2">
          <w:rPr>
            <w:rStyle w:val="Hyperlink"/>
            <w:rFonts w:ascii="Arial" w:hAnsi="Arial" w:cs="Arial"/>
            <w:sz w:val="20"/>
            <w:szCs w:val="20"/>
            <w:lang w:val="sr-Cyrl-BA"/>
          </w:rPr>
          <w:t>www.</w:t>
        </w:r>
        <w:r w:rsidR="00C1565D">
          <w:rPr>
            <w:rStyle w:val="Hyperlink"/>
            <w:rFonts w:ascii="Arial" w:hAnsi="Arial" w:cs="Arial"/>
            <w:sz w:val="20"/>
            <w:szCs w:val="20"/>
            <w:lang w:val="sr-Cyrl-BA"/>
          </w:rPr>
          <w:t>ads</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gov</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ba</w:t>
        </w:r>
      </w:hyperlink>
      <w:r w:rsidR="00F3707A" w:rsidRPr="003D5CB2">
        <w:rPr>
          <w:rFonts w:ascii="Arial" w:hAnsi="Arial" w:cs="Arial"/>
          <w:sz w:val="20"/>
          <w:szCs w:val="20"/>
          <w:lang w:val="sr-Cyrl-BA"/>
        </w:rPr>
        <w:t xml:space="preserve">,  </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F96AC6" w:rsidRPr="003D5CB2">
        <w:rPr>
          <w:rFonts w:ascii="Arial" w:hAnsi="Arial" w:cs="Arial"/>
          <w:sz w:val="20"/>
          <w:szCs w:val="20"/>
          <w:lang w:val="sr-Cyrl-BA"/>
        </w:rPr>
        <w:t xml:space="preserve"> </w:t>
      </w:r>
      <w:hyperlink r:id="rId10" w:history="1">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Запошљавање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Напомена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за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кандидате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Стоп</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грешкама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у</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пријавама</w:t>
        </w:r>
        <w:r w:rsidR="00F96AC6" w:rsidRPr="003D5CB2">
          <w:rPr>
            <w:rStyle w:val="Hyperlink"/>
            <w:rFonts w:ascii="Arial" w:hAnsi="Arial" w:cs="Arial"/>
            <w:color w:val="auto"/>
            <w:sz w:val="20"/>
            <w:szCs w:val="20"/>
            <w:lang w:val="sr-Cyrl-BA"/>
          </w:rPr>
          <w:t>!“</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дефинишу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универзитетску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држављанству</w:t>
      </w:r>
      <w:r w:rsidR="00F96AC6" w:rsidRPr="003D5CB2">
        <w:rPr>
          <w:rFonts w:ascii="Arial" w:hAnsi="Arial" w:cs="Arial"/>
          <w:sz w:val="20"/>
          <w:szCs w:val="20"/>
          <w:lang w:val="sr-Cyrl-BA"/>
        </w:rPr>
        <w:t xml:space="preserve">; </w:t>
      </w:r>
      <w:hyperlink r:id="rId11" w:anchor="JI" w:tgtFrame="_blank" w:history="1">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положеном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управном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007A23FA" w:rsidRPr="003D5CB2">
        <w:rPr>
          <w:rFonts w:ascii="Arial" w:hAnsi="Arial" w:cs="Arial"/>
          <w:sz w:val="20"/>
          <w:szCs w:val="20"/>
          <w:lang w:val="sr-Cyrl-BA"/>
        </w:rPr>
        <w:t>страног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језика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73BFAECE" w14:textId="2688304E" w:rsidR="00EB729C" w:rsidRPr="003D5CB2" w:rsidRDefault="00EB729C" w:rsidP="00A914AF">
      <w:pPr>
        <w:tabs>
          <w:tab w:val="left" w:pos="284"/>
        </w:tabs>
        <w:ind w:right="28"/>
        <w:jc w:val="both"/>
        <w:rPr>
          <w:rFonts w:ascii="Arial" w:hAnsi="Arial" w:cs="Arial"/>
          <w:sz w:val="20"/>
          <w:szCs w:val="20"/>
          <w:lang w:val="sr-Cyrl-BA"/>
        </w:rPr>
      </w:pPr>
    </w:p>
    <w:p w14:paraId="33223CFC" w14:textId="77777777" w:rsidR="00EB729C" w:rsidRPr="003D5CB2" w:rsidRDefault="00EB729C" w:rsidP="00A914AF">
      <w:pPr>
        <w:tabs>
          <w:tab w:val="left" w:pos="284"/>
        </w:tabs>
        <w:ind w:right="28"/>
        <w:jc w:val="both"/>
        <w:rPr>
          <w:rFonts w:ascii="Arial" w:hAnsi="Arial" w:cs="Arial"/>
          <w:sz w:val="20"/>
          <w:szCs w:val="20"/>
          <w:lang w:val="sr-Cyrl-BA"/>
        </w:rPr>
      </w:pPr>
    </w:p>
    <w:p w14:paraId="1E419E76" w14:textId="77777777" w:rsidR="00F96AC6" w:rsidRPr="003D5CB2" w:rsidRDefault="00D90CE9" w:rsidP="00A914AF">
      <w:pPr>
        <w:ind w:right="27"/>
        <w:jc w:val="both"/>
        <w:rPr>
          <w:rFonts w:ascii="Arial" w:hAnsi="Arial" w:cs="Arial"/>
          <w:b/>
          <w:i/>
          <w:sz w:val="20"/>
          <w:szCs w:val="20"/>
          <w:u w:val="single"/>
          <w:lang w:val="sr-Cyrl-BA"/>
        </w:rPr>
      </w:pPr>
      <w:r w:rsidRPr="003D5CB2">
        <w:rPr>
          <w:rFonts w:ascii="Arial" w:hAnsi="Arial" w:cs="Arial"/>
          <w:b/>
          <w:i/>
          <w:sz w:val="20"/>
          <w:szCs w:val="20"/>
          <w:u w:val="single"/>
          <w:lang w:val="sr-Cyrl-BA"/>
        </w:rPr>
        <w:t>Потребни</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документи</w:t>
      </w:r>
      <w:r w:rsidR="00F96AC6" w:rsidRPr="003D5CB2">
        <w:rPr>
          <w:rFonts w:ascii="Arial" w:hAnsi="Arial" w:cs="Arial"/>
          <w:b/>
          <w:i/>
          <w:sz w:val="20"/>
          <w:szCs w:val="20"/>
          <w:u w:val="single"/>
          <w:lang w:val="sr-Cyrl-BA"/>
        </w:rPr>
        <w:t>:</w:t>
      </w:r>
    </w:p>
    <w:p w14:paraId="5668D647" w14:textId="1C0D914E" w:rsidR="00F96AC6" w:rsidRPr="003D5CB2" w:rsidRDefault="00197C2C"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Овјерене</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копије</w:t>
      </w:r>
      <w:r w:rsidR="00F96AC6" w:rsidRPr="003D5CB2">
        <w:rPr>
          <w:rFonts w:ascii="Arial" w:hAnsi="Arial" w:cs="Arial"/>
          <w:b/>
          <w:sz w:val="20"/>
          <w:szCs w:val="20"/>
          <w:u w:val="single"/>
          <w:lang w:val="sr-Cyrl-BA"/>
        </w:rPr>
        <w:t xml:space="preserve">: </w:t>
      </w:r>
    </w:p>
    <w:p w14:paraId="3BAD9DF0" w14:textId="77777777" w:rsidR="00C72807" w:rsidRPr="003D5CB2" w:rsidRDefault="00D90CE9"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универзитетске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нострификоване</w:t>
      </w:r>
      <w:r w:rsidR="00F96AC6" w:rsidRPr="003D5CB2">
        <w:rPr>
          <w:rFonts w:ascii="Arial" w:hAnsi="Arial" w:cs="Arial"/>
          <w:sz w:val="20"/>
          <w:szCs w:val="20"/>
          <w:lang w:val="sr-Cyrl-BA"/>
        </w:rPr>
        <w:t>/</w:t>
      </w:r>
      <w:r w:rsidRPr="003D5CB2">
        <w:rPr>
          <w:rFonts w:ascii="Arial" w:hAnsi="Arial" w:cs="Arial"/>
          <w:sz w:val="20"/>
          <w:szCs w:val="20"/>
          <w:lang w:val="sr-Cyrl-BA"/>
        </w:rPr>
        <w:t>признате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уколико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факултет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некој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06.04.1992. </w:t>
      </w:r>
      <w:r w:rsidRPr="003D5CB2">
        <w:rPr>
          <w:rFonts w:ascii="Arial" w:hAnsi="Arial" w:cs="Arial"/>
          <w:sz w:val="20"/>
          <w:szCs w:val="20"/>
          <w:lang w:val="sr-Cyrl-BA"/>
        </w:rPr>
        <w:t>године</w:t>
      </w:r>
      <w:r w:rsidR="00F96AC6" w:rsidRPr="003D5CB2">
        <w:rPr>
          <w:rFonts w:ascii="Arial" w:hAnsi="Arial" w:cs="Arial"/>
          <w:sz w:val="20"/>
          <w:szCs w:val="20"/>
          <w:lang w:val="sr-Cyrl-BA"/>
        </w:rPr>
        <w:t>)</w:t>
      </w:r>
    </w:p>
    <w:p w14:paraId="774D2036" w14:textId="77777777"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C87AFE"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потврд</w:t>
      </w:r>
      <w:r w:rsidR="002E4FB3" w:rsidRPr="003D5CB2">
        <w:rPr>
          <w:rFonts w:ascii="Arial" w:hAnsi="Arial" w:cs="Arial"/>
          <w:sz w:val="20"/>
          <w:szCs w:val="20"/>
          <w:lang w:val="sr-Cyrl-BA"/>
        </w:rPr>
        <w:t>е</w:t>
      </w:r>
      <w:r w:rsidRPr="003D5CB2">
        <w:rPr>
          <w:rFonts w:ascii="Arial" w:hAnsi="Arial" w:cs="Arial"/>
          <w:sz w:val="20"/>
          <w:szCs w:val="20"/>
          <w:lang w:val="sr-Cyrl-BA"/>
        </w:rPr>
        <w:t xml:space="preserve"> или 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као доказ</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траженој врсти радног искуства;</w:t>
      </w:r>
    </w:p>
    <w:p w14:paraId="0152E428" w14:textId="6370917A" w:rsidR="00C87AFE" w:rsidRDefault="00FB45AB" w:rsidP="006D5D63">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color w:val="000000"/>
          <w:sz w:val="20"/>
          <w:szCs w:val="20"/>
          <w:shd w:val="clear" w:color="auto" w:fill="FFFFFF"/>
        </w:rPr>
        <w:t>увјерења</w:t>
      </w:r>
      <w:r w:rsidR="00C87AFE" w:rsidRPr="006D4E8D">
        <w:rPr>
          <w:rFonts w:ascii="Arial" w:hAnsi="Arial" w:cs="Arial"/>
          <w:color w:val="000000"/>
          <w:sz w:val="20"/>
          <w:szCs w:val="20"/>
          <w:shd w:val="clear" w:color="auto" w:fill="FFFFFF"/>
        </w:rPr>
        <w:t>/</w:t>
      </w:r>
      <w:r>
        <w:rPr>
          <w:rFonts w:ascii="Arial" w:hAnsi="Arial" w:cs="Arial"/>
          <w:color w:val="000000"/>
          <w:sz w:val="20"/>
          <w:szCs w:val="20"/>
          <w:shd w:val="clear" w:color="auto" w:fill="FFFFFF"/>
        </w:rPr>
        <w:t>потврде</w:t>
      </w:r>
      <w:r w:rsidR="00C87AFE" w:rsidRPr="006D4E8D">
        <w:rPr>
          <w:rFonts w:ascii="Arial" w:hAnsi="Arial" w:cs="Arial"/>
          <w:color w:val="000000"/>
          <w:sz w:val="20"/>
          <w:szCs w:val="20"/>
          <w:shd w:val="clear" w:color="auto" w:fill="FFFFFF"/>
        </w:rPr>
        <w:t>/</w:t>
      </w:r>
      <w:r>
        <w:rPr>
          <w:rFonts w:ascii="Arial" w:hAnsi="Arial" w:cs="Arial"/>
          <w:color w:val="000000"/>
          <w:sz w:val="20"/>
          <w:szCs w:val="20"/>
          <w:shd w:val="clear" w:color="auto" w:fill="FFFFFF"/>
        </w:rPr>
        <w:t>цертификата</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активном</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знању</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траженог</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језика</w:t>
      </w:r>
      <w:r w:rsidR="006D5D63">
        <w:rPr>
          <w:rFonts w:ascii="Arial" w:hAnsi="Arial" w:cs="Arial"/>
          <w:color w:val="000000"/>
          <w:sz w:val="20"/>
          <w:szCs w:val="20"/>
          <w:shd w:val="clear" w:color="auto" w:fill="FFFFFF"/>
        </w:rPr>
        <w:t xml:space="preserve"> </w:t>
      </w:r>
      <w:r w:rsidR="006D5D63" w:rsidRPr="000C76D9">
        <w:rPr>
          <w:rFonts w:ascii="Arial" w:hAnsi="Arial" w:cs="Arial"/>
          <w:sz w:val="20"/>
          <w:szCs w:val="20"/>
          <w:lang w:val="bs-Latn-BA"/>
        </w:rPr>
        <w:t xml:space="preserve">– </w:t>
      </w:r>
      <w:r w:rsidR="006D5D63">
        <w:rPr>
          <w:rFonts w:ascii="Arial" w:hAnsi="Arial" w:cs="Arial"/>
          <w:sz w:val="20"/>
          <w:szCs w:val="20"/>
          <w:lang w:val="bs-Latn-BA"/>
        </w:rPr>
        <w:t>енглески</w:t>
      </w:r>
      <w:r w:rsidR="006D5D63" w:rsidRPr="000C76D9">
        <w:rPr>
          <w:rFonts w:ascii="Arial" w:hAnsi="Arial" w:cs="Arial"/>
          <w:sz w:val="20"/>
          <w:szCs w:val="20"/>
          <w:lang w:val="bs-Latn-BA"/>
        </w:rPr>
        <w:t xml:space="preserve">, </w:t>
      </w:r>
      <w:r w:rsidR="006D5D63">
        <w:rPr>
          <w:rFonts w:ascii="Arial" w:hAnsi="Arial" w:cs="Arial"/>
          <w:sz w:val="20"/>
          <w:szCs w:val="20"/>
          <w:lang w:val="bs-Latn-BA"/>
        </w:rPr>
        <w:t>најмање</w:t>
      </w:r>
      <w:r w:rsidR="006D5D63" w:rsidRPr="000C76D9">
        <w:rPr>
          <w:rFonts w:ascii="Arial" w:hAnsi="Arial" w:cs="Arial"/>
          <w:sz w:val="20"/>
          <w:szCs w:val="20"/>
          <w:lang w:val="bs-Latn-BA"/>
        </w:rPr>
        <w:t xml:space="preserve"> </w:t>
      </w:r>
      <w:r w:rsidR="006D5D63">
        <w:rPr>
          <w:rFonts w:ascii="Arial" w:hAnsi="Arial" w:cs="Arial"/>
          <w:sz w:val="20"/>
          <w:szCs w:val="20"/>
          <w:lang w:val="bs-Latn-BA"/>
        </w:rPr>
        <w:t>Б</w:t>
      </w:r>
      <w:r w:rsidR="006D5D63" w:rsidRPr="000C76D9">
        <w:rPr>
          <w:rFonts w:ascii="Arial" w:hAnsi="Arial" w:cs="Arial"/>
          <w:sz w:val="20"/>
          <w:szCs w:val="20"/>
          <w:lang w:val="bs-Latn-BA"/>
        </w:rPr>
        <w:t xml:space="preserve">2 </w:t>
      </w:r>
      <w:r w:rsidR="006D5D63">
        <w:rPr>
          <w:rFonts w:ascii="Arial" w:hAnsi="Arial" w:cs="Arial"/>
          <w:sz w:val="20"/>
          <w:szCs w:val="20"/>
          <w:lang w:val="bs-Latn-BA"/>
        </w:rPr>
        <w:t>или</w:t>
      </w:r>
      <w:r w:rsidR="006D5D63" w:rsidRPr="000C76D9">
        <w:rPr>
          <w:rFonts w:ascii="Arial" w:hAnsi="Arial" w:cs="Arial"/>
          <w:sz w:val="20"/>
          <w:szCs w:val="20"/>
          <w:lang w:val="bs-Latn-BA"/>
        </w:rPr>
        <w:t xml:space="preserve"> </w:t>
      </w:r>
      <w:r w:rsidR="006D5D63">
        <w:rPr>
          <w:rFonts w:ascii="Arial" w:hAnsi="Arial" w:cs="Arial"/>
          <w:sz w:val="20"/>
          <w:szCs w:val="20"/>
          <w:lang w:val="bs-Latn-BA"/>
        </w:rPr>
        <w:t>еквивалента</w:t>
      </w:r>
      <w:r w:rsidR="006D5D63" w:rsidRPr="000C76D9">
        <w:rPr>
          <w:rFonts w:ascii="Arial" w:hAnsi="Arial" w:cs="Arial"/>
          <w:sz w:val="20"/>
          <w:szCs w:val="20"/>
          <w:lang w:val="bs-Latn-BA"/>
        </w:rPr>
        <w:t xml:space="preserve"> </w:t>
      </w:r>
      <w:r w:rsidR="006D5D63">
        <w:rPr>
          <w:rFonts w:ascii="Arial" w:hAnsi="Arial" w:cs="Arial"/>
          <w:sz w:val="20"/>
          <w:szCs w:val="20"/>
          <w:lang w:val="bs-Latn-BA"/>
        </w:rPr>
        <w:t>нивоа</w:t>
      </w:r>
      <w:r w:rsidR="006D5D63" w:rsidRPr="000C76D9">
        <w:rPr>
          <w:rFonts w:ascii="Arial" w:hAnsi="Arial" w:cs="Arial"/>
          <w:sz w:val="20"/>
          <w:szCs w:val="20"/>
          <w:lang w:val="bs-Latn-BA"/>
        </w:rPr>
        <w:t xml:space="preserve"> </w:t>
      </w:r>
      <w:r w:rsidR="006D5D63">
        <w:rPr>
          <w:rFonts w:ascii="Arial" w:hAnsi="Arial" w:cs="Arial"/>
          <w:sz w:val="20"/>
          <w:szCs w:val="20"/>
          <w:lang w:val="bs-Latn-BA"/>
        </w:rPr>
        <w:t>Б</w:t>
      </w:r>
      <w:r w:rsidR="006D5D63" w:rsidRPr="000C76D9">
        <w:rPr>
          <w:rFonts w:ascii="Arial" w:hAnsi="Arial" w:cs="Arial"/>
          <w:sz w:val="20"/>
          <w:szCs w:val="20"/>
          <w:lang w:val="bs-Latn-BA"/>
        </w:rPr>
        <w:t>2;</w:t>
      </w:r>
    </w:p>
    <w:p w14:paraId="0BFDB9DF" w14:textId="64C90776" w:rsidR="006D5D63" w:rsidRPr="006D5D63" w:rsidRDefault="006D5D63" w:rsidP="006D5D63">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sr-Cyrl-BA"/>
        </w:rPr>
        <w:t>доказа</w:t>
      </w:r>
      <w:r w:rsidRPr="006D5D63">
        <w:rPr>
          <w:rFonts w:ascii="Arial" w:hAnsi="Arial" w:cs="Arial"/>
          <w:sz w:val="20"/>
          <w:szCs w:val="20"/>
          <w:lang w:val="sr-Cyrl-BA"/>
        </w:rPr>
        <w:t xml:space="preserve"> </w:t>
      </w:r>
      <w:r>
        <w:rPr>
          <w:rFonts w:ascii="Arial" w:hAnsi="Arial" w:cs="Arial"/>
          <w:sz w:val="20"/>
          <w:szCs w:val="20"/>
          <w:lang w:val="sr-Cyrl-BA"/>
        </w:rPr>
        <w:t>о</w:t>
      </w:r>
      <w:r w:rsidRPr="006D5D63">
        <w:rPr>
          <w:rFonts w:ascii="Arial" w:hAnsi="Arial" w:cs="Arial"/>
          <w:sz w:val="20"/>
          <w:szCs w:val="20"/>
          <w:lang w:val="sr-Cyrl-BA"/>
        </w:rPr>
        <w:t xml:space="preserve"> </w:t>
      </w:r>
      <w:r>
        <w:rPr>
          <w:rFonts w:ascii="Arial" w:hAnsi="Arial" w:cs="Arial"/>
          <w:sz w:val="20"/>
          <w:szCs w:val="20"/>
          <w:lang w:val="sr-Cyrl-BA"/>
        </w:rPr>
        <w:t>траженом</w:t>
      </w:r>
      <w:r w:rsidRPr="006D5D63">
        <w:rPr>
          <w:rFonts w:ascii="Arial" w:hAnsi="Arial" w:cs="Arial"/>
          <w:sz w:val="20"/>
          <w:szCs w:val="20"/>
          <w:lang w:val="sr-Cyrl-BA"/>
        </w:rPr>
        <w:t xml:space="preserve"> </w:t>
      </w:r>
      <w:r>
        <w:rPr>
          <w:rFonts w:ascii="Arial" w:hAnsi="Arial" w:cs="Arial"/>
          <w:sz w:val="20"/>
          <w:szCs w:val="20"/>
          <w:lang w:val="sr-Cyrl-BA"/>
        </w:rPr>
        <w:t>нивоу</w:t>
      </w:r>
      <w:r w:rsidRPr="006D5D63">
        <w:rPr>
          <w:rFonts w:ascii="Arial" w:hAnsi="Arial" w:cs="Arial"/>
          <w:sz w:val="20"/>
          <w:szCs w:val="20"/>
          <w:lang w:val="sr-Cyrl-BA"/>
        </w:rPr>
        <w:t xml:space="preserve"> </w:t>
      </w:r>
      <w:r>
        <w:rPr>
          <w:rFonts w:ascii="Arial" w:hAnsi="Arial" w:cs="Arial"/>
          <w:sz w:val="20"/>
          <w:szCs w:val="20"/>
          <w:lang w:val="sr-Cyrl-BA"/>
        </w:rPr>
        <w:t>знања</w:t>
      </w:r>
      <w:r w:rsidRPr="006D5D63">
        <w:rPr>
          <w:rFonts w:ascii="Arial" w:hAnsi="Arial" w:cs="Arial"/>
          <w:sz w:val="20"/>
          <w:szCs w:val="20"/>
          <w:lang w:val="sr-Cyrl-BA"/>
        </w:rPr>
        <w:t xml:space="preserve"> </w:t>
      </w:r>
      <w:r>
        <w:rPr>
          <w:rFonts w:ascii="Arial" w:hAnsi="Arial" w:cs="Arial"/>
          <w:sz w:val="20"/>
          <w:szCs w:val="20"/>
          <w:lang w:val="sr-Cyrl-BA"/>
        </w:rPr>
        <w:t>страног</w:t>
      </w:r>
      <w:r w:rsidRPr="006D5D63">
        <w:rPr>
          <w:rFonts w:ascii="Arial" w:hAnsi="Arial" w:cs="Arial"/>
          <w:sz w:val="20"/>
          <w:szCs w:val="20"/>
          <w:lang w:val="sr-Cyrl-BA"/>
        </w:rPr>
        <w:t xml:space="preserve"> </w:t>
      </w:r>
      <w:r>
        <w:rPr>
          <w:rFonts w:ascii="Arial" w:hAnsi="Arial" w:cs="Arial"/>
          <w:sz w:val="20"/>
          <w:szCs w:val="20"/>
          <w:lang w:val="sr-Cyrl-BA"/>
        </w:rPr>
        <w:t>језика</w:t>
      </w:r>
      <w:r w:rsidRPr="006D5D63">
        <w:rPr>
          <w:rFonts w:ascii="Arial" w:hAnsi="Arial" w:cs="Arial"/>
          <w:sz w:val="20"/>
          <w:szCs w:val="20"/>
          <w:lang w:val="sr-Cyrl-BA"/>
        </w:rPr>
        <w:t xml:space="preserve"> – </w:t>
      </w:r>
      <w:r>
        <w:rPr>
          <w:rFonts w:ascii="Arial" w:hAnsi="Arial" w:cs="Arial"/>
          <w:sz w:val="20"/>
          <w:szCs w:val="20"/>
          <w:lang w:val="sr-Cyrl-BA"/>
        </w:rPr>
        <w:t>француског</w:t>
      </w:r>
      <w:r w:rsidRPr="006D5D63">
        <w:rPr>
          <w:rFonts w:ascii="Arial" w:hAnsi="Arial" w:cs="Arial"/>
          <w:sz w:val="20"/>
          <w:szCs w:val="20"/>
          <w:lang w:val="sr-Cyrl-BA"/>
        </w:rPr>
        <w:t xml:space="preserve"> </w:t>
      </w:r>
      <w:r>
        <w:rPr>
          <w:rFonts w:ascii="Arial" w:hAnsi="Arial" w:cs="Arial"/>
          <w:sz w:val="20"/>
          <w:szCs w:val="20"/>
          <w:lang w:val="sr-Cyrl-BA"/>
        </w:rPr>
        <w:t>или</w:t>
      </w:r>
      <w:r w:rsidRPr="006D5D63">
        <w:rPr>
          <w:rFonts w:ascii="Arial" w:hAnsi="Arial" w:cs="Arial"/>
          <w:sz w:val="20"/>
          <w:szCs w:val="20"/>
          <w:lang w:val="sr-Cyrl-BA"/>
        </w:rPr>
        <w:t xml:space="preserve"> </w:t>
      </w:r>
      <w:r>
        <w:rPr>
          <w:rFonts w:ascii="Arial" w:hAnsi="Arial" w:cs="Arial"/>
          <w:sz w:val="20"/>
          <w:szCs w:val="20"/>
          <w:lang w:val="sr-Cyrl-BA"/>
        </w:rPr>
        <w:t>њемачког</w:t>
      </w:r>
      <w:r w:rsidRPr="006D5D63">
        <w:rPr>
          <w:rFonts w:ascii="Arial" w:hAnsi="Arial" w:cs="Arial"/>
          <w:sz w:val="20"/>
          <w:szCs w:val="20"/>
          <w:lang w:val="sr-Cyrl-BA"/>
        </w:rPr>
        <w:t xml:space="preserve"> – </w:t>
      </w:r>
      <w:r>
        <w:rPr>
          <w:rFonts w:ascii="Arial" w:hAnsi="Arial" w:cs="Arial"/>
          <w:sz w:val="20"/>
          <w:szCs w:val="20"/>
          <w:lang w:val="sr-Cyrl-BA"/>
        </w:rPr>
        <w:t>само</w:t>
      </w:r>
      <w:r w:rsidRPr="006D5D63">
        <w:rPr>
          <w:rFonts w:ascii="Arial" w:hAnsi="Arial" w:cs="Arial"/>
          <w:sz w:val="20"/>
          <w:szCs w:val="20"/>
          <w:lang w:val="sr-Cyrl-BA"/>
        </w:rPr>
        <w:t xml:space="preserve"> </w:t>
      </w:r>
      <w:r>
        <w:rPr>
          <w:rFonts w:ascii="Arial" w:hAnsi="Arial" w:cs="Arial"/>
          <w:sz w:val="20"/>
          <w:szCs w:val="20"/>
          <w:lang w:val="sr-Cyrl-BA"/>
        </w:rPr>
        <w:t>уколико</w:t>
      </w:r>
      <w:r w:rsidRPr="006D5D63">
        <w:rPr>
          <w:rFonts w:ascii="Arial" w:hAnsi="Arial" w:cs="Arial"/>
          <w:sz w:val="20"/>
          <w:szCs w:val="20"/>
          <w:lang w:val="sr-Cyrl-BA"/>
        </w:rPr>
        <w:t xml:space="preserve"> </w:t>
      </w:r>
      <w:r>
        <w:rPr>
          <w:rFonts w:ascii="Arial" w:hAnsi="Arial" w:cs="Arial"/>
          <w:sz w:val="20"/>
          <w:szCs w:val="20"/>
          <w:lang w:val="sr-Cyrl-BA"/>
        </w:rPr>
        <w:t>кандидат</w:t>
      </w:r>
      <w:r w:rsidRPr="006D5D63">
        <w:rPr>
          <w:rFonts w:ascii="Arial" w:hAnsi="Arial" w:cs="Arial"/>
          <w:sz w:val="20"/>
          <w:szCs w:val="20"/>
          <w:lang w:val="sr-Cyrl-BA"/>
        </w:rPr>
        <w:t xml:space="preserve"> </w:t>
      </w:r>
      <w:r>
        <w:rPr>
          <w:rFonts w:ascii="Arial" w:hAnsi="Arial" w:cs="Arial"/>
          <w:sz w:val="20"/>
          <w:szCs w:val="20"/>
          <w:lang w:val="sr-Cyrl-BA"/>
        </w:rPr>
        <w:t>исти</w:t>
      </w:r>
      <w:r w:rsidRPr="006D5D63">
        <w:rPr>
          <w:rFonts w:ascii="Arial" w:hAnsi="Arial" w:cs="Arial"/>
          <w:sz w:val="20"/>
          <w:szCs w:val="20"/>
          <w:lang w:val="sr-Cyrl-BA"/>
        </w:rPr>
        <w:t xml:space="preserve"> </w:t>
      </w:r>
      <w:r>
        <w:rPr>
          <w:rFonts w:ascii="Arial" w:hAnsi="Arial" w:cs="Arial"/>
          <w:sz w:val="20"/>
          <w:szCs w:val="20"/>
          <w:lang w:val="sr-Cyrl-BA"/>
        </w:rPr>
        <w:t>посједује</w:t>
      </w:r>
      <w:r w:rsidRPr="006D5D63">
        <w:rPr>
          <w:rFonts w:ascii="Arial" w:hAnsi="Arial" w:cs="Arial"/>
          <w:sz w:val="20"/>
          <w:szCs w:val="20"/>
          <w:lang w:val="sr-Cyrl-BA"/>
        </w:rPr>
        <w:t xml:space="preserve">, </w:t>
      </w:r>
      <w:r>
        <w:rPr>
          <w:rFonts w:ascii="Arial" w:hAnsi="Arial" w:cs="Arial"/>
          <w:sz w:val="20"/>
          <w:szCs w:val="20"/>
          <w:lang w:val="sr-Cyrl-BA"/>
        </w:rPr>
        <w:t>јер</w:t>
      </w:r>
      <w:r w:rsidRPr="006D5D63">
        <w:rPr>
          <w:rFonts w:ascii="Arial" w:hAnsi="Arial" w:cs="Arial"/>
          <w:sz w:val="20"/>
          <w:szCs w:val="20"/>
          <w:lang w:val="sr-Cyrl-BA"/>
        </w:rPr>
        <w:t xml:space="preserve"> </w:t>
      </w:r>
      <w:r>
        <w:rPr>
          <w:rFonts w:ascii="Arial" w:hAnsi="Arial" w:cs="Arial"/>
          <w:sz w:val="20"/>
          <w:szCs w:val="20"/>
          <w:lang w:val="sr-Cyrl-BA"/>
        </w:rPr>
        <w:t>је</w:t>
      </w:r>
      <w:r w:rsidRPr="006D5D63">
        <w:rPr>
          <w:rFonts w:ascii="Arial" w:hAnsi="Arial" w:cs="Arial"/>
          <w:sz w:val="20"/>
          <w:szCs w:val="20"/>
          <w:lang w:val="sr-Cyrl-BA"/>
        </w:rPr>
        <w:t xml:space="preserve"> </w:t>
      </w:r>
      <w:r>
        <w:rPr>
          <w:rFonts w:ascii="Arial" w:hAnsi="Arial" w:cs="Arial"/>
          <w:sz w:val="20"/>
          <w:szCs w:val="20"/>
          <w:lang w:val="sr-Cyrl-BA"/>
        </w:rPr>
        <w:t>у</w:t>
      </w:r>
      <w:r w:rsidRPr="006D5D63">
        <w:rPr>
          <w:rFonts w:ascii="Arial" w:hAnsi="Arial" w:cs="Arial"/>
          <w:sz w:val="20"/>
          <w:szCs w:val="20"/>
          <w:lang w:val="sr-Cyrl-BA"/>
        </w:rPr>
        <w:t xml:space="preserve"> </w:t>
      </w:r>
      <w:r>
        <w:rPr>
          <w:rFonts w:ascii="Arial" w:hAnsi="Arial" w:cs="Arial"/>
          <w:sz w:val="20"/>
          <w:szCs w:val="20"/>
          <w:lang w:val="sr-Cyrl-BA"/>
        </w:rPr>
        <w:t>питању</w:t>
      </w:r>
      <w:r w:rsidRPr="006D5D63">
        <w:rPr>
          <w:rFonts w:ascii="Arial" w:hAnsi="Arial" w:cs="Arial"/>
          <w:sz w:val="20"/>
          <w:szCs w:val="20"/>
          <w:lang w:val="sr-Cyrl-BA"/>
        </w:rPr>
        <w:t xml:space="preserve"> </w:t>
      </w:r>
      <w:r>
        <w:rPr>
          <w:rFonts w:ascii="Arial" w:hAnsi="Arial" w:cs="Arial"/>
          <w:sz w:val="20"/>
          <w:szCs w:val="20"/>
          <w:lang w:val="sr-Cyrl-BA"/>
        </w:rPr>
        <w:t>пожељан</w:t>
      </w:r>
      <w:r w:rsidRPr="006D5D63">
        <w:rPr>
          <w:rFonts w:ascii="Arial" w:hAnsi="Arial" w:cs="Arial"/>
          <w:sz w:val="20"/>
          <w:szCs w:val="20"/>
          <w:lang w:val="sr-Cyrl-BA"/>
        </w:rPr>
        <w:t xml:space="preserve"> </w:t>
      </w:r>
      <w:r>
        <w:rPr>
          <w:rFonts w:ascii="Arial" w:hAnsi="Arial" w:cs="Arial"/>
          <w:sz w:val="20"/>
          <w:szCs w:val="20"/>
          <w:lang w:val="sr-Cyrl-BA"/>
        </w:rPr>
        <w:t>услов</w:t>
      </w:r>
      <w:r w:rsidRPr="006D5D63">
        <w:rPr>
          <w:rFonts w:ascii="Arial" w:hAnsi="Arial" w:cs="Arial"/>
          <w:sz w:val="20"/>
          <w:szCs w:val="20"/>
          <w:lang w:val="sr-Cyrl-BA"/>
        </w:rPr>
        <w:t>;</w:t>
      </w:r>
    </w:p>
    <w:p w14:paraId="3564A1C4" w14:textId="42573A57" w:rsidR="007D3FC1" w:rsidRPr="003D5CB2" w:rsidRDefault="00C72807" w:rsidP="007D3FC1">
      <w:pPr>
        <w:pStyle w:val="ListParagraph"/>
        <w:numPr>
          <w:ilvl w:val="0"/>
          <w:numId w:val="5"/>
        </w:numPr>
        <w:tabs>
          <w:tab w:val="left" w:pos="284"/>
        </w:tabs>
        <w:ind w:left="142" w:right="28" w:hanging="142"/>
        <w:jc w:val="both"/>
        <w:rPr>
          <w:rFonts w:ascii="Arial" w:hAnsi="Arial" w:cs="Arial"/>
          <w:sz w:val="20"/>
          <w:szCs w:val="20"/>
          <w:lang w:val="sr-Cyrl-BA"/>
        </w:rPr>
      </w:pPr>
      <w:r w:rsidRPr="003D5CB2">
        <w:rPr>
          <w:rFonts w:ascii="Arial" w:hAnsi="Arial" w:cs="Arial"/>
          <w:sz w:val="20"/>
          <w:szCs w:val="20"/>
          <w:lang w:val="sr-Cyrl-BA"/>
        </w:rPr>
        <w:t>доказа о траженом нивоу знања рада на рачунару</w:t>
      </w:r>
      <w:r w:rsidR="006E2250" w:rsidRPr="003D5CB2">
        <w:rPr>
          <w:rFonts w:ascii="Arial" w:hAnsi="Arial" w:cs="Arial"/>
          <w:sz w:val="20"/>
          <w:szCs w:val="20"/>
          <w:lang w:val="sr-Cyrl-BA"/>
        </w:rPr>
        <w:t>.</w:t>
      </w:r>
    </w:p>
    <w:p w14:paraId="15E3AA54" w14:textId="10E07685" w:rsidR="00C72807" w:rsidRPr="003D5CB2" w:rsidRDefault="007D3FC1" w:rsidP="007D3FC1">
      <w:pPr>
        <w:ind w:right="28"/>
        <w:jc w:val="both"/>
        <w:rPr>
          <w:rFonts w:ascii="Arial" w:hAnsi="Arial" w:cs="Arial"/>
          <w:sz w:val="20"/>
          <w:szCs w:val="20"/>
          <w:lang w:val="sr-Cyrl-BA"/>
        </w:rPr>
      </w:pPr>
      <w:r w:rsidRPr="003D5CB2">
        <w:rPr>
          <w:rFonts w:ascii="Arial" w:hAnsi="Arial" w:cs="Arial"/>
          <w:sz w:val="20"/>
          <w:szCs w:val="20"/>
          <w:lang w:val="sr-Cyrl-BA"/>
        </w:rPr>
        <w:t xml:space="preserve"> </w:t>
      </w:r>
    </w:p>
    <w:p w14:paraId="13BF6866" w14:textId="25A06DBB" w:rsidR="00F96AC6" w:rsidRPr="003D5CB2" w:rsidRDefault="00F96AC6" w:rsidP="00A914AF">
      <w:pPr>
        <w:tabs>
          <w:tab w:val="left" w:pos="284"/>
        </w:tabs>
        <w:ind w:right="28"/>
        <w:jc w:val="both"/>
        <w:rPr>
          <w:rFonts w:ascii="Arial" w:hAnsi="Arial" w:cs="Arial"/>
          <w:sz w:val="20"/>
          <w:szCs w:val="20"/>
          <w:lang w:val="sr-Cyrl-BA"/>
        </w:rPr>
      </w:pPr>
      <w:r w:rsidRPr="003D5CB2">
        <w:rPr>
          <w:rFonts w:ascii="Arial" w:hAnsi="Arial" w:cs="Arial"/>
          <w:sz w:val="20"/>
          <w:szCs w:val="20"/>
          <w:lang w:val="sr-Cyrl-BA"/>
        </w:rPr>
        <w:t xml:space="preserve"> </w:t>
      </w:r>
    </w:p>
    <w:p w14:paraId="3114DA09" w14:textId="05182FAC" w:rsidR="00F96AC6" w:rsidRPr="003D5CB2" w:rsidRDefault="00197C2C"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II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Својеручно</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потписан</w:t>
      </w:r>
      <w:r w:rsidR="00F96AC6" w:rsidRPr="003D5CB2">
        <w:rPr>
          <w:rFonts w:ascii="Arial" w:hAnsi="Arial" w:cs="Arial"/>
          <w:sz w:val="20"/>
          <w:szCs w:val="20"/>
          <w:lang w:val="sr-Cyrl-BA"/>
        </w:rPr>
        <w:t xml:space="preserve">: </w:t>
      </w:r>
    </w:p>
    <w:p w14:paraId="07FD61F7" w14:textId="0F0108BF" w:rsidR="00F96AC6" w:rsidRPr="003D5CB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00601D7C" w:rsidRPr="003D5CB2">
        <w:rPr>
          <w:rFonts w:ascii="Arial" w:hAnsi="Arial" w:cs="Arial"/>
          <w:sz w:val="20"/>
          <w:szCs w:val="20"/>
          <w:lang w:val="sr-Cyrl-BA"/>
        </w:rPr>
        <w:t>службеној 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hyperlink r:id="rId12" w:history="1">
        <w:r w:rsidR="00145C34" w:rsidRPr="003D5CB2">
          <w:rPr>
            <w:rStyle w:val="Hyperlink"/>
            <w:rFonts w:ascii="Arial" w:hAnsi="Arial" w:cs="Arial"/>
            <w:sz w:val="20"/>
            <w:szCs w:val="20"/>
            <w:lang w:val="sr-Cyrl-BA"/>
          </w:rPr>
          <w:t>www.</w:t>
        </w:r>
        <w:r w:rsidR="00165991">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ba</w:t>
        </w:r>
      </w:hyperlink>
      <w:r w:rsidR="00F96AC6" w:rsidRPr="003D5CB2">
        <w:rPr>
          <w:rFonts w:ascii="Arial" w:hAnsi="Arial" w:cs="Arial"/>
          <w:sz w:val="20"/>
          <w:szCs w:val="20"/>
          <w:lang w:val="sr-Cyrl-BA"/>
        </w:rPr>
        <w:t>.</w:t>
      </w:r>
      <w:r w:rsidR="00145C34" w:rsidRPr="003D5CB2">
        <w:rPr>
          <w:rFonts w:ascii="Arial" w:hAnsi="Arial" w:cs="Arial"/>
          <w:sz w:val="20"/>
          <w:szCs w:val="20"/>
          <w:lang w:val="sr-Cyrl-BA"/>
        </w:rPr>
        <w:t xml:space="preserve"> </w:t>
      </w:r>
      <w:r w:rsidRPr="003D5CB2">
        <w:rPr>
          <w:rFonts w:ascii="Arial" w:hAnsi="Arial" w:cs="Arial"/>
          <w:sz w:val="20"/>
          <w:szCs w:val="20"/>
          <w:lang w:val="sr-Cyrl-BA"/>
        </w:rPr>
        <w:t>Напомињемо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потписан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hyperlink r:id="rId13" w:anchor="PO" w:tgtFrame="_blank" w:history="1">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било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олакшава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органу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именовање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представља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информације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документацијом</w:t>
      </w:r>
      <w:r w:rsidR="00F96AC6" w:rsidRPr="003D5CB2">
        <w:rPr>
          <w:rFonts w:ascii="Arial" w:hAnsi="Arial" w:cs="Arial"/>
          <w:sz w:val="20"/>
          <w:szCs w:val="20"/>
          <w:lang w:val="sr-Cyrl-BA"/>
        </w:rPr>
        <w:t>.</w:t>
      </w:r>
    </w:p>
    <w:p w14:paraId="1EA3FA47" w14:textId="77777777" w:rsidR="00F96AC6" w:rsidRPr="003D5CB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3D5CB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ограничен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назначен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прецизиран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w:t>
      </w:r>
    </w:p>
    <w:p w14:paraId="10ACECA2" w14:textId="77777777" w:rsidR="00F96AC6" w:rsidRPr="003D5CB2" w:rsidRDefault="00F96AC6" w:rsidP="00A914AF">
      <w:pPr>
        <w:ind w:right="27"/>
        <w:jc w:val="both"/>
        <w:rPr>
          <w:rFonts w:ascii="Arial" w:hAnsi="Arial" w:cs="Arial"/>
          <w:sz w:val="20"/>
          <w:szCs w:val="20"/>
          <w:lang w:val="sr-Cyrl-BA"/>
        </w:rPr>
      </w:pPr>
    </w:p>
    <w:p w14:paraId="4D7425DB" w14:textId="35B016DE" w:rsidR="00F96AC6" w:rsidRPr="003D5CB2" w:rsidRDefault="00D90CE9" w:rsidP="00A914AF">
      <w:pPr>
        <w:ind w:right="27"/>
        <w:jc w:val="both"/>
        <w:rPr>
          <w:rFonts w:ascii="Arial" w:hAnsi="Arial" w:cs="Arial"/>
          <w:sz w:val="20"/>
          <w:szCs w:val="20"/>
          <w:lang w:val="sr-Cyrl-BA"/>
        </w:rPr>
      </w:pPr>
      <w:r w:rsidRPr="003D5CB2">
        <w:rPr>
          <w:rFonts w:ascii="Arial" w:hAnsi="Arial" w:cs="Arial"/>
          <w:sz w:val="20"/>
          <w:szCs w:val="20"/>
          <w:lang w:val="sr-Cyrl-BA"/>
        </w:rPr>
        <w:t>Све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2E18F6" w:rsidRPr="003D5CB2">
        <w:rPr>
          <w:rFonts w:ascii="Arial" w:hAnsi="Arial" w:cs="Arial"/>
          <w:sz w:val="20"/>
          <w:szCs w:val="20"/>
          <w:lang w:val="sr-Cyrl-BA"/>
        </w:rPr>
        <w:t xml:space="preserve"> </w:t>
      </w:r>
      <w:r w:rsidR="001E30D4" w:rsidRPr="001E30D4">
        <w:rPr>
          <w:rFonts w:ascii="Arial" w:hAnsi="Arial" w:cs="Arial"/>
          <w:b/>
          <w:bCs/>
          <w:sz w:val="20"/>
          <w:szCs w:val="20"/>
          <w:u w:val="single"/>
          <w:lang w:val="bs-Latn-BA"/>
        </w:rPr>
        <w:t>13.11</w:t>
      </w:r>
      <w:r w:rsidR="00463B45" w:rsidRPr="001E30D4">
        <w:rPr>
          <w:rFonts w:ascii="Arial" w:hAnsi="Arial" w:cs="Arial"/>
          <w:b/>
          <w:bCs/>
          <w:sz w:val="20"/>
          <w:szCs w:val="20"/>
          <w:u w:val="single"/>
          <w:lang w:val="sr-Cyrl-BA"/>
        </w:rPr>
        <w:t>.</w:t>
      </w:r>
      <w:r w:rsidR="00F96AC6" w:rsidRPr="001E30D4">
        <w:rPr>
          <w:rFonts w:ascii="Arial" w:hAnsi="Arial" w:cs="Arial"/>
          <w:b/>
          <w:bCs/>
          <w:sz w:val="20"/>
          <w:szCs w:val="20"/>
          <w:u w:val="single"/>
          <w:lang w:val="sr-Cyrl-BA"/>
        </w:rPr>
        <w:t>202</w:t>
      </w:r>
      <w:r w:rsidR="00805B02" w:rsidRPr="001E30D4">
        <w:rPr>
          <w:rFonts w:ascii="Arial" w:hAnsi="Arial" w:cs="Arial"/>
          <w:b/>
          <w:bCs/>
          <w:sz w:val="20"/>
          <w:szCs w:val="20"/>
          <w:u w:val="single"/>
          <w:lang w:val="sr-Cyrl-BA"/>
        </w:rPr>
        <w:t>4</w:t>
      </w:r>
      <w:r w:rsidR="00F96AC6" w:rsidRPr="001E30D4">
        <w:rPr>
          <w:rFonts w:ascii="Arial" w:hAnsi="Arial" w:cs="Arial"/>
          <w:b/>
          <w:bCs/>
          <w:sz w:val="20"/>
          <w:szCs w:val="20"/>
          <w:u w:val="single"/>
          <w:lang w:val="sr-Cyrl-BA"/>
        </w:rPr>
        <w:t xml:space="preserve">. </w:t>
      </w:r>
      <w:r w:rsidRPr="001E30D4">
        <w:rPr>
          <w:rFonts w:ascii="Arial" w:hAnsi="Arial" w:cs="Arial"/>
          <w:b/>
          <w:bCs/>
          <w:sz w:val="20"/>
          <w:szCs w:val="20"/>
          <w:u w:val="single"/>
          <w:lang w:val="sr-Cyrl-BA"/>
        </w:rPr>
        <w:t>године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поштанске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препорученом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пошиљком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адресу</w:t>
      </w:r>
      <w:r w:rsidR="00F96AC6" w:rsidRPr="003D5CB2">
        <w:rPr>
          <w:rFonts w:ascii="Arial" w:hAnsi="Arial" w:cs="Arial"/>
          <w:sz w:val="20"/>
          <w:szCs w:val="20"/>
          <w:lang w:val="sr-Cyrl-BA"/>
        </w:rPr>
        <w:t xml:space="preserve">: </w:t>
      </w:r>
    </w:p>
    <w:p w14:paraId="430F14AD" w14:textId="77777777" w:rsidR="001179EF" w:rsidRDefault="001179EF" w:rsidP="00A914AF">
      <w:pPr>
        <w:ind w:right="27"/>
        <w:jc w:val="both"/>
        <w:rPr>
          <w:rFonts w:ascii="Arial" w:hAnsi="Arial" w:cs="Arial"/>
          <w:sz w:val="20"/>
          <w:szCs w:val="20"/>
          <w:lang w:val="bs-Latn-BA"/>
        </w:rPr>
      </w:pPr>
    </w:p>
    <w:p w14:paraId="4CC8A0E7" w14:textId="52EDE497" w:rsidR="000A0C29" w:rsidRPr="00A95E19" w:rsidRDefault="00E15593" w:rsidP="000A0C29">
      <w:pPr>
        <w:ind w:right="27"/>
        <w:jc w:val="both"/>
        <w:rPr>
          <w:rFonts w:ascii="Arial" w:hAnsi="Arial" w:cs="Arial"/>
          <w:b/>
          <w:color w:val="000000"/>
          <w:sz w:val="20"/>
          <w:szCs w:val="20"/>
          <w:lang w:val="bs-Latn-BA" w:eastAsia="bs-Latn-BA"/>
        </w:rPr>
      </w:pPr>
      <w:bookmarkStart w:id="19" w:name="_Hlk124244283"/>
      <w:bookmarkStart w:id="20" w:name="_Hlk118716499"/>
      <w:bookmarkStart w:id="21" w:name="_Hlk118715968"/>
      <w:r w:rsidRPr="00E15593">
        <w:rPr>
          <w:rFonts w:ascii="Arial" w:eastAsia="Calibri" w:hAnsi="Arial" w:cs="Arial"/>
          <w:b/>
          <w:bCs/>
          <w:sz w:val="20"/>
          <w:szCs w:val="20"/>
          <w:lang w:val="bs-Latn-BA"/>
        </w:rPr>
        <w:t>Дирекција за европске интеграције Савјета</w:t>
      </w:r>
      <w:r w:rsidRPr="00E15593">
        <w:rPr>
          <w:rFonts w:ascii="Arial" w:hAnsi="Arial" w:cs="Arial"/>
          <w:b/>
          <w:bCs/>
          <w:sz w:val="20"/>
          <w:szCs w:val="20"/>
          <w:lang w:val="bs-Latn-BA"/>
        </w:rPr>
        <w:t xml:space="preserve"> министара</w:t>
      </w:r>
      <w:r w:rsidR="000A0C29" w:rsidRPr="00E15593">
        <w:rPr>
          <w:rFonts w:ascii="Arial" w:eastAsia="Calibri" w:hAnsi="Arial" w:cs="Arial"/>
          <w:b/>
          <w:bCs/>
          <w:sz w:val="20"/>
          <w:szCs w:val="20"/>
          <w:lang w:val="sr-Latn-BA"/>
        </w:rPr>
        <w:t xml:space="preserve"> </w:t>
      </w:r>
      <w:r w:rsidR="000A0C29">
        <w:rPr>
          <w:rFonts w:ascii="Arial" w:hAnsi="Arial" w:cs="Arial"/>
          <w:b/>
          <w:color w:val="000000"/>
          <w:sz w:val="20"/>
          <w:szCs w:val="20"/>
          <w:lang w:val="bs-Latn-BA" w:eastAsia="bs-Latn-BA"/>
        </w:rPr>
        <w:t>БиХ</w:t>
      </w:r>
      <w:r w:rsidR="000A0C29" w:rsidRPr="00A95E19">
        <w:rPr>
          <w:rFonts w:ascii="Arial" w:hAnsi="Arial" w:cs="Arial"/>
          <w:b/>
          <w:color w:val="000000"/>
          <w:sz w:val="20"/>
          <w:szCs w:val="20"/>
          <w:lang w:val="bs-Latn-BA" w:eastAsia="bs-Latn-BA"/>
        </w:rPr>
        <w:t xml:space="preserve"> </w:t>
      </w:r>
    </w:p>
    <w:p w14:paraId="47D19429" w14:textId="4CA8C8AF" w:rsidR="000A0C29" w:rsidRPr="00E15593" w:rsidRDefault="000A0C29" w:rsidP="000A0C29">
      <w:pPr>
        <w:tabs>
          <w:tab w:val="left" w:pos="5400"/>
        </w:tabs>
        <w:suppressAutoHyphens/>
        <w:rPr>
          <w:rFonts w:ascii="Arial" w:hAnsi="Arial" w:cs="Arial"/>
          <w:b/>
          <w:bCs/>
          <w:color w:val="000000"/>
          <w:sz w:val="20"/>
          <w:szCs w:val="20"/>
          <w:lang w:val="bs-Latn-BA" w:eastAsia="bs-Latn-BA"/>
        </w:rPr>
      </w:pPr>
      <w:r w:rsidRPr="00A95E19">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A95E19">
        <w:rPr>
          <w:rFonts w:ascii="Arial" w:hAnsi="Arial" w:cs="Arial"/>
          <w:b/>
          <w:color w:val="000000"/>
          <w:sz w:val="20"/>
          <w:szCs w:val="20"/>
          <w:lang w:val="bs-Latn-BA" w:eastAsia="bs-Latn-BA"/>
        </w:rPr>
        <w:t xml:space="preserve"> </w:t>
      </w:r>
      <w:r>
        <w:rPr>
          <w:rFonts w:ascii="Arial" w:hAnsi="Arial" w:cs="Arial"/>
          <w:b/>
          <w:bCs/>
          <w:color w:val="000000"/>
          <w:sz w:val="20"/>
          <w:szCs w:val="20"/>
          <w:lang w:val="bs-Latn-BA" w:eastAsia="bs-Latn-BA"/>
        </w:rPr>
        <w:t>радних</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државних</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A95E19">
        <w:rPr>
          <w:rFonts w:ascii="Arial" w:hAnsi="Arial" w:cs="Arial"/>
          <w:b/>
          <w:bCs/>
          <w:color w:val="000000"/>
          <w:sz w:val="20"/>
          <w:szCs w:val="20"/>
          <w:lang w:val="bs-Latn-BA" w:eastAsia="bs-Latn-BA"/>
        </w:rPr>
        <w:t xml:space="preserve"> </w:t>
      </w:r>
      <w:r w:rsidR="00E15593" w:rsidRPr="00E15593">
        <w:rPr>
          <w:rFonts w:ascii="Arial" w:eastAsia="Calibri" w:hAnsi="Arial" w:cs="Arial"/>
          <w:b/>
          <w:bCs/>
          <w:sz w:val="20"/>
          <w:szCs w:val="20"/>
          <w:lang w:val="bs-Latn-BA"/>
        </w:rPr>
        <w:t>Дирекцији за европске интеграције Савјета</w:t>
      </w:r>
      <w:r w:rsidR="00E15593" w:rsidRPr="00E15593">
        <w:rPr>
          <w:rFonts w:ascii="Arial" w:hAnsi="Arial" w:cs="Arial"/>
          <w:b/>
          <w:bCs/>
          <w:sz w:val="20"/>
          <w:szCs w:val="20"/>
          <w:lang w:val="bs-Latn-BA"/>
        </w:rPr>
        <w:t xml:space="preserve"> министара </w:t>
      </w:r>
      <w:r w:rsidRPr="00E15593">
        <w:rPr>
          <w:rFonts w:ascii="Arial" w:hAnsi="Arial" w:cs="Arial"/>
          <w:b/>
          <w:bCs/>
          <w:color w:val="000000"/>
          <w:sz w:val="20"/>
          <w:szCs w:val="20"/>
          <w:lang w:val="bs-Latn-BA" w:eastAsia="bs-Latn-BA"/>
        </w:rPr>
        <w:t>БиХ“</w:t>
      </w:r>
    </w:p>
    <w:p w14:paraId="4E2DC55B" w14:textId="2F9EC666" w:rsidR="000A0C29" w:rsidRPr="00A95E19" w:rsidRDefault="00E15593" w:rsidP="000A0C29">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Ђоке Мазалића 5</w:t>
      </w:r>
      <w:r w:rsidRPr="00315B1F">
        <w:rPr>
          <w:rFonts w:ascii="Arial" w:hAnsi="Arial" w:cs="Arial"/>
          <w:b/>
          <w:color w:val="000000"/>
          <w:sz w:val="20"/>
          <w:szCs w:val="20"/>
          <w:lang w:val="bs-Latn-BA" w:eastAsia="bs-Latn-BA"/>
        </w:rPr>
        <w:t>, 71</w:t>
      </w:r>
      <w:r>
        <w:rPr>
          <w:rFonts w:ascii="Arial" w:hAnsi="Arial" w:cs="Arial"/>
          <w:b/>
          <w:color w:val="000000"/>
          <w:sz w:val="20"/>
          <w:szCs w:val="20"/>
          <w:lang w:val="bs-Latn-BA" w:eastAsia="bs-Latn-BA"/>
        </w:rPr>
        <w:t>000</w:t>
      </w:r>
      <w:r w:rsidRPr="00315B1F">
        <w:rPr>
          <w:rFonts w:ascii="Arial" w:hAnsi="Arial" w:cs="Arial"/>
          <w:b/>
          <w:color w:val="000000"/>
          <w:sz w:val="20"/>
          <w:szCs w:val="20"/>
          <w:lang w:val="bs-Latn-BA" w:eastAsia="bs-Latn-BA"/>
        </w:rPr>
        <w:t xml:space="preserve"> </w:t>
      </w:r>
      <w:r w:rsidR="000A0C29">
        <w:rPr>
          <w:rFonts w:ascii="Arial" w:hAnsi="Arial" w:cs="Arial"/>
          <w:b/>
          <w:color w:val="000000"/>
          <w:sz w:val="20"/>
          <w:szCs w:val="20"/>
          <w:lang w:val="bs-Latn-BA" w:eastAsia="bs-Latn-BA"/>
        </w:rPr>
        <w:t xml:space="preserve">Сарајево </w:t>
      </w:r>
    </w:p>
    <w:bookmarkEnd w:id="19"/>
    <w:bookmarkEnd w:id="20"/>
    <w:bookmarkEnd w:id="21"/>
    <w:p w14:paraId="1C63AF7D" w14:textId="0BA58C02" w:rsidR="00CB1288" w:rsidRPr="003D5CB2" w:rsidRDefault="00CB1288" w:rsidP="00DF18CD">
      <w:pPr>
        <w:tabs>
          <w:tab w:val="left" w:pos="5400"/>
        </w:tabs>
        <w:suppressAutoHyphens/>
        <w:rPr>
          <w:rFonts w:ascii="Arial" w:hAnsi="Arial" w:cs="Arial"/>
          <w:sz w:val="20"/>
          <w:szCs w:val="20"/>
          <w:lang w:val="sr-Cyrl-BA"/>
        </w:rPr>
      </w:pPr>
    </w:p>
    <w:p w14:paraId="254E70B8" w14:textId="16FDA9B1" w:rsidR="00F96AC6" w:rsidRPr="003D5CB2" w:rsidRDefault="00D90CE9" w:rsidP="00A914AF">
      <w:pPr>
        <w:ind w:right="27"/>
        <w:jc w:val="both"/>
        <w:rPr>
          <w:rFonts w:ascii="Arial" w:hAnsi="Arial" w:cs="Arial"/>
          <w:b/>
          <w:sz w:val="20"/>
          <w:szCs w:val="20"/>
          <w:lang w:val="sr-Cyrl-BA"/>
        </w:rPr>
      </w:pP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утврђених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4D46F75E" w14:textId="4AC810D2" w:rsidR="00F96AC6" w:rsidRPr="003D5CB2" w:rsidRDefault="00D90CE9" w:rsidP="00A914AF">
      <w:pPr>
        <w:ind w:right="27"/>
        <w:jc w:val="both"/>
        <w:rPr>
          <w:rFonts w:ascii="Arial" w:hAnsi="Arial" w:cs="Arial"/>
          <w:sz w:val="20"/>
          <w:szCs w:val="20"/>
          <w:lang w:val="sr-Cyrl-BA"/>
        </w:rPr>
      </w:pPr>
      <w:r w:rsidRPr="003D5CB2">
        <w:rPr>
          <w:rFonts w:ascii="Arial" w:hAnsi="Arial" w:cs="Arial"/>
          <w:sz w:val="20"/>
          <w:szCs w:val="20"/>
          <w:lang w:val="sr-Cyrl-BA"/>
        </w:rPr>
        <w:lastRenderedPageBreak/>
        <w:t>Непотпуне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неблаговремене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неуредне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002E4FB3" w:rsidRPr="003D5CB2">
        <w:rPr>
          <w:rFonts w:ascii="Arial" w:hAnsi="Arial" w:cs="Arial"/>
          <w:sz w:val="20"/>
          <w:szCs w:val="20"/>
          <w:lang w:val="sr-Cyrl-BA"/>
        </w:rPr>
        <w:t>о</w:t>
      </w:r>
      <w:r w:rsidRPr="003D5CB2">
        <w:rPr>
          <w:rFonts w:ascii="Arial" w:hAnsi="Arial" w:cs="Arial"/>
          <w:sz w:val="20"/>
          <w:szCs w:val="20"/>
          <w:lang w:val="sr-Cyrl-BA"/>
        </w:rPr>
        <w:t>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узимати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разматрање</w:t>
      </w:r>
      <w:r w:rsidR="00F96AC6" w:rsidRPr="003D5CB2">
        <w:rPr>
          <w:rFonts w:ascii="Arial" w:hAnsi="Arial" w:cs="Arial"/>
          <w:sz w:val="20"/>
          <w:szCs w:val="20"/>
          <w:lang w:val="sr-Cyrl-BA"/>
        </w:rPr>
        <w:t>.</w:t>
      </w:r>
    </w:p>
    <w:p w14:paraId="368CB7A7" w14:textId="1BE0D50B" w:rsidR="001540FD" w:rsidRPr="003D5CB2" w:rsidRDefault="001540FD" w:rsidP="00A914AF">
      <w:pPr>
        <w:rPr>
          <w:rFonts w:ascii="Arial" w:hAnsi="Arial" w:cs="Arial"/>
          <w:sz w:val="20"/>
          <w:szCs w:val="20"/>
          <w:lang w:val="sr-Cyrl-BA"/>
        </w:rPr>
      </w:pPr>
    </w:p>
    <w:p w14:paraId="1B59C38A" w14:textId="77777777" w:rsidR="00B944D0" w:rsidRPr="00CC2A9A" w:rsidRDefault="00B944D0" w:rsidP="00A914AF">
      <w:pPr>
        <w:rPr>
          <w:rFonts w:ascii="Arial" w:hAnsi="Arial" w:cs="Arial"/>
          <w:sz w:val="20"/>
          <w:szCs w:val="20"/>
          <w:lang w:val="sr-Cyrl-BA"/>
        </w:rPr>
      </w:pPr>
    </w:p>
    <w:sectPr w:rsidR="00B944D0" w:rsidRPr="00CC2A9A"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1190E" w14:textId="77777777" w:rsidR="005F6016" w:rsidRDefault="005F6016" w:rsidP="002E4FB3">
      <w:r>
        <w:separator/>
      </w:r>
    </w:p>
  </w:endnote>
  <w:endnote w:type="continuationSeparator" w:id="0">
    <w:p w14:paraId="042C16B0" w14:textId="77777777" w:rsidR="005F6016" w:rsidRDefault="005F6016"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FBAA0" w14:textId="77777777" w:rsidR="005F6016" w:rsidRDefault="005F6016" w:rsidP="002E4FB3">
      <w:r>
        <w:separator/>
      </w:r>
    </w:p>
  </w:footnote>
  <w:footnote w:type="continuationSeparator" w:id="0">
    <w:p w14:paraId="5B006A5B" w14:textId="77777777" w:rsidR="005F6016" w:rsidRDefault="005F6016"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538DA"/>
    <w:rsid w:val="00077584"/>
    <w:rsid w:val="00087C4A"/>
    <w:rsid w:val="000A0C29"/>
    <w:rsid w:val="000C5A74"/>
    <w:rsid w:val="000C77C5"/>
    <w:rsid w:val="0010579B"/>
    <w:rsid w:val="00107195"/>
    <w:rsid w:val="001179EF"/>
    <w:rsid w:val="00141CAE"/>
    <w:rsid w:val="00142643"/>
    <w:rsid w:val="00145C34"/>
    <w:rsid w:val="00151C2C"/>
    <w:rsid w:val="001540FD"/>
    <w:rsid w:val="00165991"/>
    <w:rsid w:val="001936EA"/>
    <w:rsid w:val="00197C2C"/>
    <w:rsid w:val="001D684B"/>
    <w:rsid w:val="001E30D4"/>
    <w:rsid w:val="001F5D53"/>
    <w:rsid w:val="001F6208"/>
    <w:rsid w:val="00202A0F"/>
    <w:rsid w:val="00206D01"/>
    <w:rsid w:val="00206E68"/>
    <w:rsid w:val="00241601"/>
    <w:rsid w:val="00283028"/>
    <w:rsid w:val="002C2E15"/>
    <w:rsid w:val="002C577D"/>
    <w:rsid w:val="002D1251"/>
    <w:rsid w:val="002E18F6"/>
    <w:rsid w:val="002E4FB3"/>
    <w:rsid w:val="002F51A6"/>
    <w:rsid w:val="00323F7C"/>
    <w:rsid w:val="00352857"/>
    <w:rsid w:val="00352F08"/>
    <w:rsid w:val="00361E88"/>
    <w:rsid w:val="0038359F"/>
    <w:rsid w:val="0039227F"/>
    <w:rsid w:val="003A2206"/>
    <w:rsid w:val="003B0459"/>
    <w:rsid w:val="003B0CBA"/>
    <w:rsid w:val="003B209B"/>
    <w:rsid w:val="003D5CB2"/>
    <w:rsid w:val="00400E7B"/>
    <w:rsid w:val="00401FE1"/>
    <w:rsid w:val="00422AF0"/>
    <w:rsid w:val="00433A10"/>
    <w:rsid w:val="0043745E"/>
    <w:rsid w:val="00455215"/>
    <w:rsid w:val="004552DB"/>
    <w:rsid w:val="00463B45"/>
    <w:rsid w:val="004673D8"/>
    <w:rsid w:val="00496011"/>
    <w:rsid w:val="004C16AE"/>
    <w:rsid w:val="004D2197"/>
    <w:rsid w:val="004E17C2"/>
    <w:rsid w:val="00502E4B"/>
    <w:rsid w:val="00503AE1"/>
    <w:rsid w:val="00513C5A"/>
    <w:rsid w:val="00524921"/>
    <w:rsid w:val="00525566"/>
    <w:rsid w:val="00534B07"/>
    <w:rsid w:val="00560AB6"/>
    <w:rsid w:val="00577929"/>
    <w:rsid w:val="005A67BA"/>
    <w:rsid w:val="005B29EC"/>
    <w:rsid w:val="005B7840"/>
    <w:rsid w:val="005C4FCF"/>
    <w:rsid w:val="005C62CD"/>
    <w:rsid w:val="005F5CF6"/>
    <w:rsid w:val="005F6016"/>
    <w:rsid w:val="00601D7C"/>
    <w:rsid w:val="00633A7D"/>
    <w:rsid w:val="00634D2A"/>
    <w:rsid w:val="00636BA0"/>
    <w:rsid w:val="00641DCC"/>
    <w:rsid w:val="00671B7B"/>
    <w:rsid w:val="00671D55"/>
    <w:rsid w:val="006913C0"/>
    <w:rsid w:val="006B050A"/>
    <w:rsid w:val="006B7DE9"/>
    <w:rsid w:val="006D0DE0"/>
    <w:rsid w:val="006D3CDE"/>
    <w:rsid w:val="006D5D63"/>
    <w:rsid w:val="006E2250"/>
    <w:rsid w:val="00742B3D"/>
    <w:rsid w:val="00755EED"/>
    <w:rsid w:val="0076217E"/>
    <w:rsid w:val="0078692F"/>
    <w:rsid w:val="0079613C"/>
    <w:rsid w:val="007A23FA"/>
    <w:rsid w:val="007B7745"/>
    <w:rsid w:val="007D3FC1"/>
    <w:rsid w:val="007F2C8F"/>
    <w:rsid w:val="00802AE9"/>
    <w:rsid w:val="00805B02"/>
    <w:rsid w:val="008078E6"/>
    <w:rsid w:val="00826F8E"/>
    <w:rsid w:val="008308C2"/>
    <w:rsid w:val="00850FB2"/>
    <w:rsid w:val="00853CFF"/>
    <w:rsid w:val="00871A41"/>
    <w:rsid w:val="008A19D7"/>
    <w:rsid w:val="008C605F"/>
    <w:rsid w:val="00903E53"/>
    <w:rsid w:val="00915D9F"/>
    <w:rsid w:val="00947F89"/>
    <w:rsid w:val="009652E4"/>
    <w:rsid w:val="00973003"/>
    <w:rsid w:val="00991356"/>
    <w:rsid w:val="009920E8"/>
    <w:rsid w:val="00996705"/>
    <w:rsid w:val="009A2C31"/>
    <w:rsid w:val="009C1A03"/>
    <w:rsid w:val="00A55A36"/>
    <w:rsid w:val="00A65325"/>
    <w:rsid w:val="00A914AF"/>
    <w:rsid w:val="00A94179"/>
    <w:rsid w:val="00A97F93"/>
    <w:rsid w:val="00AC62E1"/>
    <w:rsid w:val="00AC7FBE"/>
    <w:rsid w:val="00AF27C7"/>
    <w:rsid w:val="00B40604"/>
    <w:rsid w:val="00B42F3A"/>
    <w:rsid w:val="00B8425F"/>
    <w:rsid w:val="00B86059"/>
    <w:rsid w:val="00B944D0"/>
    <w:rsid w:val="00B95F4F"/>
    <w:rsid w:val="00BC6633"/>
    <w:rsid w:val="00BD08AC"/>
    <w:rsid w:val="00BD67A6"/>
    <w:rsid w:val="00BD75C1"/>
    <w:rsid w:val="00BE17D2"/>
    <w:rsid w:val="00BE244F"/>
    <w:rsid w:val="00C1565D"/>
    <w:rsid w:val="00C65F55"/>
    <w:rsid w:val="00C72807"/>
    <w:rsid w:val="00C87AFE"/>
    <w:rsid w:val="00CA6E33"/>
    <w:rsid w:val="00CB1288"/>
    <w:rsid w:val="00CB59A8"/>
    <w:rsid w:val="00CC2A9A"/>
    <w:rsid w:val="00CC4A34"/>
    <w:rsid w:val="00CC783C"/>
    <w:rsid w:val="00CF30C8"/>
    <w:rsid w:val="00D105D1"/>
    <w:rsid w:val="00D32BC8"/>
    <w:rsid w:val="00D7125E"/>
    <w:rsid w:val="00D73B40"/>
    <w:rsid w:val="00D90CE9"/>
    <w:rsid w:val="00DC7A88"/>
    <w:rsid w:val="00DD66C2"/>
    <w:rsid w:val="00DF18CD"/>
    <w:rsid w:val="00E15593"/>
    <w:rsid w:val="00E17156"/>
    <w:rsid w:val="00E20E7A"/>
    <w:rsid w:val="00E22B7F"/>
    <w:rsid w:val="00E35670"/>
    <w:rsid w:val="00E37F7B"/>
    <w:rsid w:val="00E565B7"/>
    <w:rsid w:val="00E667C2"/>
    <w:rsid w:val="00E858E5"/>
    <w:rsid w:val="00EA473F"/>
    <w:rsid w:val="00EB729C"/>
    <w:rsid w:val="00EF713D"/>
    <w:rsid w:val="00F3707A"/>
    <w:rsid w:val="00F42901"/>
    <w:rsid w:val="00F52D8C"/>
    <w:rsid w:val="00F53A8F"/>
    <w:rsid w:val="00F811E3"/>
    <w:rsid w:val="00F96AC6"/>
    <w:rsid w:val="00FA0E55"/>
    <w:rsid w:val="00FB1CA7"/>
    <w:rsid w:val="00FB3B04"/>
    <w:rsid w:val="00FB45AB"/>
    <w:rsid w:val="00FD240C"/>
    <w:rsid w:val="00FD3E24"/>
    <w:rsid w:val="00FF06D9"/>
    <w:rsid w:val="00FF5C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64</cp:revision>
  <cp:lastPrinted>2023-10-02T09:19:00Z</cp:lastPrinted>
  <dcterms:created xsi:type="dcterms:W3CDTF">2023-12-22T14:25:00Z</dcterms:created>
  <dcterms:modified xsi:type="dcterms:W3CDTF">2024-10-28T12:13:00Z</dcterms:modified>
</cp:coreProperties>
</file>