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9F5" w:rsidRPr="005B1E04" w:rsidRDefault="009B37A3" w:rsidP="00BC29F5">
      <w:pPr>
        <w:jc w:val="both"/>
        <w:rPr>
          <w:rFonts w:ascii="Arial" w:eastAsia="Calibri" w:hAnsi="Arial" w:cs="Arial"/>
          <w:sz w:val="20"/>
          <w:szCs w:val="20"/>
          <w:lang w:val="sr-Latn-BA" w:eastAsia="en-US"/>
        </w:rPr>
      </w:pPr>
      <w:r w:rsidRPr="005B1E04">
        <w:rPr>
          <w:rFonts w:ascii="Arial" w:eastAsia="Calibri" w:hAnsi="Arial" w:cs="Arial"/>
          <w:sz w:val="20"/>
          <w:szCs w:val="20"/>
          <w:lang w:val="sr-Latn-BA" w:eastAsia="en-US"/>
        </w:rPr>
        <w:t xml:space="preserve">Na osnovu člana 21. Zakona o državnoj službi u institucijama Bosne i Hercegovine „Službeni glasnik BiH”, br. 19/02, 35/03, 4/04, 17/04, 26/04, 37/04, </w:t>
      </w:r>
      <w:r w:rsidR="001538D1" w:rsidRPr="005B1E04">
        <w:rPr>
          <w:rFonts w:ascii="Arial" w:eastAsia="Calibri" w:hAnsi="Arial" w:cs="Arial"/>
          <w:sz w:val="20"/>
          <w:szCs w:val="20"/>
          <w:lang w:val="sr-Latn-BA" w:eastAsia="en-US"/>
        </w:rPr>
        <w:t>48/05, 2/06, 32/07, 43/09, 8/10,</w:t>
      </w:r>
      <w:r w:rsidRPr="005B1E04">
        <w:rPr>
          <w:rFonts w:ascii="Arial" w:eastAsia="Calibri" w:hAnsi="Arial" w:cs="Arial"/>
          <w:sz w:val="20"/>
          <w:szCs w:val="20"/>
          <w:lang w:val="sr-Latn-BA" w:eastAsia="en-US"/>
        </w:rPr>
        <w:t xml:space="preserve"> 40/12</w:t>
      </w:r>
      <w:r w:rsidR="001538D1" w:rsidRPr="005B1E04">
        <w:rPr>
          <w:rFonts w:ascii="Arial" w:eastAsia="Calibri" w:hAnsi="Arial" w:cs="Arial"/>
          <w:sz w:val="20"/>
          <w:szCs w:val="20"/>
          <w:lang w:val="sr-Latn-BA" w:eastAsia="en-US"/>
        </w:rPr>
        <w:t xml:space="preserve"> i 93/17</w:t>
      </w:r>
      <w:r w:rsidRPr="005B1E04">
        <w:rPr>
          <w:rFonts w:ascii="Arial" w:eastAsia="Calibri" w:hAnsi="Arial" w:cs="Arial"/>
          <w:sz w:val="20"/>
          <w:szCs w:val="20"/>
          <w:lang w:val="sr-Latn-BA" w:eastAsia="en-US"/>
        </w:rPr>
        <w:t xml:space="preserve">), Agencija za državnu službu Bosne i Hercegovine, </w:t>
      </w:r>
      <w:r w:rsidR="00AA70EF" w:rsidRPr="005B1E04">
        <w:rPr>
          <w:rFonts w:ascii="Arial" w:eastAsia="Calibri" w:hAnsi="Arial" w:cs="Arial"/>
          <w:sz w:val="20"/>
          <w:szCs w:val="20"/>
          <w:lang w:val="sr-Latn-BA" w:eastAsia="en-US"/>
        </w:rPr>
        <w:t>po zaključku Vijeća ministara Bosne i Hercegovine, raspisuje</w:t>
      </w:r>
    </w:p>
    <w:p w:rsidR="00BC29F5" w:rsidRPr="005B1E04" w:rsidRDefault="00BC29F5" w:rsidP="00BC29F5">
      <w:pPr>
        <w:jc w:val="both"/>
        <w:rPr>
          <w:rFonts w:ascii="Arial" w:eastAsia="Calibri" w:hAnsi="Arial" w:cs="Arial"/>
          <w:sz w:val="20"/>
          <w:szCs w:val="20"/>
          <w:lang w:val="sr-Latn-BA" w:eastAsia="en-US"/>
        </w:rPr>
      </w:pPr>
    </w:p>
    <w:p w:rsidR="00B86722" w:rsidRPr="005B1E04" w:rsidRDefault="00B86722" w:rsidP="00BC29F5">
      <w:pPr>
        <w:jc w:val="both"/>
        <w:rPr>
          <w:rFonts w:ascii="Arial" w:eastAsia="Calibri" w:hAnsi="Arial" w:cs="Arial"/>
          <w:sz w:val="20"/>
          <w:szCs w:val="20"/>
          <w:lang w:val="sr-Latn-BA" w:eastAsia="en-US"/>
        </w:rPr>
      </w:pPr>
    </w:p>
    <w:p w:rsidR="00BC29F5" w:rsidRPr="005B1E04" w:rsidRDefault="00BC29F5" w:rsidP="00BC29F5">
      <w:pPr>
        <w:jc w:val="center"/>
        <w:rPr>
          <w:rFonts w:ascii="Arial" w:eastAsia="Calibri" w:hAnsi="Arial" w:cs="Arial"/>
          <w:b/>
          <w:sz w:val="20"/>
          <w:szCs w:val="20"/>
          <w:lang w:val="sr-Latn-BA" w:eastAsia="en-US"/>
        </w:rPr>
      </w:pPr>
      <w:r w:rsidRPr="005B1E04">
        <w:rPr>
          <w:rFonts w:ascii="Arial" w:eastAsia="Calibri" w:hAnsi="Arial" w:cs="Arial"/>
          <w:b/>
          <w:sz w:val="20"/>
          <w:szCs w:val="20"/>
          <w:lang w:val="sr-Latn-BA" w:eastAsia="en-US"/>
        </w:rPr>
        <w:t>JAVNI OGLAS</w:t>
      </w:r>
    </w:p>
    <w:p w:rsidR="005B1E04" w:rsidRPr="005B1E04" w:rsidRDefault="005B1E04" w:rsidP="005B1E04">
      <w:pPr>
        <w:jc w:val="center"/>
        <w:rPr>
          <w:rFonts w:ascii="Arial" w:eastAsia="Calibri" w:hAnsi="Arial" w:cs="Arial"/>
          <w:b/>
          <w:sz w:val="20"/>
          <w:szCs w:val="20"/>
          <w:lang w:val="sr-Latn-BA" w:eastAsia="en-US"/>
        </w:rPr>
      </w:pPr>
      <w:r w:rsidRPr="005B1E04">
        <w:rPr>
          <w:rFonts w:ascii="Arial" w:eastAsia="Calibri" w:hAnsi="Arial" w:cs="Arial"/>
          <w:b/>
          <w:sz w:val="20"/>
          <w:szCs w:val="20"/>
          <w:lang w:val="sr-Latn-BA" w:eastAsia="en-US"/>
        </w:rPr>
        <w:t xml:space="preserve">za popunjavanje radnog mjesta rukovodećeg državnog službenika u </w:t>
      </w:r>
    </w:p>
    <w:p w:rsidR="005B1E04" w:rsidRPr="005B1E04" w:rsidRDefault="005B1E04" w:rsidP="005B1E04">
      <w:pPr>
        <w:jc w:val="center"/>
        <w:rPr>
          <w:rFonts w:ascii="Arial" w:eastAsia="Calibri" w:hAnsi="Arial" w:cs="Arial"/>
          <w:b/>
          <w:sz w:val="20"/>
          <w:szCs w:val="20"/>
          <w:lang w:val="sr-Latn-BA" w:eastAsia="en-US"/>
        </w:rPr>
      </w:pPr>
      <w:r w:rsidRPr="005B1E04">
        <w:rPr>
          <w:rFonts w:ascii="Arial" w:eastAsia="Calibri" w:hAnsi="Arial" w:cs="Arial"/>
          <w:b/>
          <w:sz w:val="20"/>
          <w:szCs w:val="20"/>
          <w:lang w:val="sr-Latn-BA" w:eastAsia="en-US"/>
        </w:rPr>
        <w:t>Institutu za intelektualno vlasništvo Bosne i Hercegovine</w:t>
      </w:r>
    </w:p>
    <w:p w:rsidR="005B1E04" w:rsidRPr="005B1E04" w:rsidRDefault="005B1E04" w:rsidP="005B1E04">
      <w:pPr>
        <w:jc w:val="both"/>
        <w:rPr>
          <w:rFonts w:ascii="Arial" w:eastAsia="Calibri" w:hAnsi="Arial" w:cs="Arial"/>
          <w:sz w:val="20"/>
          <w:szCs w:val="20"/>
          <w:lang w:val="sr-Latn-BA" w:eastAsia="en-US"/>
        </w:rPr>
      </w:pPr>
    </w:p>
    <w:p w:rsidR="005B1E04" w:rsidRPr="005B1E04" w:rsidRDefault="005B1E04" w:rsidP="005B1E04">
      <w:pPr>
        <w:jc w:val="both"/>
        <w:rPr>
          <w:rFonts w:ascii="Arial" w:eastAsia="Calibri" w:hAnsi="Arial" w:cs="Arial"/>
          <w:b/>
          <w:sz w:val="20"/>
          <w:szCs w:val="20"/>
          <w:u w:val="single"/>
          <w:lang w:val="sr-Latn-BA" w:eastAsia="en-US"/>
        </w:rPr>
      </w:pPr>
    </w:p>
    <w:p w:rsidR="005B1E04" w:rsidRPr="005B1E04" w:rsidRDefault="005B1E04" w:rsidP="005B1E04">
      <w:pPr>
        <w:jc w:val="both"/>
        <w:rPr>
          <w:rFonts w:ascii="Arial" w:eastAsia="Calibri" w:hAnsi="Arial" w:cs="Arial"/>
          <w:b/>
          <w:sz w:val="20"/>
          <w:szCs w:val="20"/>
          <w:u w:val="single"/>
          <w:lang w:val="sr-Latn-BA" w:eastAsia="en-US"/>
        </w:rPr>
      </w:pPr>
      <w:r w:rsidRPr="005B1E04">
        <w:rPr>
          <w:rFonts w:ascii="Arial" w:eastAsia="Calibri" w:hAnsi="Arial" w:cs="Arial"/>
          <w:b/>
          <w:sz w:val="20"/>
          <w:szCs w:val="20"/>
          <w:u w:val="single"/>
          <w:lang w:val="sr-Latn-BA" w:eastAsia="en-US"/>
        </w:rPr>
        <w:t>1/01  Direktor</w:t>
      </w:r>
    </w:p>
    <w:p w:rsidR="005B1E04" w:rsidRPr="005B1E04" w:rsidRDefault="005B1E04" w:rsidP="005B1E04">
      <w:pPr>
        <w:jc w:val="both"/>
        <w:rPr>
          <w:rFonts w:ascii="Arial" w:eastAsia="Calibri" w:hAnsi="Arial" w:cs="Arial"/>
          <w:sz w:val="20"/>
          <w:szCs w:val="20"/>
          <w:lang w:val="sr-Latn-BA" w:eastAsia="en-US"/>
        </w:rPr>
      </w:pPr>
      <w:r w:rsidRPr="005B1E04">
        <w:rPr>
          <w:rFonts w:ascii="Arial" w:eastAsia="Calibri" w:hAnsi="Arial" w:cs="Arial"/>
          <w:b/>
          <w:sz w:val="20"/>
          <w:szCs w:val="20"/>
          <w:lang w:val="sr-Latn-BA" w:eastAsia="en-US"/>
        </w:rPr>
        <w:t xml:space="preserve">Opis poslova i radnih zadataka: </w:t>
      </w:r>
      <w:proofErr w:type="spellStart"/>
      <w:r w:rsidRPr="005B1E04">
        <w:rPr>
          <w:rFonts w:ascii="Arial" w:eastAsia="Calibri" w:hAnsi="Arial" w:cs="Arial"/>
          <w:sz w:val="20"/>
          <w:szCs w:val="20"/>
          <w:lang w:val="sr-Latn-BA" w:eastAsia="en-US"/>
        </w:rPr>
        <w:t>predstavlјa</w:t>
      </w:r>
      <w:proofErr w:type="spellEnd"/>
      <w:r w:rsidRPr="005B1E04">
        <w:rPr>
          <w:rFonts w:ascii="Arial" w:eastAsia="Calibri" w:hAnsi="Arial" w:cs="Arial"/>
          <w:sz w:val="20"/>
          <w:szCs w:val="20"/>
          <w:lang w:val="sr-Latn-BA" w:eastAsia="en-US"/>
        </w:rPr>
        <w:t xml:space="preserve"> i zastupa Institut; odgovara za sveukupno rukovođenje radom Instituta, ima </w:t>
      </w:r>
      <w:proofErr w:type="spellStart"/>
      <w:r w:rsidRPr="005B1E04">
        <w:rPr>
          <w:rFonts w:ascii="Arial" w:eastAsia="Calibri" w:hAnsi="Arial" w:cs="Arial"/>
          <w:sz w:val="20"/>
          <w:szCs w:val="20"/>
          <w:lang w:val="sr-Latn-BA" w:eastAsia="en-US"/>
        </w:rPr>
        <w:t>ovlaštenja</w:t>
      </w:r>
      <w:proofErr w:type="spellEnd"/>
      <w:r w:rsidRPr="005B1E04">
        <w:rPr>
          <w:rFonts w:ascii="Arial" w:eastAsia="Calibri" w:hAnsi="Arial" w:cs="Arial"/>
          <w:sz w:val="20"/>
          <w:szCs w:val="20"/>
          <w:lang w:val="sr-Latn-BA" w:eastAsia="en-US"/>
        </w:rPr>
        <w:t xml:space="preserve"> saglasno Ustavu BiH, Zakonu o upravi i drugim zakonima BiH; odgovoran je za </w:t>
      </w:r>
      <w:proofErr w:type="spellStart"/>
      <w:r w:rsidRPr="005B1E04">
        <w:rPr>
          <w:rFonts w:ascii="Arial" w:eastAsia="Calibri" w:hAnsi="Arial" w:cs="Arial"/>
          <w:sz w:val="20"/>
          <w:szCs w:val="20"/>
          <w:lang w:val="sr-Latn-BA" w:eastAsia="en-US"/>
        </w:rPr>
        <w:t>obavlјanje</w:t>
      </w:r>
      <w:proofErr w:type="spellEnd"/>
      <w:r w:rsidRPr="005B1E04">
        <w:rPr>
          <w:rFonts w:ascii="Arial" w:eastAsia="Calibri" w:hAnsi="Arial" w:cs="Arial"/>
          <w:sz w:val="20"/>
          <w:szCs w:val="20"/>
          <w:lang w:val="sr-Latn-BA" w:eastAsia="en-US"/>
        </w:rPr>
        <w:t xml:space="preserve"> posebnih zadataka utvrđenih odlukama Vijeća ministara BiH; organizuje i osigurava zakonito </w:t>
      </w:r>
      <w:proofErr w:type="spellStart"/>
      <w:r w:rsidRPr="005B1E04">
        <w:rPr>
          <w:rFonts w:ascii="Arial" w:eastAsia="Calibri" w:hAnsi="Arial" w:cs="Arial"/>
          <w:sz w:val="20"/>
          <w:szCs w:val="20"/>
          <w:lang w:val="sr-Latn-BA" w:eastAsia="en-US"/>
        </w:rPr>
        <w:t>obavlјanje</w:t>
      </w:r>
      <w:proofErr w:type="spellEnd"/>
      <w:r w:rsidRPr="005B1E04">
        <w:rPr>
          <w:rFonts w:ascii="Arial" w:eastAsia="Calibri" w:hAnsi="Arial" w:cs="Arial"/>
          <w:sz w:val="20"/>
          <w:szCs w:val="20"/>
          <w:lang w:val="sr-Latn-BA" w:eastAsia="en-US"/>
        </w:rPr>
        <w:t xml:space="preserve"> poslova i zadataka; podnosi godišnji izvještaj o radu Instituta Vijeću ministara BiH; donosi godišnji program rada Instituta; predlaže budžet Instituta; donosi propise kada je za to zakonom BiH ovlašten; izdaje akte za koje je ovlašten i preduzima druge mjere iz nadležnosti Instituta; odlučuje, u skladu sa zakonom BiH o pravima, obavezama i odgovornostima državnih službenika i zaposlenika u vršenju službe; odgovoran je za racionalno i zakonito </w:t>
      </w:r>
      <w:proofErr w:type="spellStart"/>
      <w:r w:rsidRPr="005B1E04">
        <w:rPr>
          <w:rFonts w:ascii="Arial" w:eastAsia="Calibri" w:hAnsi="Arial" w:cs="Arial"/>
          <w:sz w:val="20"/>
          <w:szCs w:val="20"/>
          <w:lang w:val="sr-Latn-BA" w:eastAsia="en-US"/>
        </w:rPr>
        <w:t>korištenje</w:t>
      </w:r>
      <w:proofErr w:type="spellEnd"/>
      <w:r w:rsidRPr="005B1E04">
        <w:rPr>
          <w:rFonts w:ascii="Arial" w:eastAsia="Calibri" w:hAnsi="Arial" w:cs="Arial"/>
          <w:sz w:val="20"/>
          <w:szCs w:val="20"/>
          <w:lang w:val="sr-Latn-BA" w:eastAsia="en-US"/>
        </w:rPr>
        <w:t xml:space="preserve"> finansijskih i materijalnih resursa Instituta; potpisuje akte, </w:t>
      </w:r>
      <w:proofErr w:type="spellStart"/>
      <w:r w:rsidRPr="005B1E04">
        <w:rPr>
          <w:rFonts w:ascii="Arial" w:eastAsia="Calibri" w:hAnsi="Arial" w:cs="Arial"/>
          <w:sz w:val="20"/>
          <w:szCs w:val="20"/>
          <w:lang w:val="sr-Latn-BA" w:eastAsia="en-US"/>
        </w:rPr>
        <w:t>uklјučujući</w:t>
      </w:r>
      <w:proofErr w:type="spellEnd"/>
      <w:r w:rsidRPr="005B1E04">
        <w:rPr>
          <w:rFonts w:ascii="Arial" w:eastAsia="Calibri" w:hAnsi="Arial" w:cs="Arial"/>
          <w:sz w:val="20"/>
          <w:szCs w:val="20"/>
          <w:lang w:val="sr-Latn-BA" w:eastAsia="en-US"/>
        </w:rPr>
        <w:t xml:space="preserve"> i ugovore u ime Instituta; ostvaruje saradnju sa sredstvima informisanja; ostvaruje saradnju sa institucijama BiH i odgovarajućim institucijama drugih država kao i sa međunarodnim organizacijama u području intelektualnog vlasništva (</w:t>
      </w:r>
      <w:proofErr w:type="spellStart"/>
      <w:r w:rsidRPr="005B1E04">
        <w:rPr>
          <w:rFonts w:ascii="Arial" w:eastAsia="Calibri" w:hAnsi="Arial" w:cs="Arial"/>
          <w:sz w:val="20"/>
          <w:szCs w:val="20"/>
          <w:lang w:val="sr-Latn-BA" w:eastAsia="en-US"/>
        </w:rPr>
        <w:t>dalјe</w:t>
      </w:r>
      <w:proofErr w:type="spellEnd"/>
      <w:r w:rsidRPr="005B1E04">
        <w:rPr>
          <w:rFonts w:ascii="Arial" w:eastAsia="Calibri" w:hAnsi="Arial" w:cs="Arial"/>
          <w:sz w:val="20"/>
          <w:szCs w:val="20"/>
          <w:lang w:val="sr-Latn-BA" w:eastAsia="en-US"/>
        </w:rPr>
        <w:t xml:space="preserve">: IPR); učestvuje u radu nacionalnih i međunarodnih organizacija u području IPR; učestvuje u radu stalnih i ad </w:t>
      </w:r>
      <w:proofErr w:type="spellStart"/>
      <w:r w:rsidRPr="005B1E04">
        <w:rPr>
          <w:rFonts w:ascii="Arial" w:eastAsia="Calibri" w:hAnsi="Arial" w:cs="Arial"/>
          <w:sz w:val="20"/>
          <w:szCs w:val="20"/>
          <w:lang w:val="sr-Latn-BA" w:eastAsia="en-US"/>
        </w:rPr>
        <w:t>hoc</w:t>
      </w:r>
      <w:proofErr w:type="spellEnd"/>
      <w:r w:rsidRPr="005B1E04">
        <w:rPr>
          <w:rFonts w:ascii="Arial" w:eastAsia="Calibri" w:hAnsi="Arial" w:cs="Arial"/>
          <w:sz w:val="20"/>
          <w:szCs w:val="20"/>
          <w:lang w:val="sr-Latn-BA" w:eastAsia="en-US"/>
        </w:rPr>
        <w:t xml:space="preserve"> tijela Svjetske organizacije za intelektualno vlasništvo (WIPO/OMPI); Evropske patentne organizacije (EPO) i drugih međunarodnih i nacionalnih institucija; - koordinira poslove na usklađivanju nacionalne legislative za ispunjenje obaveza za pristupanje BiH Svjetskoj trgovinskoj organizaciji (WTO) i sa zahtjevima </w:t>
      </w:r>
      <w:proofErr w:type="spellStart"/>
      <w:r w:rsidRPr="005B1E04">
        <w:rPr>
          <w:rFonts w:ascii="Arial" w:eastAsia="Calibri" w:hAnsi="Arial" w:cs="Arial"/>
          <w:sz w:val="20"/>
          <w:szCs w:val="20"/>
          <w:lang w:val="sr-Latn-BA" w:eastAsia="en-US"/>
        </w:rPr>
        <w:t>Acquis</w:t>
      </w:r>
      <w:proofErr w:type="spellEnd"/>
      <w:r w:rsidRPr="005B1E04">
        <w:rPr>
          <w:rFonts w:ascii="Arial" w:eastAsia="Calibri" w:hAnsi="Arial" w:cs="Arial"/>
          <w:sz w:val="20"/>
          <w:szCs w:val="20"/>
          <w:lang w:val="sr-Latn-BA" w:eastAsia="en-US"/>
        </w:rPr>
        <w:t>; prati aktivnosti za realizaciju projekata za izgradnju sistema IPR u BiH i Institutu; koordinira radom Ispostava u Sarajevu i Banja Luci; saziva sjednice Kolegija Instituta; osigurava transparentnost u radu; koordinira rad rukovodilaca Sektora u provedbi plana rada.</w:t>
      </w:r>
    </w:p>
    <w:p w:rsidR="005B1E04" w:rsidRPr="005B1E04" w:rsidRDefault="005B1E04" w:rsidP="005B1E04">
      <w:pPr>
        <w:jc w:val="both"/>
        <w:rPr>
          <w:rFonts w:ascii="Arial" w:eastAsia="Calibri" w:hAnsi="Arial" w:cs="Arial"/>
          <w:sz w:val="20"/>
          <w:szCs w:val="20"/>
          <w:lang w:val="sr-Latn-BA" w:eastAsia="en-US"/>
        </w:rPr>
      </w:pPr>
      <w:r w:rsidRPr="005B1E04">
        <w:rPr>
          <w:rFonts w:ascii="Arial" w:eastAsia="Calibri" w:hAnsi="Arial" w:cs="Arial"/>
          <w:b/>
          <w:sz w:val="20"/>
          <w:szCs w:val="20"/>
          <w:lang w:val="sr-Latn-BA" w:eastAsia="en-US"/>
        </w:rPr>
        <w:t xml:space="preserve">Posebni uslovi: </w:t>
      </w:r>
      <w:r w:rsidRPr="005B1E04">
        <w:rPr>
          <w:rFonts w:ascii="Arial" w:eastAsia="Calibri" w:hAnsi="Arial" w:cs="Arial"/>
          <w:sz w:val="20"/>
          <w:szCs w:val="20"/>
          <w:lang w:val="sr-Latn-BA" w:eastAsia="en-US"/>
        </w:rPr>
        <w:t>VSS – (VII stepen odnosno visoko obrazovanje II ili III ciklusa bolonjskog sistema studiranja 240 ECTS bodova); najmanje pet godina radnog iskustva u struci, od čega tri godine na rukovodećim poslovima; položen stručni upravni ispit; poznavanje rada na računaru.</w:t>
      </w:r>
    </w:p>
    <w:p w:rsidR="005B1E04" w:rsidRPr="005B1E04" w:rsidRDefault="005B1E04" w:rsidP="005B1E04">
      <w:pPr>
        <w:jc w:val="both"/>
        <w:rPr>
          <w:rFonts w:ascii="Arial" w:eastAsia="Calibri" w:hAnsi="Arial" w:cs="Arial"/>
          <w:sz w:val="20"/>
          <w:szCs w:val="20"/>
          <w:lang w:val="sr-Latn-BA" w:eastAsia="en-US"/>
        </w:rPr>
      </w:pPr>
      <w:r w:rsidRPr="005B1E04">
        <w:rPr>
          <w:rFonts w:ascii="Arial" w:eastAsia="Calibri" w:hAnsi="Arial" w:cs="Arial"/>
          <w:b/>
          <w:sz w:val="20"/>
          <w:szCs w:val="20"/>
          <w:lang w:val="sr-Latn-BA" w:eastAsia="en-US"/>
        </w:rPr>
        <w:t>Status:</w:t>
      </w:r>
      <w:r w:rsidRPr="005B1E04">
        <w:rPr>
          <w:rFonts w:ascii="Arial" w:eastAsia="Calibri" w:hAnsi="Arial" w:cs="Arial"/>
          <w:sz w:val="20"/>
          <w:szCs w:val="20"/>
          <w:lang w:val="sr-Latn-BA" w:eastAsia="en-US"/>
        </w:rPr>
        <w:t xml:space="preserve"> Rukovodeći državni službenik - sekretar sa posebnim zadatkom.</w:t>
      </w:r>
    </w:p>
    <w:p w:rsidR="005B1E04" w:rsidRPr="005B1E04" w:rsidRDefault="005B1E04" w:rsidP="005B1E04">
      <w:pPr>
        <w:jc w:val="both"/>
        <w:rPr>
          <w:rFonts w:ascii="Arial" w:hAnsi="Arial" w:cs="Arial"/>
          <w:sz w:val="20"/>
          <w:szCs w:val="20"/>
          <w:lang w:val="sr-Latn-BA" w:eastAsia="en-US"/>
        </w:rPr>
      </w:pPr>
      <w:r w:rsidRPr="005B1E04">
        <w:rPr>
          <w:rFonts w:ascii="Arial" w:hAnsi="Arial" w:cs="Arial"/>
          <w:b/>
          <w:sz w:val="20"/>
          <w:szCs w:val="20"/>
          <w:lang w:val="sr-Latn-BA" w:eastAsia="en-US"/>
        </w:rPr>
        <w:t>Pripadajuća osnovna neto plata</w:t>
      </w:r>
      <w:r w:rsidRPr="005B1E04">
        <w:rPr>
          <w:rFonts w:ascii="Arial" w:hAnsi="Arial" w:cs="Arial"/>
          <w:i/>
          <w:sz w:val="20"/>
          <w:szCs w:val="20"/>
          <w:lang w:val="sr-Latn-BA" w:eastAsia="en-US"/>
        </w:rPr>
        <w:t>:</w:t>
      </w:r>
      <w:r w:rsidRPr="005B1E04">
        <w:rPr>
          <w:rFonts w:ascii="Arial" w:hAnsi="Arial" w:cs="Arial"/>
          <w:sz w:val="20"/>
          <w:szCs w:val="20"/>
          <w:lang w:val="sr-Latn-BA" w:eastAsia="en-US"/>
        </w:rPr>
        <w:t xml:space="preserve"> 2.621,05 </w:t>
      </w:r>
      <w:r w:rsidRPr="005B1E04">
        <w:rPr>
          <w:rFonts w:ascii="Arial" w:hAnsi="Arial" w:cs="Arial"/>
          <w:sz w:val="20"/>
          <w:szCs w:val="20"/>
          <w:lang w:val="sr-Latn-BA"/>
        </w:rPr>
        <w:t>KM</w:t>
      </w:r>
    </w:p>
    <w:p w:rsidR="005B1E04" w:rsidRPr="005B1E04" w:rsidRDefault="005B1E04" w:rsidP="005B1E04">
      <w:pPr>
        <w:jc w:val="both"/>
        <w:rPr>
          <w:rFonts w:ascii="Arial" w:eastAsia="Calibri" w:hAnsi="Arial" w:cs="Arial"/>
          <w:sz w:val="20"/>
          <w:szCs w:val="20"/>
          <w:lang w:val="sr-Latn-BA" w:eastAsia="en-US"/>
        </w:rPr>
      </w:pPr>
      <w:r w:rsidRPr="005B1E04">
        <w:rPr>
          <w:rFonts w:ascii="Arial" w:eastAsia="Calibri" w:hAnsi="Arial" w:cs="Arial"/>
          <w:b/>
          <w:sz w:val="20"/>
          <w:szCs w:val="20"/>
          <w:lang w:val="sr-Latn-BA" w:eastAsia="en-US"/>
        </w:rPr>
        <w:t>Broj izvršilaca:</w:t>
      </w:r>
      <w:r w:rsidRPr="005B1E04">
        <w:rPr>
          <w:rFonts w:ascii="Arial" w:eastAsia="Calibri" w:hAnsi="Arial" w:cs="Arial"/>
          <w:sz w:val="20"/>
          <w:szCs w:val="20"/>
          <w:lang w:val="sr-Latn-BA" w:eastAsia="en-US"/>
        </w:rPr>
        <w:t xml:space="preserve"> jedan (1)</w:t>
      </w:r>
    </w:p>
    <w:p w:rsidR="005B1E04" w:rsidRPr="005B1E04" w:rsidRDefault="005B1E04" w:rsidP="005B1E04">
      <w:pPr>
        <w:jc w:val="both"/>
        <w:rPr>
          <w:rFonts w:ascii="Arial" w:eastAsia="Calibri" w:hAnsi="Arial" w:cs="Arial"/>
          <w:sz w:val="20"/>
          <w:szCs w:val="20"/>
          <w:lang w:val="sr-Latn-BA" w:eastAsia="en-US"/>
        </w:rPr>
      </w:pPr>
      <w:r w:rsidRPr="005B1E04">
        <w:rPr>
          <w:rFonts w:ascii="Arial" w:eastAsia="Calibri" w:hAnsi="Arial" w:cs="Arial"/>
          <w:b/>
          <w:sz w:val="20"/>
          <w:szCs w:val="20"/>
          <w:lang w:val="sr-Latn-BA" w:eastAsia="en-US"/>
        </w:rPr>
        <w:t>Mjesto rada:</w:t>
      </w:r>
      <w:r w:rsidRPr="005B1E04">
        <w:rPr>
          <w:rFonts w:ascii="Arial" w:eastAsia="Calibri" w:hAnsi="Arial" w:cs="Arial"/>
          <w:sz w:val="20"/>
          <w:szCs w:val="20"/>
          <w:lang w:val="sr-Latn-BA" w:eastAsia="en-US"/>
        </w:rPr>
        <w:t xml:space="preserve"> Mostar</w:t>
      </w:r>
    </w:p>
    <w:p w:rsidR="005B1E04" w:rsidRPr="005B1E04" w:rsidRDefault="005B1E04" w:rsidP="005B1E04">
      <w:pPr>
        <w:jc w:val="center"/>
        <w:rPr>
          <w:rFonts w:ascii="Arial" w:eastAsia="Calibri" w:hAnsi="Arial" w:cs="Arial"/>
          <w:sz w:val="20"/>
          <w:szCs w:val="20"/>
          <w:lang w:val="sr-Latn-BA" w:eastAsia="en-US"/>
        </w:rPr>
      </w:pPr>
    </w:p>
    <w:p w:rsidR="00E4548D" w:rsidRPr="005B1E04" w:rsidRDefault="00E4548D" w:rsidP="00BC29F5">
      <w:pPr>
        <w:jc w:val="both"/>
        <w:rPr>
          <w:rFonts w:ascii="Arial" w:eastAsia="Calibri" w:hAnsi="Arial" w:cs="Arial"/>
          <w:sz w:val="20"/>
          <w:szCs w:val="20"/>
          <w:lang w:val="sr-Latn-BA" w:eastAsia="en-US"/>
        </w:rPr>
      </w:pPr>
    </w:p>
    <w:p w:rsidR="00913D57" w:rsidRPr="005B1E04" w:rsidRDefault="00913D57" w:rsidP="00913D57">
      <w:pPr>
        <w:jc w:val="both"/>
        <w:rPr>
          <w:rFonts w:ascii="Arial" w:hAnsi="Arial" w:cs="Arial"/>
          <w:b/>
          <w:sz w:val="20"/>
          <w:szCs w:val="20"/>
          <w:u w:val="single"/>
          <w:lang w:val="sr-Latn-BA"/>
        </w:rPr>
      </w:pPr>
      <w:r w:rsidRPr="005B1E04">
        <w:rPr>
          <w:rFonts w:ascii="Arial" w:hAnsi="Arial" w:cs="Arial"/>
          <w:b/>
          <w:sz w:val="20"/>
          <w:szCs w:val="20"/>
          <w:u w:val="single"/>
          <w:lang w:val="sr-Latn-BA"/>
        </w:rPr>
        <w:t>Napomene za sve kandidate:</w:t>
      </w:r>
    </w:p>
    <w:p w:rsidR="00913D57" w:rsidRPr="005B1E04" w:rsidRDefault="00913D57" w:rsidP="00913D57">
      <w:pPr>
        <w:pStyle w:val="ListParagraph"/>
        <w:numPr>
          <w:ilvl w:val="0"/>
          <w:numId w:val="21"/>
        </w:numPr>
        <w:spacing w:after="0" w:line="240" w:lineRule="auto"/>
        <w:ind w:left="426" w:hanging="357"/>
        <w:jc w:val="both"/>
        <w:rPr>
          <w:rFonts w:ascii="Arial" w:hAnsi="Arial" w:cs="Arial"/>
          <w:b/>
          <w:sz w:val="20"/>
          <w:szCs w:val="20"/>
          <w:u w:val="single"/>
          <w:lang w:val="sr-Latn-BA"/>
        </w:rPr>
      </w:pPr>
      <w:r w:rsidRPr="005B1E04">
        <w:rPr>
          <w:rFonts w:ascii="Arial" w:hAnsi="Arial" w:cs="Arial"/>
          <w:sz w:val="20"/>
          <w:szCs w:val="20"/>
          <w:lang w:val="sr-Latn-BA"/>
        </w:rPr>
        <w:t>Pored posebnih uslova navedenih u Javnom oglasu, kandidati moraju ispunjavati i opšte uslove propisane članom 22. Zakona o državnoj službi u institucijama Bosne i Hercegovine.</w:t>
      </w:r>
    </w:p>
    <w:p w:rsidR="00913D57" w:rsidRPr="005B1E04" w:rsidRDefault="00913D57" w:rsidP="00913D57">
      <w:pPr>
        <w:pStyle w:val="ListParagraph"/>
        <w:numPr>
          <w:ilvl w:val="0"/>
          <w:numId w:val="21"/>
        </w:numPr>
        <w:spacing w:after="0" w:line="240" w:lineRule="auto"/>
        <w:ind w:left="426" w:hanging="357"/>
        <w:jc w:val="both"/>
        <w:rPr>
          <w:rFonts w:ascii="Arial" w:hAnsi="Arial" w:cs="Arial"/>
          <w:b/>
          <w:sz w:val="20"/>
          <w:szCs w:val="20"/>
          <w:u w:val="single"/>
          <w:lang w:val="sr-Latn-BA"/>
        </w:rPr>
      </w:pPr>
      <w:r w:rsidRPr="005B1E04">
        <w:rPr>
          <w:rFonts w:ascii="Arial" w:hAnsi="Arial" w:cs="Arial"/>
          <w:sz w:val="20"/>
          <w:szCs w:val="20"/>
          <w:lang w:val="sr-Latn-BA"/>
        </w:rPr>
        <w:t xml:space="preserve">Nezavisno o svim drugim zahtjevima iz ovog oglasa, kandidati koji su završili studije po Bolonjskom sistemu studiranja, dužni su, pored ostale tražene dokumentacije, obavezno dostaviti diplomu prvog ciklusa (ili osnovnog </w:t>
      </w:r>
      <w:proofErr w:type="spellStart"/>
      <w:r w:rsidRPr="005B1E04">
        <w:rPr>
          <w:rFonts w:ascii="Arial" w:hAnsi="Arial" w:cs="Arial"/>
          <w:sz w:val="20"/>
          <w:szCs w:val="20"/>
          <w:lang w:val="sr-Latn-BA"/>
        </w:rPr>
        <w:t>dodiplomskog</w:t>
      </w:r>
      <w:proofErr w:type="spellEnd"/>
      <w:r w:rsidRPr="005B1E04">
        <w:rPr>
          <w:rFonts w:ascii="Arial" w:hAnsi="Arial" w:cs="Arial"/>
          <w:sz w:val="20"/>
          <w:szCs w:val="20"/>
          <w:lang w:val="sr-Latn-BA"/>
        </w:rPr>
        <w:t xml:space="preserve">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rsidR="00913D57" w:rsidRPr="005B1E04" w:rsidRDefault="00913D57" w:rsidP="00913D57">
      <w:pPr>
        <w:pStyle w:val="ListParagraph"/>
        <w:numPr>
          <w:ilvl w:val="0"/>
          <w:numId w:val="21"/>
        </w:numPr>
        <w:spacing w:after="0" w:line="240" w:lineRule="auto"/>
        <w:ind w:left="426" w:hanging="357"/>
        <w:jc w:val="both"/>
        <w:rPr>
          <w:rFonts w:ascii="Arial" w:hAnsi="Arial" w:cs="Arial"/>
          <w:b/>
          <w:sz w:val="20"/>
          <w:szCs w:val="20"/>
          <w:u w:val="single"/>
          <w:lang w:val="sr-Latn-BA"/>
        </w:rPr>
      </w:pPr>
      <w:r w:rsidRPr="005B1E04">
        <w:rPr>
          <w:rFonts w:ascii="Arial" w:hAnsi="Arial" w:cs="Arial"/>
          <w:sz w:val="20"/>
          <w:szCs w:val="20"/>
          <w:lang w:val="sr-Latn-BA"/>
        </w:rPr>
        <w:t>Pod radnim iskustvom podrazumijeva se radno iskustvo nakon stečene visoke stručne spreme, odnosno visokog obrazovanja.</w:t>
      </w:r>
    </w:p>
    <w:p w:rsidR="00913D57" w:rsidRPr="005B1E04" w:rsidRDefault="00913D57" w:rsidP="00913D57">
      <w:pPr>
        <w:pStyle w:val="ListParagraph"/>
        <w:numPr>
          <w:ilvl w:val="0"/>
          <w:numId w:val="21"/>
        </w:numPr>
        <w:spacing w:after="0" w:line="240" w:lineRule="auto"/>
        <w:ind w:left="426" w:hanging="357"/>
        <w:jc w:val="both"/>
        <w:rPr>
          <w:rFonts w:ascii="Arial" w:eastAsia="Times New Roman" w:hAnsi="Arial" w:cs="Arial"/>
          <w:b/>
          <w:sz w:val="20"/>
          <w:szCs w:val="20"/>
          <w:u w:val="single"/>
          <w:lang w:val="sr-Latn-BA" w:eastAsia="hr-HR"/>
        </w:rPr>
      </w:pPr>
      <w:r w:rsidRPr="005B1E04">
        <w:rPr>
          <w:rFonts w:ascii="Arial" w:hAnsi="Arial" w:cs="Arial"/>
          <w:sz w:val="20"/>
          <w:szCs w:val="20"/>
          <w:lang w:val="sr-Latn-BA"/>
        </w:rPr>
        <w:t>Kandidati ne smiju biti u sukobu interesa, odnosno nespojivosti, iz člana 16. stav 1. Zakona o državnoj službi u institucijama Bosne i Hercegovine.</w:t>
      </w:r>
    </w:p>
    <w:p w:rsidR="00913D57" w:rsidRPr="005B1E04" w:rsidRDefault="00913D57" w:rsidP="00913D57">
      <w:pPr>
        <w:pStyle w:val="ListParagraph"/>
        <w:numPr>
          <w:ilvl w:val="0"/>
          <w:numId w:val="21"/>
        </w:numPr>
        <w:spacing w:after="0" w:line="240" w:lineRule="auto"/>
        <w:ind w:left="426" w:hanging="357"/>
        <w:jc w:val="both"/>
        <w:rPr>
          <w:rFonts w:ascii="Arial" w:eastAsia="Times New Roman" w:hAnsi="Arial" w:cs="Arial"/>
          <w:b/>
          <w:sz w:val="20"/>
          <w:szCs w:val="20"/>
          <w:u w:val="single"/>
          <w:lang w:val="sr-Latn-BA" w:eastAsia="hr-HR"/>
        </w:rPr>
      </w:pPr>
      <w:r w:rsidRPr="005B1E04">
        <w:rPr>
          <w:rFonts w:ascii="Arial" w:hAnsi="Arial" w:cs="Arial"/>
          <w:sz w:val="20"/>
          <w:szCs w:val="20"/>
          <w:lang w:val="sr-Latn-BA"/>
        </w:rPr>
        <w:t xml:space="preserve">Za sprovođenje konkursne procedure po ovom Javnom oglasu </w:t>
      </w:r>
      <w:proofErr w:type="spellStart"/>
      <w:r w:rsidRPr="005B1E04">
        <w:rPr>
          <w:rFonts w:ascii="Arial" w:hAnsi="Arial" w:cs="Arial"/>
          <w:sz w:val="20"/>
          <w:szCs w:val="20"/>
          <w:lang w:val="sr-Latn-BA"/>
        </w:rPr>
        <w:t>formirat</w:t>
      </w:r>
      <w:proofErr w:type="spellEnd"/>
      <w:r w:rsidRPr="005B1E04">
        <w:rPr>
          <w:rFonts w:ascii="Arial" w:hAnsi="Arial" w:cs="Arial"/>
          <w:sz w:val="20"/>
          <w:szCs w:val="20"/>
          <w:lang w:val="sr-Latn-BA"/>
        </w:rPr>
        <w:t xml:space="preserve"> će se jedna (1) Komisija za izbor.</w:t>
      </w:r>
    </w:p>
    <w:p w:rsidR="0040153F" w:rsidRPr="005B1E04" w:rsidRDefault="0040153F" w:rsidP="00913D57">
      <w:pPr>
        <w:ind w:left="69"/>
        <w:jc w:val="both"/>
        <w:rPr>
          <w:rFonts w:ascii="Arial" w:hAnsi="Arial" w:cs="Arial"/>
          <w:b/>
          <w:sz w:val="20"/>
          <w:szCs w:val="20"/>
          <w:u w:val="single"/>
          <w:lang w:val="sr-Latn-BA"/>
        </w:rPr>
      </w:pPr>
    </w:p>
    <w:p w:rsidR="00243300" w:rsidRPr="005B1E04" w:rsidRDefault="00243300" w:rsidP="00910A2D">
      <w:pPr>
        <w:jc w:val="both"/>
        <w:rPr>
          <w:rFonts w:ascii="Arial" w:hAnsi="Arial" w:cs="Arial"/>
          <w:b/>
          <w:sz w:val="20"/>
          <w:szCs w:val="20"/>
          <w:u w:val="single"/>
          <w:lang w:val="sr-Latn-BA"/>
        </w:rPr>
      </w:pPr>
      <w:r w:rsidRPr="005B1E04">
        <w:rPr>
          <w:rFonts w:ascii="Arial" w:hAnsi="Arial" w:cs="Arial"/>
          <w:b/>
          <w:sz w:val="20"/>
          <w:szCs w:val="20"/>
          <w:u w:val="single"/>
          <w:lang w:val="sr-Latn-BA"/>
        </w:rPr>
        <w:t xml:space="preserve">Potrebni dokumenti: </w:t>
      </w:r>
    </w:p>
    <w:p w:rsidR="00243300" w:rsidRPr="005B1E04" w:rsidRDefault="00BC08E1" w:rsidP="00910A2D">
      <w:pPr>
        <w:jc w:val="both"/>
        <w:rPr>
          <w:rFonts w:ascii="Arial" w:hAnsi="Arial" w:cs="Arial"/>
          <w:sz w:val="20"/>
          <w:szCs w:val="20"/>
          <w:lang w:val="sr-Latn-BA"/>
        </w:rPr>
      </w:pPr>
      <w:r w:rsidRPr="005B1E04">
        <w:rPr>
          <w:rFonts w:ascii="Arial" w:hAnsi="Arial" w:cs="Arial"/>
          <w:b/>
          <w:sz w:val="20"/>
          <w:szCs w:val="20"/>
          <w:u w:val="single"/>
          <w:lang w:val="sr-Latn-BA"/>
        </w:rPr>
        <w:t xml:space="preserve">I </w:t>
      </w:r>
      <w:r w:rsidR="00243300" w:rsidRPr="005B1E04">
        <w:rPr>
          <w:rFonts w:ascii="Arial" w:hAnsi="Arial" w:cs="Arial"/>
          <w:b/>
          <w:sz w:val="20"/>
          <w:szCs w:val="20"/>
          <w:u w:val="single"/>
          <w:lang w:val="sr-Latn-BA"/>
        </w:rPr>
        <w:t>Ovjerene kopije</w:t>
      </w:r>
      <w:r w:rsidR="00243300" w:rsidRPr="005B1E04">
        <w:rPr>
          <w:rFonts w:ascii="Arial" w:hAnsi="Arial" w:cs="Arial"/>
          <w:b/>
          <w:sz w:val="20"/>
          <w:szCs w:val="20"/>
          <w:lang w:val="sr-Latn-BA"/>
        </w:rPr>
        <w:t>:</w:t>
      </w:r>
      <w:r w:rsidR="00243300" w:rsidRPr="005B1E04">
        <w:rPr>
          <w:rFonts w:ascii="Arial" w:hAnsi="Arial" w:cs="Arial"/>
          <w:sz w:val="20"/>
          <w:szCs w:val="20"/>
          <w:lang w:val="sr-Latn-BA"/>
        </w:rPr>
        <w:t xml:space="preserve"> </w:t>
      </w:r>
    </w:p>
    <w:p w:rsidR="008D7632" w:rsidRPr="005B1E04" w:rsidRDefault="008D7632" w:rsidP="00C45162">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5B1E04">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p>
    <w:p w:rsidR="008D7632" w:rsidRPr="005B1E04" w:rsidRDefault="008D7632" w:rsidP="00C45162">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5B1E04">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rsidR="00EF2D2E" w:rsidRPr="005B1E04"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5B1E04">
        <w:rPr>
          <w:rFonts w:ascii="Arial" w:hAnsi="Arial" w:cs="Arial"/>
          <w:sz w:val="20"/>
          <w:szCs w:val="20"/>
          <w:lang w:val="sr-Latn-BA"/>
        </w:rPr>
        <w:t xml:space="preserve">uvjerenja o </w:t>
      </w:r>
      <w:proofErr w:type="spellStart"/>
      <w:r w:rsidRPr="005B1E04">
        <w:rPr>
          <w:rFonts w:ascii="Arial" w:hAnsi="Arial" w:cs="Arial"/>
          <w:sz w:val="20"/>
          <w:szCs w:val="20"/>
          <w:lang w:val="sr-Latn-BA"/>
        </w:rPr>
        <w:t>državlјanstvu</w:t>
      </w:r>
      <w:proofErr w:type="spellEnd"/>
      <w:r w:rsidRPr="005B1E04">
        <w:rPr>
          <w:rFonts w:ascii="Arial" w:hAnsi="Arial" w:cs="Arial"/>
          <w:sz w:val="20"/>
          <w:szCs w:val="20"/>
          <w:lang w:val="sr-Latn-BA"/>
        </w:rPr>
        <w:t xml:space="preserve"> (ne starije od 6 mjeseci od dana izdavanja od strane nadležnog organa);</w:t>
      </w:r>
    </w:p>
    <w:p w:rsidR="00EF2D2E" w:rsidRPr="005B1E04"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5B1E04">
        <w:rPr>
          <w:rFonts w:ascii="Arial" w:eastAsia="Times New Roman" w:hAnsi="Arial" w:cs="Arial"/>
          <w:sz w:val="20"/>
          <w:szCs w:val="20"/>
          <w:lang w:val="sr-Latn-BA"/>
        </w:rPr>
        <w:t xml:space="preserve">uvjerenja o položenom stručnom upravnom ispitu odnosno javnom ispitu; </w:t>
      </w:r>
    </w:p>
    <w:p w:rsidR="00EE440F" w:rsidRPr="005B1E04" w:rsidRDefault="00EF2D2E"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5B1E04">
        <w:rPr>
          <w:rFonts w:ascii="Arial" w:eastAsia="Times New Roman" w:hAnsi="Arial" w:cs="Arial"/>
          <w:sz w:val="20"/>
          <w:szCs w:val="20"/>
          <w:lang w:val="sr-Latn-BA"/>
        </w:rPr>
        <w:t xml:space="preserve">potvrde ili uvjerenja kao dokaza o </w:t>
      </w:r>
      <w:r w:rsidR="00C45162" w:rsidRPr="005B1E04">
        <w:rPr>
          <w:rFonts w:ascii="Arial" w:eastAsia="Times New Roman" w:hAnsi="Arial" w:cs="Arial"/>
          <w:sz w:val="20"/>
          <w:szCs w:val="20"/>
          <w:lang w:val="sr-Latn-BA"/>
        </w:rPr>
        <w:t>traženoj vrsti iskustva;</w:t>
      </w:r>
    </w:p>
    <w:p w:rsidR="00CA6AB2" w:rsidRPr="005B1E04" w:rsidRDefault="00CA6AB2"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5B1E04">
        <w:rPr>
          <w:rFonts w:ascii="Arial" w:hAnsi="Arial" w:cs="Arial"/>
          <w:sz w:val="20"/>
          <w:szCs w:val="20"/>
          <w:lang w:val="sr-Latn-BA"/>
        </w:rPr>
        <w:lastRenderedPageBreak/>
        <w:t>dokaza o traženom nivou znanja rada na računaru;</w:t>
      </w:r>
    </w:p>
    <w:p w:rsidR="00CA6AB2" w:rsidRPr="005B1E04" w:rsidRDefault="00CA6AB2" w:rsidP="00CA6AB2">
      <w:pPr>
        <w:shd w:val="clear" w:color="auto" w:fill="FFFFFF"/>
        <w:ind w:left="66"/>
        <w:jc w:val="both"/>
        <w:rPr>
          <w:rFonts w:ascii="Arial" w:hAnsi="Arial" w:cs="Arial"/>
          <w:sz w:val="20"/>
          <w:szCs w:val="20"/>
          <w:lang w:val="sr-Latn-BA"/>
        </w:rPr>
      </w:pPr>
    </w:p>
    <w:p w:rsidR="00BC08E1" w:rsidRPr="005B1E04" w:rsidRDefault="00BC08E1" w:rsidP="00910A2D">
      <w:pPr>
        <w:rPr>
          <w:rFonts w:ascii="Arial" w:hAnsi="Arial" w:cs="Arial"/>
          <w:b/>
          <w:sz w:val="20"/>
          <w:szCs w:val="20"/>
          <w:u w:val="single"/>
          <w:lang w:val="sr-Latn-BA" w:eastAsia="en-US"/>
        </w:rPr>
      </w:pPr>
      <w:r w:rsidRPr="005B1E04">
        <w:rPr>
          <w:rFonts w:ascii="Arial" w:hAnsi="Arial" w:cs="Arial"/>
          <w:b/>
          <w:sz w:val="20"/>
          <w:szCs w:val="20"/>
          <w:u w:val="single"/>
          <w:lang w:val="sr-Latn-BA" w:eastAsia="en-US"/>
        </w:rPr>
        <w:t>II Svojeručno potpisan</w:t>
      </w:r>
      <w:r w:rsidR="000158FC" w:rsidRPr="005B1E04">
        <w:rPr>
          <w:rFonts w:ascii="Arial" w:hAnsi="Arial" w:cs="Arial"/>
          <w:b/>
          <w:sz w:val="20"/>
          <w:szCs w:val="20"/>
          <w:u w:val="single"/>
          <w:lang w:val="sr-Latn-BA" w:eastAsia="en-US"/>
        </w:rPr>
        <w:t>:</w:t>
      </w:r>
    </w:p>
    <w:p w:rsidR="00470EFC" w:rsidRPr="005B1E04"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5B1E04">
        <w:rPr>
          <w:rFonts w:ascii="Arial" w:hAnsi="Arial" w:cs="Arial"/>
          <w:sz w:val="20"/>
          <w:szCs w:val="20"/>
          <w:lang w:val="sr-Latn-BA"/>
        </w:rPr>
        <w:t xml:space="preserve">popunjen obrazac Agencije za državnu službu BiH: isti možete preuzeti na </w:t>
      </w:r>
      <w:proofErr w:type="spellStart"/>
      <w:r w:rsidRPr="005B1E04">
        <w:rPr>
          <w:rFonts w:ascii="Arial" w:hAnsi="Arial" w:cs="Arial"/>
          <w:sz w:val="20"/>
          <w:szCs w:val="20"/>
          <w:lang w:val="sr-Latn-BA"/>
        </w:rPr>
        <w:t>web</w:t>
      </w:r>
      <w:proofErr w:type="spellEnd"/>
      <w:r w:rsidRPr="005B1E04">
        <w:rPr>
          <w:rFonts w:ascii="Arial" w:hAnsi="Arial" w:cs="Arial"/>
          <w:sz w:val="20"/>
          <w:szCs w:val="20"/>
          <w:lang w:val="sr-Latn-BA"/>
        </w:rPr>
        <w:t xml:space="preserve"> stranici Agencije:</w:t>
      </w:r>
      <w:r w:rsidRPr="005B1E04">
        <w:rPr>
          <w:rStyle w:val="apple-converted-space"/>
          <w:rFonts w:ascii="Arial" w:hAnsi="Arial" w:cs="Arial"/>
          <w:sz w:val="20"/>
          <w:szCs w:val="20"/>
          <w:lang w:val="sr-Latn-BA"/>
        </w:rPr>
        <w:t> </w:t>
      </w:r>
      <w:r w:rsidRPr="005B1E04">
        <w:rPr>
          <w:rFonts w:ascii="Arial" w:hAnsi="Arial" w:cs="Arial"/>
          <w:sz w:val="20"/>
          <w:szCs w:val="20"/>
          <w:lang w:val="sr-Latn-BA"/>
        </w:rPr>
        <w:t>www.ads.gov.ba.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rsidR="00934DA0" w:rsidRPr="005B1E04" w:rsidRDefault="00934DA0" w:rsidP="00910A2D">
      <w:pPr>
        <w:pStyle w:val="ListParagraph"/>
        <w:shd w:val="clear" w:color="auto" w:fill="FFFFFF"/>
        <w:spacing w:after="0" w:line="240" w:lineRule="auto"/>
        <w:jc w:val="both"/>
        <w:rPr>
          <w:rFonts w:ascii="Arial" w:hAnsi="Arial" w:cs="Arial"/>
          <w:sz w:val="20"/>
          <w:szCs w:val="20"/>
          <w:lang w:val="sr-Latn-BA"/>
        </w:rPr>
      </w:pPr>
    </w:p>
    <w:p w:rsidR="00934DA0" w:rsidRPr="005B1E04"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5B1E04">
        <w:rPr>
          <w:rFonts w:ascii="Arial" w:hAnsi="Arial" w:cs="Arial"/>
          <w:sz w:val="20"/>
          <w:szCs w:val="20"/>
          <w:lang w:val="sr-Latn-BA"/>
        </w:rPr>
        <w:t>Ovjerene kopije dokumenata nemaju ograničen rok važenja, pod uslovom da ni dokumenti čije su kopije ovjerene nemaju naznačen (preciziran) rok važenja.</w:t>
      </w:r>
    </w:p>
    <w:p w:rsidR="00934DA0" w:rsidRPr="005B1E04" w:rsidRDefault="00934DA0" w:rsidP="00910A2D">
      <w:pPr>
        <w:pStyle w:val="ListParagraph"/>
        <w:shd w:val="clear" w:color="auto" w:fill="FFFFFF"/>
        <w:spacing w:after="0" w:line="240" w:lineRule="auto"/>
        <w:jc w:val="both"/>
        <w:rPr>
          <w:rFonts w:ascii="Arial" w:hAnsi="Arial" w:cs="Arial"/>
          <w:sz w:val="20"/>
          <w:szCs w:val="20"/>
          <w:lang w:val="sr-Latn-BA"/>
        </w:rPr>
      </w:pPr>
    </w:p>
    <w:p w:rsidR="004A2CE3" w:rsidRPr="005B1E04" w:rsidRDefault="004A2CE3" w:rsidP="004A2CE3">
      <w:pPr>
        <w:shd w:val="clear" w:color="auto" w:fill="FFFFFF"/>
        <w:jc w:val="both"/>
        <w:rPr>
          <w:rFonts w:ascii="Arial" w:hAnsi="Arial" w:cs="Arial"/>
          <w:b/>
          <w:sz w:val="20"/>
          <w:szCs w:val="20"/>
          <w:u w:val="single"/>
          <w:lang w:val="sr-Latn-BA" w:eastAsia="en-US"/>
        </w:rPr>
      </w:pPr>
      <w:r w:rsidRPr="005B1E04">
        <w:rPr>
          <w:rFonts w:ascii="Arial" w:hAnsi="Arial" w:cs="Arial"/>
          <w:b/>
          <w:sz w:val="20"/>
          <w:szCs w:val="20"/>
          <w:u w:val="single"/>
          <w:lang w:val="sr-Latn-BA" w:eastAsia="en-US"/>
        </w:rPr>
        <w:t xml:space="preserve">Obratiti pažnju na sljedeća dokumenta koja ne treba dostavljati, jer ista ne mogu služiti kao valjan dokaz: </w:t>
      </w:r>
    </w:p>
    <w:p w:rsidR="004A2CE3" w:rsidRPr="005B1E04" w:rsidRDefault="004A2CE3" w:rsidP="004A2CE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5B1E04">
        <w:rPr>
          <w:rFonts w:ascii="Arial" w:eastAsia="Calibri" w:hAnsi="Arial" w:cs="Arial"/>
          <w:sz w:val="20"/>
          <w:szCs w:val="20"/>
          <w:lang w:val="sr-Latn-BA" w:eastAsia="en-US"/>
        </w:rPr>
        <w:t xml:space="preserve">Uvjerenje o diplomiranju starije od godinu dana. </w:t>
      </w:r>
      <w:r w:rsidRPr="005B1E04">
        <w:rPr>
          <w:rFonts w:ascii="Arial" w:hAnsi="Arial" w:cs="Arial"/>
          <w:sz w:val="20"/>
          <w:szCs w:val="20"/>
          <w:lang w:val="sr-Latn-BA" w:eastAsia="en-US"/>
        </w:rPr>
        <w:t>Univerzitetske diplome akademskog zvanja magistra ili ekvivalenta, akademskog zvanja doktora ili ekvivalenta ili dr. slične diplome, ukoliko iste nisu eventualno tražene u posebnim uslovima</w:t>
      </w:r>
      <w:r w:rsidRPr="005B1E04">
        <w:rPr>
          <w:rFonts w:ascii="Arial" w:eastAsia="Calibri" w:hAnsi="Arial" w:cs="Arial"/>
          <w:sz w:val="20"/>
          <w:szCs w:val="20"/>
          <w:lang w:val="sr-Latn-BA" w:eastAsia="en-US"/>
        </w:rPr>
        <w:t xml:space="preserve"> teksta oglasa. Iste ne mogu dokazati stečeno zvanje završenog </w:t>
      </w:r>
      <w:proofErr w:type="spellStart"/>
      <w:r w:rsidRPr="005B1E04">
        <w:rPr>
          <w:rFonts w:ascii="Arial" w:eastAsia="Calibri" w:hAnsi="Arial" w:cs="Arial"/>
          <w:sz w:val="20"/>
          <w:szCs w:val="20"/>
          <w:lang w:val="sr-Latn-BA" w:eastAsia="en-US"/>
        </w:rPr>
        <w:t>dodiplomskog</w:t>
      </w:r>
      <w:proofErr w:type="spellEnd"/>
      <w:r w:rsidRPr="005B1E04">
        <w:rPr>
          <w:rFonts w:ascii="Arial" w:eastAsia="Calibri" w:hAnsi="Arial" w:cs="Arial"/>
          <w:sz w:val="20"/>
          <w:szCs w:val="20"/>
          <w:lang w:val="sr-Latn-BA" w:eastAsia="en-US"/>
        </w:rPr>
        <w:t xml:space="preserve"> (osnovnog) studija. </w:t>
      </w:r>
      <w:r w:rsidRPr="005B1E04">
        <w:rPr>
          <w:rFonts w:ascii="Arial" w:eastAsia="Calibri" w:hAnsi="Arial" w:cs="Arial"/>
          <w:bCs/>
          <w:sz w:val="20"/>
          <w:szCs w:val="20"/>
          <w:lang w:val="sr-Latn-BA" w:eastAsia="en-US"/>
        </w:rPr>
        <w:t>Ne dostavljati univerzitetsku diplomu bez dodatka diplomi ukoliko je visoko obrazovanje stečeno po Bolonjskom sistemu studiranja.</w:t>
      </w:r>
    </w:p>
    <w:p w:rsidR="004A2CE3" w:rsidRPr="005B1E04" w:rsidRDefault="004A2CE3" w:rsidP="004A2CE3">
      <w:pPr>
        <w:numPr>
          <w:ilvl w:val="0"/>
          <w:numId w:val="7"/>
        </w:numPr>
        <w:autoSpaceDE w:val="0"/>
        <w:autoSpaceDN w:val="0"/>
        <w:adjustRightInd w:val="0"/>
        <w:ind w:left="426" w:right="27" w:hanging="284"/>
        <w:contextualSpacing/>
        <w:jc w:val="both"/>
        <w:rPr>
          <w:rFonts w:ascii="Arial" w:hAnsi="Arial" w:cs="Arial"/>
          <w:sz w:val="20"/>
          <w:szCs w:val="20"/>
          <w:lang w:val="sr-Latn-BA" w:eastAsia="en-US"/>
        </w:rPr>
      </w:pPr>
      <w:r w:rsidRPr="005B1E04">
        <w:rPr>
          <w:rFonts w:ascii="Arial" w:hAnsi="Arial" w:cs="Arial"/>
          <w:bCs/>
          <w:sz w:val="20"/>
          <w:szCs w:val="20"/>
          <w:lang w:val="sr-Latn-BA" w:eastAsia="en-US"/>
        </w:rPr>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rsidR="004A2CE3" w:rsidRPr="005B1E04" w:rsidRDefault="004A2CE3" w:rsidP="004A2CE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5B1E04">
        <w:rPr>
          <w:rFonts w:ascii="Arial" w:eastAsia="Calibri" w:hAnsi="Arial" w:cs="Arial"/>
          <w:sz w:val="20"/>
          <w:szCs w:val="20"/>
          <w:lang w:val="sr-Latn-BA" w:eastAsia="en-US"/>
        </w:rPr>
        <w:t>U pogledu dokazivanja stručnog upravnog ispita odnosno javnog ispita ne dostavljati uvjerenja stručnih ispita u okviru drugih struka, uvjerenja o položenom ispitu za sudiju za prekršaje i sl.</w:t>
      </w:r>
    </w:p>
    <w:p w:rsidR="00C45162" w:rsidRPr="005B1E04" w:rsidRDefault="004A2CE3" w:rsidP="00C45162">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5B1E04">
        <w:rPr>
          <w:rFonts w:ascii="Arial" w:eastAsia="Calibri" w:hAnsi="Arial" w:cs="Arial"/>
          <w:sz w:val="20"/>
          <w:szCs w:val="20"/>
          <w:lang w:val="sr-Latn-BA" w:eastAsia="en-US"/>
        </w:rPr>
        <w:t xml:space="preserve">U pogledu radnog iskustva ne dostavljati: radnu knjižicu jer ista ne može dokazati nijedan oblik radnog iskustva, može dokazati samo radni staž. Potvrde/uvjerenja kojima se dokazuje radni staž, takođe neće biti uzete u razmatranje, jer radni staž predstavlja samo vrijeme koje zaposlenik </w:t>
      </w:r>
      <w:proofErr w:type="spellStart"/>
      <w:r w:rsidRPr="005B1E04">
        <w:rPr>
          <w:rFonts w:ascii="Arial" w:eastAsia="Calibri" w:hAnsi="Arial" w:cs="Arial"/>
          <w:sz w:val="20"/>
          <w:szCs w:val="20"/>
          <w:lang w:val="sr-Latn-BA" w:eastAsia="en-US"/>
        </w:rPr>
        <w:t>provede</w:t>
      </w:r>
      <w:proofErr w:type="spellEnd"/>
      <w:r w:rsidRPr="005B1E04">
        <w:rPr>
          <w:rFonts w:ascii="Arial" w:eastAsia="Calibri" w:hAnsi="Arial" w:cs="Arial"/>
          <w:sz w:val="20"/>
          <w:szCs w:val="20"/>
          <w:lang w:val="sr-Latn-BA" w:eastAsia="en-US"/>
        </w:rPr>
        <w:t xml:space="preserv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w:t>
      </w:r>
      <w:r w:rsidR="00227F86" w:rsidRPr="005B1E04">
        <w:rPr>
          <w:rFonts w:ascii="Arial" w:eastAsia="Calibri" w:hAnsi="Arial" w:cs="Arial"/>
          <w:sz w:val="20"/>
          <w:szCs w:val="20"/>
          <w:lang w:val="sr-Latn-BA" w:eastAsia="en-US"/>
        </w:rPr>
        <w:t xml:space="preserve">uvjerenja izdata od strane </w:t>
      </w:r>
      <w:r w:rsidR="00227F86" w:rsidRPr="005B1E04">
        <w:rPr>
          <w:rFonts w:ascii="Arial" w:hAnsi="Arial" w:cs="Arial"/>
          <w:color w:val="000000"/>
          <w:sz w:val="20"/>
          <w:szCs w:val="20"/>
          <w:lang w:val="sr-Latn-BA" w:eastAsia="bs-Latn-BA"/>
        </w:rPr>
        <w:t xml:space="preserve">nadležnog zavoda/fonda </w:t>
      </w:r>
      <w:r w:rsidR="00227F86" w:rsidRPr="005B1E04">
        <w:rPr>
          <w:rFonts w:ascii="Arial" w:eastAsia="Calibri" w:hAnsi="Arial" w:cs="Arial"/>
          <w:sz w:val="20"/>
          <w:szCs w:val="20"/>
          <w:lang w:val="sr-Latn-BA" w:eastAsia="en-US"/>
        </w:rPr>
        <w:t xml:space="preserve">PIO/MIO o podacima registrovanim u matičnoj evidenciji bez potvrde </w:t>
      </w:r>
      <w:r w:rsidR="00227F86" w:rsidRPr="005B1E04">
        <w:rPr>
          <w:rFonts w:ascii="Arial" w:hAnsi="Arial" w:cs="Arial"/>
          <w:color w:val="000000"/>
          <w:sz w:val="20"/>
          <w:szCs w:val="20"/>
          <w:lang w:val="sr-Latn-BA" w:eastAsia="bs-Latn-BA"/>
        </w:rPr>
        <w:t xml:space="preserve">nadležnog zavoda/fonda </w:t>
      </w:r>
      <w:r w:rsidR="00227F86" w:rsidRPr="005B1E04">
        <w:rPr>
          <w:rFonts w:ascii="Arial" w:eastAsia="Calibri" w:hAnsi="Arial" w:cs="Arial"/>
          <w:sz w:val="20"/>
          <w:szCs w:val="20"/>
          <w:lang w:val="sr-Latn-BA" w:eastAsia="en-US"/>
        </w:rPr>
        <w:t xml:space="preserve">PIO/MIO </w:t>
      </w:r>
      <w:r w:rsidRPr="005B1E04">
        <w:rPr>
          <w:rFonts w:ascii="Arial" w:eastAsia="Calibri" w:hAnsi="Arial" w:cs="Arial"/>
          <w:sz w:val="20"/>
          <w:szCs w:val="20"/>
          <w:lang w:val="sr-Latn-BA" w:eastAsia="en-US"/>
        </w:rPr>
        <w:t xml:space="preserve">gdje je navedena šifra zanimanja. Takođe, ne dostavljati dokumenta koja ne sadrže elemente potvrde ili uvjerenja, odnosno dokumenta u kojima nije </w:t>
      </w:r>
      <w:proofErr w:type="spellStart"/>
      <w:r w:rsidRPr="005B1E04">
        <w:rPr>
          <w:rFonts w:ascii="Arial" w:eastAsia="Calibri" w:hAnsi="Arial" w:cs="Arial"/>
          <w:sz w:val="20"/>
          <w:szCs w:val="20"/>
          <w:lang w:val="sr-Latn-BA" w:eastAsia="en-US"/>
        </w:rPr>
        <w:t>decidno</w:t>
      </w:r>
      <w:proofErr w:type="spellEnd"/>
      <w:r w:rsidRPr="005B1E04">
        <w:rPr>
          <w:rFonts w:ascii="Arial" w:eastAsia="Calibri" w:hAnsi="Arial" w:cs="Arial"/>
          <w:sz w:val="20"/>
          <w:szCs w:val="20"/>
          <w:lang w:val="sr-Latn-BA" w:eastAsia="en-US"/>
        </w:rPr>
        <w:t xml:space="preserve">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rsidR="00AA70EF" w:rsidRPr="005B1E04" w:rsidRDefault="00AA70EF" w:rsidP="00AA70EF">
      <w:pPr>
        <w:numPr>
          <w:ilvl w:val="0"/>
          <w:numId w:val="7"/>
        </w:numPr>
        <w:autoSpaceDE w:val="0"/>
        <w:autoSpaceDN w:val="0"/>
        <w:adjustRightInd w:val="0"/>
        <w:ind w:left="426" w:right="27" w:hanging="284"/>
        <w:contextualSpacing/>
        <w:jc w:val="both"/>
        <w:rPr>
          <w:rFonts w:ascii="Arial" w:eastAsia="Calibri" w:hAnsi="Arial" w:cs="Arial"/>
          <w:sz w:val="20"/>
          <w:szCs w:val="20"/>
          <w:lang w:val="sr-Latn-BA"/>
        </w:rPr>
      </w:pPr>
      <w:r w:rsidRPr="005B1E04">
        <w:rPr>
          <w:rFonts w:ascii="Arial" w:eastAsia="Calibri" w:hAnsi="Arial" w:cs="Arial"/>
          <w:sz w:val="20"/>
          <w:szCs w:val="20"/>
          <w:lang w:val="sr-Latn-BA"/>
        </w:rPr>
        <w:t xml:space="preserve">U pogledu dokazivanja nivoa znanja </w:t>
      </w:r>
      <w:r w:rsidR="00EA5796" w:rsidRPr="005B1E04">
        <w:rPr>
          <w:rFonts w:ascii="Arial" w:eastAsia="Calibri" w:hAnsi="Arial" w:cs="Arial"/>
          <w:sz w:val="20"/>
          <w:szCs w:val="20"/>
          <w:lang w:val="sr-Latn-BA"/>
        </w:rPr>
        <w:t>rada na računaru</w:t>
      </w:r>
      <w:r w:rsidRPr="005B1E04">
        <w:rPr>
          <w:rFonts w:ascii="Arial" w:eastAsia="Calibri" w:hAnsi="Arial" w:cs="Arial"/>
          <w:sz w:val="20"/>
          <w:szCs w:val="20"/>
          <w:lang w:val="sr-Latn-BA"/>
        </w:rPr>
        <w:t xml:space="preserve"> </w:t>
      </w:r>
      <w:r w:rsidRPr="005B1E04">
        <w:rPr>
          <w:rFonts w:ascii="Arial" w:eastAsia="Calibri" w:hAnsi="Arial" w:cs="Arial"/>
          <w:bCs/>
          <w:sz w:val="20"/>
          <w:szCs w:val="20"/>
          <w:lang w:val="sr-Latn-BA"/>
        </w:rPr>
        <w:t xml:space="preserve">ne dostavljati potvrdu ili uvjerenje poslodavca gdje je lice bilo u radnom odnosu, kojom poslodavac potvrđuje znanje </w:t>
      </w:r>
      <w:r w:rsidR="00EA5796" w:rsidRPr="005B1E04">
        <w:rPr>
          <w:rFonts w:ascii="Arial" w:eastAsia="Calibri" w:hAnsi="Arial" w:cs="Arial"/>
          <w:bCs/>
          <w:sz w:val="20"/>
          <w:szCs w:val="20"/>
          <w:lang w:val="sr-Latn-BA"/>
        </w:rPr>
        <w:t xml:space="preserve">rada na računaru </w:t>
      </w:r>
      <w:r w:rsidRPr="005B1E04">
        <w:rPr>
          <w:rFonts w:ascii="Arial" w:eastAsia="Calibri" w:hAnsi="Arial" w:cs="Arial"/>
          <w:bCs/>
          <w:sz w:val="20"/>
          <w:szCs w:val="20"/>
          <w:lang w:val="sr-Latn-BA"/>
        </w:rPr>
        <w:t>jer isti nije registrovan za obavljanje te djelatnosti, te takvi dokazi nisu valjani. Ne dostavljati svjedočanstva o završenim razredima srednje škole.</w:t>
      </w:r>
    </w:p>
    <w:p w:rsidR="004A2CE3" w:rsidRPr="005B1E04" w:rsidRDefault="004A2CE3" w:rsidP="004A2CE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5B1E04">
        <w:rPr>
          <w:rFonts w:ascii="Arial" w:eastAsia="Calibri" w:hAnsi="Arial" w:cs="Arial"/>
          <w:sz w:val="20"/>
          <w:szCs w:val="20"/>
          <w:lang w:val="sr-Latn-BA" w:eastAsia="en-US"/>
        </w:rPr>
        <w:t>Nepotpisan, nepopunjen, ispravljen ili izmijenjen prijavni obrazac.</w:t>
      </w:r>
    </w:p>
    <w:p w:rsidR="004A2CE3" w:rsidRPr="005B1E04" w:rsidRDefault="004A2CE3" w:rsidP="004A2CE3">
      <w:pPr>
        <w:autoSpaceDE w:val="0"/>
        <w:autoSpaceDN w:val="0"/>
        <w:adjustRightInd w:val="0"/>
        <w:spacing w:line="276" w:lineRule="auto"/>
        <w:ind w:right="28"/>
        <w:contextualSpacing/>
        <w:jc w:val="both"/>
        <w:rPr>
          <w:rFonts w:ascii="Arial" w:eastAsia="Calibri" w:hAnsi="Arial" w:cs="Arial"/>
          <w:color w:val="FF0000"/>
          <w:sz w:val="20"/>
          <w:szCs w:val="20"/>
          <w:lang w:val="sr-Latn-BA" w:eastAsia="en-US"/>
        </w:rPr>
      </w:pPr>
    </w:p>
    <w:p w:rsidR="004A2CE3" w:rsidRPr="005B1E04" w:rsidRDefault="004A2CE3" w:rsidP="004A2CE3">
      <w:pPr>
        <w:autoSpaceDE w:val="0"/>
        <w:autoSpaceDN w:val="0"/>
        <w:adjustRightInd w:val="0"/>
        <w:spacing w:line="276" w:lineRule="auto"/>
        <w:ind w:right="28"/>
        <w:contextualSpacing/>
        <w:jc w:val="both"/>
        <w:rPr>
          <w:rFonts w:ascii="Arial" w:eastAsia="Calibri" w:hAnsi="Arial" w:cs="Arial"/>
          <w:sz w:val="20"/>
          <w:szCs w:val="20"/>
          <w:lang w:val="sr-Latn-BA" w:eastAsia="en-US"/>
        </w:rPr>
      </w:pPr>
      <w:r w:rsidRPr="005B1E04">
        <w:rPr>
          <w:rFonts w:ascii="Arial" w:eastAsia="Calibri" w:hAnsi="Arial" w:cs="Arial"/>
          <w:sz w:val="20"/>
          <w:szCs w:val="20"/>
          <w:lang w:val="sr-Latn-BA" w:eastAsia="en-US"/>
        </w:rPr>
        <w:t>Za dodatne informacije, u pogledu potrebne dokumentacije, kandidati se upućuju na službenu internet stranicu Agencije za državnu službu BiH (www.ads.gov.ba), link Konkursi/Stop greškama u prijavama.</w:t>
      </w:r>
    </w:p>
    <w:p w:rsidR="00243300" w:rsidRPr="005B1E04" w:rsidRDefault="00243300" w:rsidP="00910A2D">
      <w:pPr>
        <w:jc w:val="both"/>
        <w:rPr>
          <w:rFonts w:ascii="Arial" w:hAnsi="Arial" w:cs="Arial"/>
          <w:b/>
          <w:i/>
          <w:sz w:val="20"/>
          <w:szCs w:val="20"/>
          <w:u w:val="single"/>
          <w:lang w:val="sr-Latn-BA"/>
        </w:rPr>
      </w:pPr>
    </w:p>
    <w:p w:rsidR="00272BA9" w:rsidRPr="005B1E04" w:rsidRDefault="00272BA9" w:rsidP="00910A2D">
      <w:pPr>
        <w:jc w:val="both"/>
        <w:rPr>
          <w:rFonts w:ascii="Arial" w:hAnsi="Arial" w:cs="Arial"/>
          <w:b/>
          <w:sz w:val="20"/>
          <w:szCs w:val="20"/>
          <w:lang w:val="sr-Latn-BA"/>
        </w:rPr>
      </w:pPr>
      <w:r w:rsidRPr="005B1E04">
        <w:rPr>
          <w:rFonts w:ascii="Arial" w:hAnsi="Arial" w:cs="Arial"/>
          <w:b/>
          <w:sz w:val="20"/>
          <w:szCs w:val="20"/>
          <w:lang w:val="sr-Latn-BA"/>
        </w:rPr>
        <w:t>Dodatni dokumenti koji se dostavljaju naknadno:</w:t>
      </w:r>
    </w:p>
    <w:p w:rsidR="007B7EE1" w:rsidRPr="005B1E04" w:rsidRDefault="007B7EE1" w:rsidP="007B7EE1">
      <w:pPr>
        <w:pStyle w:val="NormalWeb"/>
        <w:numPr>
          <w:ilvl w:val="0"/>
          <w:numId w:val="8"/>
        </w:numPr>
        <w:spacing w:before="0" w:beforeAutospacing="0" w:after="0" w:afterAutospacing="0"/>
        <w:ind w:left="426" w:right="27"/>
        <w:jc w:val="both"/>
        <w:rPr>
          <w:rFonts w:ascii="Arial" w:hAnsi="Arial" w:cs="Arial"/>
          <w:sz w:val="20"/>
          <w:szCs w:val="20"/>
          <w:lang w:val="sr-Latn-BA"/>
        </w:rPr>
      </w:pPr>
      <w:r w:rsidRPr="005B1E04">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w:t>
      </w:r>
      <w:proofErr w:type="spellStart"/>
      <w:r w:rsidRPr="005B1E04">
        <w:rPr>
          <w:rFonts w:ascii="Arial" w:hAnsi="Arial" w:cs="Arial"/>
          <w:sz w:val="20"/>
          <w:szCs w:val="20"/>
          <w:lang w:val="sr-Latn-BA"/>
        </w:rPr>
        <w:t>nevođenju</w:t>
      </w:r>
      <w:proofErr w:type="spellEnd"/>
      <w:r w:rsidRPr="005B1E04">
        <w:rPr>
          <w:rFonts w:ascii="Arial" w:hAnsi="Arial" w:cs="Arial"/>
          <w:sz w:val="20"/>
          <w:szCs w:val="20"/>
          <w:lang w:val="sr-Latn-BA"/>
        </w:rPr>
        <w:t xml:space="preserve"> krivičnog postupka (ne starije od tri mjeseca). </w:t>
      </w:r>
      <w:r w:rsidR="00566EF1" w:rsidRPr="00566EF1">
        <w:rPr>
          <w:rFonts w:ascii="Arial" w:hAnsi="Arial" w:cs="Arial"/>
          <w:sz w:val="20"/>
          <w:szCs w:val="20"/>
          <w:lang w:val="sr-Latn-BA"/>
        </w:rPr>
        <w:t xml:space="preserve">Iznimno, a u slučaju ako kandidat iz objektivnih razloga ne dostavi traženo uvjerenje na intervju, isto treba dostaviti najkasnije do uručenja rješenja o </w:t>
      </w:r>
      <w:proofErr w:type="spellStart"/>
      <w:r w:rsidR="00566EF1" w:rsidRPr="00566EF1">
        <w:rPr>
          <w:rFonts w:ascii="Arial" w:hAnsi="Arial" w:cs="Arial"/>
          <w:sz w:val="20"/>
          <w:szCs w:val="20"/>
          <w:lang w:val="sr-Latn-BA"/>
        </w:rPr>
        <w:t>postavlјenju</w:t>
      </w:r>
      <w:proofErr w:type="spellEnd"/>
      <w:r w:rsidR="00566EF1" w:rsidRPr="00566EF1">
        <w:rPr>
          <w:rFonts w:ascii="Arial" w:hAnsi="Arial" w:cs="Arial"/>
          <w:sz w:val="20"/>
          <w:szCs w:val="20"/>
          <w:lang w:val="sr-Latn-BA"/>
        </w:rPr>
        <w:t>, odnosno preuzimanja dužnosti.</w:t>
      </w:r>
    </w:p>
    <w:p w:rsidR="00272BA9" w:rsidRPr="005B1E04" w:rsidRDefault="00272BA9" w:rsidP="00910A2D">
      <w:pPr>
        <w:pStyle w:val="ListParagraph"/>
        <w:numPr>
          <w:ilvl w:val="0"/>
          <w:numId w:val="8"/>
        </w:numPr>
        <w:spacing w:after="0" w:line="240" w:lineRule="auto"/>
        <w:ind w:left="426"/>
        <w:jc w:val="both"/>
        <w:rPr>
          <w:rFonts w:ascii="Arial" w:hAnsi="Arial" w:cs="Arial"/>
          <w:color w:val="1F497D"/>
          <w:sz w:val="20"/>
          <w:szCs w:val="20"/>
          <w:lang w:val="sr-Latn-BA"/>
        </w:rPr>
      </w:pPr>
      <w:r w:rsidRPr="005B1E04">
        <w:rPr>
          <w:rFonts w:ascii="Arial" w:hAnsi="Arial" w:cs="Arial"/>
          <w:sz w:val="20"/>
          <w:szCs w:val="20"/>
          <w:lang w:val="sr-Latn-BA"/>
        </w:rPr>
        <w:t>Izabrani (postavljeni/imenovani) kandidat dužan je instituciji Bosne i Hercegovine dostaviti, u skladu sa članom 22. tačka d) Zakona o državnoj službi u institucijama Bosne i Hercegovine, uvjerenje o radnoj sposobnosti (ljekarsko uvjerenje), kao dokaz da je zdravstveno sposoban za vršenje određenih poslova predviđenih ovim položajem.</w:t>
      </w:r>
    </w:p>
    <w:p w:rsidR="00272BA9" w:rsidRPr="005B1E04" w:rsidRDefault="00272BA9" w:rsidP="00910A2D">
      <w:pPr>
        <w:jc w:val="both"/>
        <w:rPr>
          <w:rFonts w:ascii="Arial" w:hAnsi="Arial" w:cs="Arial"/>
          <w:b/>
          <w:i/>
          <w:sz w:val="20"/>
          <w:szCs w:val="20"/>
          <w:u w:val="single"/>
          <w:lang w:val="sr-Latn-BA"/>
        </w:rPr>
      </w:pPr>
    </w:p>
    <w:p w:rsidR="00272BA9" w:rsidRPr="005B1E04" w:rsidRDefault="00272BA9" w:rsidP="00910A2D">
      <w:pPr>
        <w:jc w:val="both"/>
        <w:rPr>
          <w:rFonts w:ascii="Arial" w:hAnsi="Arial" w:cs="Arial"/>
          <w:sz w:val="20"/>
          <w:szCs w:val="20"/>
          <w:lang w:val="sr-Latn-BA"/>
        </w:rPr>
      </w:pPr>
      <w:r w:rsidRPr="005B1E04">
        <w:rPr>
          <w:rFonts w:ascii="Arial" w:hAnsi="Arial" w:cs="Arial"/>
          <w:sz w:val="20"/>
          <w:szCs w:val="20"/>
          <w:lang w:val="sr-Latn-BA"/>
        </w:rPr>
        <w:t>Javni konkurs se sprovodi u skladu sa Odlukom o načinu polaganja javnog i stručnog ispita</w:t>
      </w:r>
      <w:r w:rsidR="00A46031" w:rsidRPr="005B1E04">
        <w:rPr>
          <w:rFonts w:ascii="Arial" w:hAnsi="Arial" w:cs="Arial"/>
          <w:sz w:val="20"/>
          <w:szCs w:val="20"/>
          <w:lang w:val="sr-Latn-BA"/>
        </w:rPr>
        <w:t xml:space="preserve"> </w:t>
      </w:r>
      <w:r w:rsidRPr="005B1E04">
        <w:rPr>
          <w:rFonts w:ascii="Arial" w:hAnsi="Arial" w:cs="Arial"/>
          <w:sz w:val="20"/>
          <w:szCs w:val="20"/>
          <w:lang w:val="sr-Latn-BA"/>
        </w:rPr>
        <w:t>(„Službeni g</w:t>
      </w:r>
      <w:r w:rsidR="007F6B2F" w:rsidRPr="005B1E04">
        <w:rPr>
          <w:rFonts w:ascii="Arial" w:hAnsi="Arial" w:cs="Arial"/>
          <w:sz w:val="20"/>
          <w:szCs w:val="20"/>
          <w:lang w:val="sr-Latn-BA"/>
        </w:rPr>
        <w:t xml:space="preserve">lasnik BiH“, br. 96/07, 43/10, </w:t>
      </w:r>
      <w:r w:rsidRPr="005B1E04">
        <w:rPr>
          <w:rFonts w:ascii="Arial" w:hAnsi="Arial" w:cs="Arial"/>
          <w:sz w:val="20"/>
          <w:szCs w:val="20"/>
          <w:lang w:val="sr-Latn-BA"/>
        </w:rPr>
        <w:t>103/12</w:t>
      </w:r>
      <w:r w:rsidR="007F6B2F" w:rsidRPr="005B1E04">
        <w:rPr>
          <w:rFonts w:ascii="Arial" w:hAnsi="Arial" w:cs="Arial"/>
          <w:sz w:val="20"/>
          <w:szCs w:val="20"/>
          <w:lang w:val="sr-Latn-BA"/>
        </w:rPr>
        <w:t xml:space="preserve"> i 56/19</w:t>
      </w:r>
      <w:r w:rsidRPr="005B1E04">
        <w:rPr>
          <w:rFonts w:ascii="Arial" w:hAnsi="Arial" w:cs="Arial"/>
          <w:sz w:val="20"/>
          <w:szCs w:val="20"/>
          <w:lang w:val="sr-Latn-BA"/>
        </w:rPr>
        <w:t>) - (u daljem tekstu Odluka) i Pravilnikom o karakteru i sadržaju javnog konkursa, načinu sprovođenja intervjua i obrascima za sprovođenje intervjua („Službeni glasnik BiH“, br.</w:t>
      </w:r>
      <w:r w:rsidR="000D5D35" w:rsidRPr="000D5D35">
        <w:t xml:space="preserve"> </w:t>
      </w:r>
      <w:r w:rsidR="000D5D35" w:rsidRPr="000D5D35">
        <w:rPr>
          <w:rFonts w:ascii="Arial" w:hAnsi="Arial" w:cs="Arial"/>
          <w:sz w:val="20"/>
          <w:szCs w:val="20"/>
          <w:lang w:val="sr-Latn-BA"/>
        </w:rPr>
        <w:t xml:space="preserve">63/16, </w:t>
      </w:r>
      <w:r w:rsidR="000D5D35" w:rsidRPr="000D5D35">
        <w:rPr>
          <w:rFonts w:ascii="Arial" w:hAnsi="Arial" w:cs="Arial"/>
          <w:sz w:val="20"/>
          <w:szCs w:val="20"/>
          <w:lang w:val="sr-Latn-BA"/>
        </w:rPr>
        <w:lastRenderedPageBreak/>
        <w:t>21/17 i 28/21</w:t>
      </w:r>
      <w:r w:rsidRPr="005B1E04">
        <w:rPr>
          <w:rFonts w:ascii="Arial" w:hAnsi="Arial" w:cs="Arial"/>
          <w:sz w:val="20"/>
          <w:szCs w:val="20"/>
          <w:lang w:val="sr-Latn-BA"/>
        </w:rPr>
        <w:t>), čiji je sastavni dio Okvir kompetencija. Kandidati koji nemaju položen stručni (upravni) ispit, prije pri</w:t>
      </w:r>
      <w:r w:rsidR="00A46031" w:rsidRPr="005B1E04">
        <w:rPr>
          <w:rFonts w:ascii="Arial" w:hAnsi="Arial" w:cs="Arial"/>
          <w:sz w:val="20"/>
          <w:szCs w:val="20"/>
          <w:lang w:val="sr-Latn-BA"/>
        </w:rPr>
        <w:t>st</w:t>
      </w:r>
      <w:r w:rsidR="00AC0EF0">
        <w:rPr>
          <w:rFonts w:ascii="Arial" w:hAnsi="Arial" w:cs="Arial"/>
          <w:sz w:val="20"/>
          <w:szCs w:val="20"/>
          <w:lang w:val="sr-Latn-BA"/>
        </w:rPr>
        <w:t>u</w:t>
      </w:r>
      <w:r w:rsidR="00A46031" w:rsidRPr="005B1E04">
        <w:rPr>
          <w:rFonts w:ascii="Arial" w:hAnsi="Arial" w:cs="Arial"/>
          <w:sz w:val="20"/>
          <w:szCs w:val="20"/>
          <w:lang w:val="sr-Latn-BA"/>
        </w:rPr>
        <w:t>p</w:t>
      </w:r>
      <w:r w:rsidR="00AC0EF0">
        <w:rPr>
          <w:rFonts w:ascii="Arial" w:hAnsi="Arial" w:cs="Arial"/>
          <w:sz w:val="20"/>
          <w:szCs w:val="20"/>
          <w:lang w:val="sr-Latn-BA"/>
        </w:rPr>
        <w:t>a</w:t>
      </w:r>
      <w:r w:rsidR="00A46031" w:rsidRPr="005B1E04">
        <w:rPr>
          <w:rFonts w:ascii="Arial" w:hAnsi="Arial" w:cs="Arial"/>
          <w:sz w:val="20"/>
          <w:szCs w:val="20"/>
          <w:lang w:val="sr-Latn-BA"/>
        </w:rPr>
        <w:t>n</w:t>
      </w:r>
      <w:r w:rsidR="00AC0EF0">
        <w:rPr>
          <w:rFonts w:ascii="Arial" w:hAnsi="Arial" w:cs="Arial"/>
          <w:sz w:val="20"/>
          <w:szCs w:val="20"/>
          <w:lang w:val="sr-Latn-BA"/>
        </w:rPr>
        <w:t>j</w:t>
      </w:r>
      <w:r w:rsidRPr="005B1E04">
        <w:rPr>
          <w:rFonts w:ascii="Arial" w:hAnsi="Arial" w:cs="Arial"/>
          <w:sz w:val="20"/>
          <w:szCs w:val="20"/>
          <w:lang w:val="sr-Latn-BA"/>
        </w:rPr>
        <w:t>a stručnom ispitu će polagati javni ispit u skladu sa Odlukom. Javni ispit na kome je kandidat zadovoljio važi samo za konkretan javni konkurs, o</w:t>
      </w:r>
      <w:r w:rsidR="00A46031" w:rsidRPr="005B1E04">
        <w:rPr>
          <w:rFonts w:ascii="Arial" w:hAnsi="Arial" w:cs="Arial"/>
          <w:sz w:val="20"/>
          <w:szCs w:val="20"/>
          <w:lang w:val="sr-Latn-BA"/>
        </w:rPr>
        <w:t xml:space="preserve"> </w:t>
      </w:r>
      <w:r w:rsidRPr="005B1E04">
        <w:rPr>
          <w:rFonts w:ascii="Arial" w:hAnsi="Arial" w:cs="Arial"/>
          <w:sz w:val="20"/>
          <w:szCs w:val="20"/>
          <w:lang w:val="sr-Latn-BA"/>
        </w:rPr>
        <w:t>čemu se ne izdaje uvjerenje, a na kandidata koji bude postavljen na radno mjesto primjenjuje se član 56. Zakona o radu u institucijama Bosne i Hercegovine („Službeni glasnik BiH“,</w:t>
      </w:r>
      <w:r w:rsidR="001538D1" w:rsidRPr="005B1E04">
        <w:rPr>
          <w:rFonts w:ascii="Arial" w:hAnsi="Arial" w:cs="Arial"/>
          <w:sz w:val="20"/>
          <w:szCs w:val="20"/>
          <w:lang w:val="sr-Latn-BA"/>
        </w:rPr>
        <w:t xml:space="preserve"> br. 26/04, 7/05, 48/05, 60/10,</w:t>
      </w:r>
      <w:r w:rsidRPr="005B1E04">
        <w:rPr>
          <w:rFonts w:ascii="Arial" w:hAnsi="Arial" w:cs="Arial"/>
          <w:sz w:val="20"/>
          <w:szCs w:val="20"/>
          <w:lang w:val="sr-Latn-BA"/>
        </w:rPr>
        <w:t xml:space="preserve"> 32/13</w:t>
      </w:r>
      <w:r w:rsidR="001538D1" w:rsidRPr="005B1E04">
        <w:rPr>
          <w:rFonts w:ascii="Arial" w:hAnsi="Arial" w:cs="Arial"/>
          <w:sz w:val="20"/>
          <w:szCs w:val="20"/>
          <w:lang w:val="sr-Latn-BA"/>
        </w:rPr>
        <w:t xml:space="preserve"> i 93/17</w:t>
      </w:r>
      <w:r w:rsidRPr="005B1E04">
        <w:rPr>
          <w:rFonts w:ascii="Arial" w:hAnsi="Arial" w:cs="Arial"/>
          <w:sz w:val="20"/>
          <w:szCs w:val="20"/>
          <w:lang w:val="sr-Latn-BA"/>
        </w:rPr>
        <w:t>) i član 12. Odluke.</w:t>
      </w:r>
    </w:p>
    <w:p w:rsidR="00272BA9" w:rsidRPr="005B1E04" w:rsidRDefault="00272BA9" w:rsidP="00910A2D">
      <w:pPr>
        <w:jc w:val="both"/>
        <w:rPr>
          <w:rFonts w:ascii="Arial" w:hAnsi="Arial" w:cs="Arial"/>
          <w:sz w:val="20"/>
          <w:szCs w:val="20"/>
          <w:lang w:val="sr-Latn-BA"/>
        </w:rPr>
      </w:pPr>
    </w:p>
    <w:p w:rsidR="00272BA9" w:rsidRPr="005B1E04" w:rsidRDefault="00272BA9" w:rsidP="00910A2D">
      <w:pPr>
        <w:jc w:val="both"/>
        <w:rPr>
          <w:rFonts w:ascii="Arial" w:hAnsi="Arial" w:cs="Arial"/>
          <w:sz w:val="20"/>
          <w:szCs w:val="20"/>
          <w:lang w:val="sr-Latn-BA"/>
        </w:rPr>
      </w:pPr>
      <w:r w:rsidRPr="005B1E04">
        <w:rPr>
          <w:rFonts w:ascii="Arial" w:hAnsi="Arial" w:cs="Arial"/>
          <w:sz w:val="20"/>
          <w:szCs w:val="20"/>
          <w:lang w:val="sr-Latn-BA"/>
        </w:rPr>
        <w:t xml:space="preserve">Kandidati koji su od momenta podnošenja prijave na Javni oglas do dana održavanja javnog ispita položili stručni upravni ispit ili javni ispit, ispit </w:t>
      </w:r>
      <w:proofErr w:type="spellStart"/>
      <w:r w:rsidRPr="005B1E04">
        <w:rPr>
          <w:rFonts w:ascii="Arial" w:hAnsi="Arial" w:cs="Arial"/>
          <w:sz w:val="20"/>
          <w:szCs w:val="20"/>
          <w:lang w:val="sr-Latn-BA"/>
        </w:rPr>
        <w:t>općeg</w:t>
      </w:r>
      <w:proofErr w:type="spellEnd"/>
      <w:r w:rsidRPr="005B1E04">
        <w:rPr>
          <w:rFonts w:ascii="Arial" w:hAnsi="Arial" w:cs="Arial"/>
          <w:sz w:val="20"/>
          <w:szCs w:val="20"/>
          <w:lang w:val="sr-Latn-BA"/>
        </w:rPr>
        <w:t xml:space="preserve">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proofErr w:type="spellStart"/>
      <w:r w:rsidRPr="005B1E04">
        <w:rPr>
          <w:rFonts w:ascii="Arial" w:hAnsi="Arial" w:cs="Arial"/>
          <w:sz w:val="20"/>
          <w:szCs w:val="20"/>
          <w:lang w:val="sr-Latn-BA"/>
        </w:rPr>
        <w:t>smatrat</w:t>
      </w:r>
      <w:proofErr w:type="spellEnd"/>
      <w:r w:rsidRPr="005B1E04">
        <w:rPr>
          <w:rFonts w:ascii="Arial" w:hAnsi="Arial" w:cs="Arial"/>
          <w:sz w:val="20"/>
          <w:szCs w:val="20"/>
          <w:lang w:val="sr-Latn-BA"/>
        </w:rPr>
        <w:t xml:space="preserve"> će se da je odustao od svoje prijave na navedeni Javni oglas.</w:t>
      </w:r>
    </w:p>
    <w:p w:rsidR="00272BA9" w:rsidRPr="005B1E04" w:rsidRDefault="00272BA9" w:rsidP="00910A2D">
      <w:pPr>
        <w:jc w:val="both"/>
        <w:rPr>
          <w:rFonts w:ascii="Arial" w:hAnsi="Arial" w:cs="Arial"/>
          <w:sz w:val="20"/>
          <w:szCs w:val="20"/>
          <w:lang w:val="sr-Latn-BA"/>
        </w:rPr>
      </w:pPr>
    </w:p>
    <w:p w:rsidR="00272BA9" w:rsidRPr="005B1E04" w:rsidRDefault="00272BA9" w:rsidP="00910A2D">
      <w:pPr>
        <w:jc w:val="both"/>
        <w:rPr>
          <w:rFonts w:ascii="Arial" w:hAnsi="Arial" w:cs="Arial"/>
          <w:sz w:val="20"/>
          <w:szCs w:val="20"/>
          <w:lang w:val="sr-Latn-BA"/>
        </w:rPr>
      </w:pPr>
      <w:r w:rsidRPr="005B1E04">
        <w:rPr>
          <w:rFonts w:ascii="Arial" w:hAnsi="Arial" w:cs="Arial"/>
          <w:sz w:val="20"/>
          <w:szCs w:val="20"/>
          <w:lang w:val="sr-Latn-BA"/>
        </w:rPr>
        <w:t>Gradivo i pravni izvori odnosno literatura za polaganje javnog ispita utvrđeni su Programom polaganja javnog ispita („Službeni glasnik BiH“, br. 28/08 i 18/12).</w:t>
      </w:r>
    </w:p>
    <w:p w:rsidR="00DD6F6B" w:rsidRPr="005B1E04" w:rsidRDefault="00DD6F6B" w:rsidP="00910A2D">
      <w:pPr>
        <w:jc w:val="both"/>
        <w:rPr>
          <w:rFonts w:ascii="Arial" w:hAnsi="Arial" w:cs="Arial"/>
          <w:sz w:val="20"/>
          <w:szCs w:val="20"/>
          <w:lang w:val="sr-Latn-BA"/>
        </w:rPr>
      </w:pPr>
    </w:p>
    <w:p w:rsidR="00F07F7A" w:rsidRPr="005B1E04" w:rsidRDefault="00644ACA" w:rsidP="00910A2D">
      <w:pPr>
        <w:jc w:val="both"/>
        <w:rPr>
          <w:rFonts w:ascii="Arial" w:hAnsi="Arial" w:cs="Arial"/>
          <w:sz w:val="20"/>
          <w:szCs w:val="20"/>
          <w:lang w:val="sr-Latn-BA"/>
        </w:rPr>
      </w:pPr>
      <w:r w:rsidRPr="005B1E04">
        <w:rPr>
          <w:rFonts w:ascii="Arial" w:hAnsi="Arial" w:cs="Arial"/>
          <w:sz w:val="20"/>
          <w:szCs w:val="20"/>
          <w:lang w:val="sr-Latn-BA"/>
        </w:rPr>
        <w:t>Sva</w:t>
      </w:r>
      <w:r w:rsidR="00F07F7A" w:rsidRPr="005B1E04">
        <w:rPr>
          <w:rFonts w:ascii="Arial" w:hAnsi="Arial" w:cs="Arial"/>
          <w:sz w:val="20"/>
          <w:szCs w:val="20"/>
          <w:lang w:val="sr-Latn-BA"/>
        </w:rPr>
        <w:t xml:space="preserve"> </w:t>
      </w:r>
      <w:r w:rsidRPr="005B1E04">
        <w:rPr>
          <w:rFonts w:ascii="Arial" w:hAnsi="Arial" w:cs="Arial"/>
          <w:sz w:val="20"/>
          <w:szCs w:val="20"/>
          <w:lang w:val="sr-Latn-BA"/>
        </w:rPr>
        <w:t>tražena</w:t>
      </w:r>
      <w:r w:rsidR="00F07F7A" w:rsidRPr="005B1E04">
        <w:rPr>
          <w:rFonts w:ascii="Arial" w:hAnsi="Arial" w:cs="Arial"/>
          <w:sz w:val="20"/>
          <w:szCs w:val="20"/>
          <w:lang w:val="sr-Latn-BA"/>
        </w:rPr>
        <w:t xml:space="preserve"> </w:t>
      </w:r>
      <w:r w:rsidRPr="005B1E04">
        <w:rPr>
          <w:rFonts w:ascii="Arial" w:hAnsi="Arial" w:cs="Arial"/>
          <w:sz w:val="20"/>
          <w:szCs w:val="20"/>
          <w:lang w:val="sr-Latn-BA"/>
        </w:rPr>
        <w:t>dokumenta</w:t>
      </w:r>
      <w:r w:rsidR="00F07F7A" w:rsidRPr="005B1E04">
        <w:rPr>
          <w:rFonts w:ascii="Arial" w:hAnsi="Arial" w:cs="Arial"/>
          <w:sz w:val="20"/>
          <w:szCs w:val="20"/>
          <w:lang w:val="sr-Latn-BA"/>
        </w:rPr>
        <w:t xml:space="preserve">, </w:t>
      </w:r>
      <w:r w:rsidRPr="005B1E04">
        <w:rPr>
          <w:rFonts w:ascii="Arial" w:hAnsi="Arial" w:cs="Arial"/>
          <w:sz w:val="20"/>
          <w:szCs w:val="20"/>
          <w:lang w:val="sr-Latn-BA"/>
        </w:rPr>
        <w:t>osim</w:t>
      </w:r>
      <w:r w:rsidR="00F07F7A" w:rsidRPr="005B1E04">
        <w:rPr>
          <w:rFonts w:ascii="Arial" w:hAnsi="Arial" w:cs="Arial"/>
          <w:sz w:val="20"/>
          <w:szCs w:val="20"/>
          <w:lang w:val="sr-Latn-BA"/>
        </w:rPr>
        <w:t xml:space="preserve"> </w:t>
      </w:r>
      <w:r w:rsidRPr="005B1E04">
        <w:rPr>
          <w:rFonts w:ascii="Arial" w:hAnsi="Arial" w:cs="Arial"/>
          <w:sz w:val="20"/>
          <w:szCs w:val="20"/>
          <w:lang w:val="sr-Latn-BA"/>
        </w:rPr>
        <w:t>uvjerenja</w:t>
      </w:r>
      <w:r w:rsidR="00F07F7A" w:rsidRPr="005B1E04">
        <w:rPr>
          <w:rFonts w:ascii="Arial" w:hAnsi="Arial" w:cs="Arial"/>
          <w:sz w:val="20"/>
          <w:szCs w:val="20"/>
          <w:lang w:val="sr-Latn-BA"/>
        </w:rPr>
        <w:t xml:space="preserve"> </w:t>
      </w:r>
      <w:r w:rsidRPr="005B1E04">
        <w:rPr>
          <w:rFonts w:ascii="Arial" w:hAnsi="Arial" w:cs="Arial"/>
          <w:sz w:val="20"/>
          <w:szCs w:val="20"/>
          <w:lang w:val="sr-Latn-BA"/>
        </w:rPr>
        <w:t>o</w:t>
      </w:r>
      <w:r w:rsidR="00F07F7A" w:rsidRPr="005B1E04">
        <w:rPr>
          <w:rFonts w:ascii="Arial" w:hAnsi="Arial" w:cs="Arial"/>
          <w:sz w:val="20"/>
          <w:szCs w:val="20"/>
          <w:lang w:val="sr-Latn-BA"/>
        </w:rPr>
        <w:t xml:space="preserve"> </w:t>
      </w:r>
      <w:proofErr w:type="spellStart"/>
      <w:r w:rsidRPr="005B1E04">
        <w:rPr>
          <w:rFonts w:ascii="Arial" w:hAnsi="Arial" w:cs="Arial"/>
          <w:sz w:val="20"/>
          <w:szCs w:val="20"/>
          <w:lang w:val="sr-Latn-BA"/>
        </w:rPr>
        <w:t>nevođenju</w:t>
      </w:r>
      <w:proofErr w:type="spellEnd"/>
      <w:r w:rsidR="00F07F7A" w:rsidRPr="005B1E04">
        <w:rPr>
          <w:rFonts w:ascii="Arial" w:hAnsi="Arial" w:cs="Arial"/>
          <w:sz w:val="20"/>
          <w:szCs w:val="20"/>
          <w:lang w:val="sr-Latn-BA"/>
        </w:rPr>
        <w:t xml:space="preserve"> </w:t>
      </w:r>
      <w:r w:rsidRPr="005B1E04">
        <w:rPr>
          <w:rFonts w:ascii="Arial" w:hAnsi="Arial" w:cs="Arial"/>
          <w:sz w:val="20"/>
          <w:szCs w:val="20"/>
          <w:lang w:val="sr-Latn-BA"/>
        </w:rPr>
        <w:t>krivičnog</w:t>
      </w:r>
      <w:r w:rsidR="00F07F7A" w:rsidRPr="005B1E04">
        <w:rPr>
          <w:rFonts w:ascii="Arial" w:hAnsi="Arial" w:cs="Arial"/>
          <w:sz w:val="20"/>
          <w:szCs w:val="20"/>
          <w:lang w:val="sr-Latn-BA"/>
        </w:rPr>
        <w:t xml:space="preserve"> </w:t>
      </w:r>
      <w:r w:rsidRPr="005B1E04">
        <w:rPr>
          <w:rFonts w:ascii="Arial" w:hAnsi="Arial" w:cs="Arial"/>
          <w:sz w:val="20"/>
          <w:szCs w:val="20"/>
          <w:lang w:val="sr-Latn-BA"/>
        </w:rPr>
        <w:t>postupka</w:t>
      </w:r>
      <w:r w:rsidR="00F07F7A" w:rsidRPr="005B1E04">
        <w:rPr>
          <w:rFonts w:ascii="Arial" w:hAnsi="Arial" w:cs="Arial"/>
          <w:sz w:val="20"/>
          <w:szCs w:val="20"/>
          <w:lang w:val="sr-Latn-BA"/>
        </w:rPr>
        <w:t xml:space="preserve"> </w:t>
      </w:r>
      <w:r w:rsidRPr="005B1E04">
        <w:rPr>
          <w:rFonts w:ascii="Arial" w:hAnsi="Arial" w:cs="Arial"/>
          <w:sz w:val="20"/>
          <w:szCs w:val="20"/>
          <w:lang w:val="sr-Latn-BA"/>
        </w:rPr>
        <w:t>koje</w:t>
      </w:r>
      <w:r w:rsidR="00F07F7A" w:rsidRPr="005B1E04">
        <w:rPr>
          <w:rFonts w:ascii="Arial" w:hAnsi="Arial" w:cs="Arial"/>
          <w:sz w:val="20"/>
          <w:szCs w:val="20"/>
          <w:lang w:val="sr-Latn-BA"/>
        </w:rPr>
        <w:t xml:space="preserve"> </w:t>
      </w:r>
      <w:r w:rsidRPr="005B1E04">
        <w:rPr>
          <w:rFonts w:ascii="Arial" w:hAnsi="Arial" w:cs="Arial"/>
          <w:sz w:val="20"/>
          <w:szCs w:val="20"/>
          <w:lang w:val="sr-Latn-BA"/>
        </w:rPr>
        <w:t>se</w:t>
      </w:r>
      <w:r w:rsidR="00F07F7A" w:rsidRPr="005B1E04">
        <w:rPr>
          <w:rFonts w:ascii="Arial" w:hAnsi="Arial" w:cs="Arial"/>
          <w:sz w:val="20"/>
          <w:szCs w:val="20"/>
          <w:lang w:val="sr-Latn-BA"/>
        </w:rPr>
        <w:t xml:space="preserve"> </w:t>
      </w:r>
      <w:r w:rsidRPr="005B1E04">
        <w:rPr>
          <w:rFonts w:ascii="Arial" w:hAnsi="Arial" w:cs="Arial"/>
          <w:sz w:val="20"/>
          <w:szCs w:val="20"/>
          <w:lang w:val="sr-Latn-BA"/>
        </w:rPr>
        <w:t>dostavlja</w:t>
      </w:r>
      <w:r w:rsidR="00F07F7A" w:rsidRPr="005B1E04">
        <w:rPr>
          <w:rFonts w:ascii="Arial" w:hAnsi="Arial" w:cs="Arial"/>
          <w:sz w:val="20"/>
          <w:szCs w:val="20"/>
          <w:lang w:val="sr-Latn-BA"/>
        </w:rPr>
        <w:t xml:space="preserve"> </w:t>
      </w:r>
      <w:r w:rsidRPr="005B1E04">
        <w:rPr>
          <w:rFonts w:ascii="Arial" w:hAnsi="Arial" w:cs="Arial"/>
          <w:sz w:val="20"/>
          <w:szCs w:val="20"/>
          <w:lang w:val="sr-Latn-BA"/>
        </w:rPr>
        <w:t>na</w:t>
      </w:r>
      <w:r w:rsidR="00F07F7A" w:rsidRPr="005B1E04">
        <w:rPr>
          <w:rFonts w:ascii="Arial" w:hAnsi="Arial" w:cs="Arial"/>
          <w:sz w:val="20"/>
          <w:szCs w:val="20"/>
          <w:lang w:val="sr-Latn-BA"/>
        </w:rPr>
        <w:t xml:space="preserve"> </w:t>
      </w:r>
      <w:r w:rsidRPr="005B1E04">
        <w:rPr>
          <w:rFonts w:ascii="Arial" w:hAnsi="Arial" w:cs="Arial"/>
          <w:sz w:val="20"/>
          <w:szCs w:val="20"/>
          <w:lang w:val="sr-Latn-BA"/>
        </w:rPr>
        <w:t>intervju</w:t>
      </w:r>
      <w:r w:rsidR="00F07F7A" w:rsidRPr="005B1E04">
        <w:rPr>
          <w:rFonts w:ascii="Arial" w:hAnsi="Arial" w:cs="Arial"/>
          <w:sz w:val="20"/>
          <w:szCs w:val="20"/>
          <w:lang w:val="sr-Latn-BA"/>
        </w:rPr>
        <w:t xml:space="preserve">, </w:t>
      </w:r>
      <w:r w:rsidRPr="005B1E04">
        <w:rPr>
          <w:rFonts w:ascii="Arial" w:hAnsi="Arial" w:cs="Arial"/>
          <w:sz w:val="20"/>
          <w:szCs w:val="20"/>
          <w:lang w:val="sr-Latn-BA"/>
        </w:rPr>
        <w:t>treba</w:t>
      </w:r>
      <w:r w:rsidR="00F07F7A" w:rsidRPr="005B1E04">
        <w:rPr>
          <w:rFonts w:ascii="Arial" w:hAnsi="Arial" w:cs="Arial"/>
          <w:sz w:val="20"/>
          <w:szCs w:val="20"/>
          <w:lang w:val="sr-Latn-BA"/>
        </w:rPr>
        <w:t xml:space="preserve"> </w:t>
      </w:r>
      <w:r w:rsidRPr="005B1E04">
        <w:rPr>
          <w:rFonts w:ascii="Arial" w:hAnsi="Arial" w:cs="Arial"/>
          <w:b/>
          <w:sz w:val="20"/>
          <w:szCs w:val="20"/>
          <w:lang w:val="sr-Latn-BA"/>
        </w:rPr>
        <w:t>dostaviti</w:t>
      </w:r>
      <w:r w:rsidR="00F07F7A" w:rsidRPr="005B1E04">
        <w:rPr>
          <w:rFonts w:ascii="Arial" w:hAnsi="Arial" w:cs="Arial"/>
          <w:b/>
          <w:sz w:val="20"/>
          <w:szCs w:val="20"/>
          <w:lang w:val="sr-Latn-BA"/>
        </w:rPr>
        <w:t xml:space="preserve"> </w:t>
      </w:r>
      <w:r w:rsidRPr="005B1E04">
        <w:rPr>
          <w:rFonts w:ascii="Arial" w:hAnsi="Arial" w:cs="Arial"/>
          <w:b/>
          <w:sz w:val="20"/>
          <w:szCs w:val="20"/>
          <w:lang w:val="sr-Latn-BA"/>
        </w:rPr>
        <w:t>najkasnije</w:t>
      </w:r>
      <w:r w:rsidR="00F07F7A" w:rsidRPr="005B1E04">
        <w:rPr>
          <w:rFonts w:ascii="Arial" w:hAnsi="Arial" w:cs="Arial"/>
          <w:b/>
          <w:sz w:val="20"/>
          <w:szCs w:val="20"/>
          <w:lang w:val="sr-Latn-BA"/>
        </w:rPr>
        <w:t xml:space="preserve"> </w:t>
      </w:r>
      <w:r w:rsidRPr="005B1E04">
        <w:rPr>
          <w:rFonts w:ascii="Arial" w:hAnsi="Arial" w:cs="Arial"/>
          <w:b/>
          <w:sz w:val="20"/>
          <w:szCs w:val="20"/>
          <w:lang w:val="sr-Latn-BA"/>
        </w:rPr>
        <w:t>do</w:t>
      </w:r>
      <w:r w:rsidR="0022692F" w:rsidRPr="005B1E04">
        <w:rPr>
          <w:rFonts w:ascii="Arial" w:hAnsi="Arial" w:cs="Arial"/>
          <w:b/>
          <w:sz w:val="20"/>
          <w:szCs w:val="20"/>
          <w:lang w:val="sr-Latn-BA"/>
        </w:rPr>
        <w:t xml:space="preserve"> </w:t>
      </w:r>
      <w:bookmarkStart w:id="0" w:name="_GoBack"/>
      <w:bookmarkEnd w:id="0"/>
      <w:r w:rsidR="00AC0EF0">
        <w:rPr>
          <w:rFonts w:ascii="Arial" w:hAnsi="Arial" w:cs="Arial"/>
          <w:b/>
          <w:sz w:val="20"/>
          <w:szCs w:val="20"/>
          <w:u w:val="single"/>
          <w:lang w:val="sr-Latn-BA"/>
        </w:rPr>
        <w:t>16.07.</w:t>
      </w:r>
      <w:r w:rsidR="00272BA9" w:rsidRPr="005B1E04">
        <w:rPr>
          <w:rFonts w:ascii="Arial" w:hAnsi="Arial" w:cs="Arial"/>
          <w:b/>
          <w:sz w:val="20"/>
          <w:szCs w:val="20"/>
          <w:u w:val="single"/>
          <w:lang w:val="sr-Latn-BA"/>
        </w:rPr>
        <w:t>20</w:t>
      </w:r>
      <w:r w:rsidR="005B1E04" w:rsidRPr="005B1E04">
        <w:rPr>
          <w:rFonts w:ascii="Arial" w:hAnsi="Arial" w:cs="Arial"/>
          <w:b/>
          <w:sz w:val="20"/>
          <w:szCs w:val="20"/>
          <w:u w:val="single"/>
          <w:lang w:val="sr-Latn-BA"/>
        </w:rPr>
        <w:t>21</w:t>
      </w:r>
      <w:r w:rsidR="004735BA" w:rsidRPr="005B1E04">
        <w:rPr>
          <w:rFonts w:ascii="Arial" w:hAnsi="Arial" w:cs="Arial"/>
          <w:b/>
          <w:sz w:val="20"/>
          <w:szCs w:val="20"/>
          <w:u w:val="single"/>
          <w:lang w:val="sr-Latn-BA"/>
        </w:rPr>
        <w:t xml:space="preserve">. </w:t>
      </w:r>
      <w:r w:rsidRPr="005B1E04">
        <w:rPr>
          <w:rFonts w:ascii="Arial" w:hAnsi="Arial" w:cs="Arial"/>
          <w:b/>
          <w:sz w:val="20"/>
          <w:szCs w:val="20"/>
          <w:u w:val="single"/>
          <w:lang w:val="sr-Latn-BA"/>
        </w:rPr>
        <w:t>godine</w:t>
      </w:r>
      <w:r w:rsidR="00F07F7A" w:rsidRPr="005B1E04">
        <w:rPr>
          <w:rFonts w:ascii="Arial" w:hAnsi="Arial" w:cs="Arial"/>
          <w:sz w:val="20"/>
          <w:szCs w:val="20"/>
          <w:lang w:val="sr-Latn-BA"/>
        </w:rPr>
        <w:t xml:space="preserve">, </w:t>
      </w:r>
      <w:r w:rsidRPr="005B1E04">
        <w:rPr>
          <w:rFonts w:ascii="Arial" w:hAnsi="Arial" w:cs="Arial"/>
          <w:sz w:val="20"/>
          <w:szCs w:val="20"/>
          <w:lang w:val="sr-Latn-BA"/>
        </w:rPr>
        <w:t>putem</w:t>
      </w:r>
      <w:r w:rsidR="00F07F7A" w:rsidRPr="005B1E04">
        <w:rPr>
          <w:rFonts w:ascii="Arial" w:hAnsi="Arial" w:cs="Arial"/>
          <w:sz w:val="20"/>
          <w:szCs w:val="20"/>
          <w:lang w:val="sr-Latn-BA"/>
        </w:rPr>
        <w:t xml:space="preserve"> </w:t>
      </w:r>
      <w:r w:rsidR="0061088E" w:rsidRPr="005B1E04">
        <w:rPr>
          <w:rFonts w:ascii="Arial" w:hAnsi="Arial" w:cs="Arial"/>
          <w:sz w:val="20"/>
          <w:szCs w:val="20"/>
          <w:lang w:val="sr-Latn-BA"/>
        </w:rPr>
        <w:t xml:space="preserve">poštanske službe </w:t>
      </w:r>
      <w:r w:rsidRPr="005B1E04">
        <w:rPr>
          <w:rFonts w:ascii="Arial" w:hAnsi="Arial" w:cs="Arial"/>
          <w:sz w:val="20"/>
          <w:szCs w:val="20"/>
          <w:lang w:val="sr-Latn-BA"/>
        </w:rPr>
        <w:t>preporučeno</w:t>
      </w:r>
      <w:r w:rsidR="00643B21" w:rsidRPr="005B1E04">
        <w:rPr>
          <w:rFonts w:ascii="Arial" w:hAnsi="Arial" w:cs="Arial"/>
          <w:sz w:val="20"/>
          <w:szCs w:val="20"/>
          <w:lang w:val="sr-Latn-BA"/>
        </w:rPr>
        <w:t>m pošiljkom</w:t>
      </w:r>
      <w:r w:rsidR="00F07F7A" w:rsidRPr="005B1E04">
        <w:rPr>
          <w:rFonts w:ascii="Arial" w:hAnsi="Arial" w:cs="Arial"/>
          <w:sz w:val="20"/>
          <w:szCs w:val="20"/>
          <w:lang w:val="sr-Latn-BA"/>
        </w:rPr>
        <w:t xml:space="preserve"> </w:t>
      </w:r>
      <w:r w:rsidRPr="005B1E04">
        <w:rPr>
          <w:rFonts w:ascii="Arial" w:hAnsi="Arial" w:cs="Arial"/>
          <w:sz w:val="20"/>
          <w:szCs w:val="20"/>
          <w:lang w:val="sr-Latn-BA"/>
        </w:rPr>
        <w:t>na</w:t>
      </w:r>
      <w:r w:rsidR="00F07F7A" w:rsidRPr="005B1E04">
        <w:rPr>
          <w:rFonts w:ascii="Arial" w:hAnsi="Arial" w:cs="Arial"/>
          <w:sz w:val="20"/>
          <w:szCs w:val="20"/>
          <w:lang w:val="sr-Latn-BA"/>
        </w:rPr>
        <w:t xml:space="preserve"> </w:t>
      </w:r>
      <w:r w:rsidRPr="005B1E04">
        <w:rPr>
          <w:rFonts w:ascii="Arial" w:hAnsi="Arial" w:cs="Arial"/>
          <w:sz w:val="20"/>
          <w:szCs w:val="20"/>
          <w:lang w:val="sr-Latn-BA"/>
        </w:rPr>
        <w:t>adresu</w:t>
      </w:r>
      <w:r w:rsidR="00F07F7A" w:rsidRPr="005B1E04">
        <w:rPr>
          <w:rFonts w:ascii="Arial" w:hAnsi="Arial" w:cs="Arial"/>
          <w:sz w:val="20"/>
          <w:szCs w:val="20"/>
          <w:lang w:val="sr-Latn-BA"/>
        </w:rPr>
        <w:t>:</w:t>
      </w:r>
    </w:p>
    <w:p w:rsidR="00F07F7A" w:rsidRPr="005B1E04" w:rsidRDefault="00F07F7A" w:rsidP="00910A2D">
      <w:pPr>
        <w:jc w:val="both"/>
        <w:rPr>
          <w:rFonts w:ascii="Arial" w:hAnsi="Arial" w:cs="Arial"/>
          <w:b/>
          <w:sz w:val="20"/>
          <w:szCs w:val="20"/>
          <w:lang w:val="sr-Latn-BA"/>
        </w:rPr>
      </w:pPr>
    </w:p>
    <w:p w:rsidR="005A52C0" w:rsidRPr="005B1E04" w:rsidRDefault="002A2866" w:rsidP="005A52C0">
      <w:pPr>
        <w:jc w:val="both"/>
        <w:rPr>
          <w:rFonts w:ascii="Arial" w:hAnsi="Arial" w:cs="Arial"/>
          <w:b/>
          <w:bCs/>
          <w:color w:val="000000"/>
          <w:sz w:val="20"/>
          <w:szCs w:val="20"/>
          <w:lang w:val="sr-Latn-BA" w:eastAsia="en-US"/>
        </w:rPr>
      </w:pPr>
      <w:r w:rsidRPr="005B1E04">
        <w:rPr>
          <w:rFonts w:ascii="Arial" w:hAnsi="Arial" w:cs="Arial"/>
          <w:b/>
          <w:bCs/>
          <w:color w:val="000000"/>
          <w:sz w:val="20"/>
          <w:szCs w:val="20"/>
          <w:lang w:val="sr-Latn-BA" w:eastAsia="en-US"/>
        </w:rPr>
        <w:t>Agencija za državnu službu BiH</w:t>
      </w:r>
    </w:p>
    <w:p w:rsidR="005A52C0" w:rsidRPr="005B1E04" w:rsidRDefault="005A52C0" w:rsidP="00D0149B">
      <w:pPr>
        <w:jc w:val="both"/>
        <w:rPr>
          <w:rFonts w:ascii="Arial" w:hAnsi="Arial" w:cs="Arial"/>
          <w:b/>
          <w:bCs/>
          <w:color w:val="000000"/>
          <w:sz w:val="20"/>
          <w:szCs w:val="20"/>
          <w:lang w:val="sr-Latn-BA" w:eastAsia="en-US"/>
        </w:rPr>
      </w:pPr>
      <w:r w:rsidRPr="005B1E04">
        <w:rPr>
          <w:rFonts w:ascii="Arial" w:hAnsi="Arial" w:cs="Arial"/>
          <w:b/>
          <w:bCs/>
          <w:color w:val="000000"/>
          <w:sz w:val="20"/>
          <w:szCs w:val="20"/>
          <w:lang w:val="sr-Latn-BA" w:eastAsia="en-US"/>
        </w:rPr>
        <w:t xml:space="preserve"> „</w:t>
      </w:r>
      <w:r w:rsidR="00A82C6D" w:rsidRPr="005B1E04">
        <w:rPr>
          <w:rFonts w:ascii="Arial" w:hAnsi="Arial" w:cs="Arial"/>
          <w:b/>
          <w:bCs/>
          <w:color w:val="000000"/>
          <w:sz w:val="20"/>
          <w:szCs w:val="20"/>
          <w:lang w:val="sr-Latn-BA" w:eastAsia="en-US"/>
        </w:rPr>
        <w:t>J</w:t>
      </w:r>
      <w:r w:rsidR="00EE440F" w:rsidRPr="005B1E04">
        <w:rPr>
          <w:rFonts w:ascii="Arial" w:hAnsi="Arial" w:cs="Arial"/>
          <w:b/>
          <w:bCs/>
          <w:color w:val="000000"/>
          <w:sz w:val="20"/>
          <w:szCs w:val="20"/>
          <w:lang w:val="sr-Latn-BA" w:eastAsia="en-US"/>
        </w:rPr>
        <w:t xml:space="preserve">avni </w:t>
      </w:r>
      <w:r w:rsidR="00A82C6D" w:rsidRPr="005B1E04">
        <w:rPr>
          <w:rFonts w:ascii="Arial" w:hAnsi="Arial" w:cs="Arial"/>
          <w:b/>
          <w:bCs/>
          <w:color w:val="000000"/>
          <w:sz w:val="20"/>
          <w:szCs w:val="20"/>
          <w:lang w:val="sr-Latn-BA" w:eastAsia="en-US"/>
        </w:rPr>
        <w:t>oglas</w:t>
      </w:r>
      <w:r w:rsidR="00EE440F" w:rsidRPr="005B1E04">
        <w:rPr>
          <w:rFonts w:ascii="Arial" w:hAnsi="Arial" w:cs="Arial"/>
          <w:b/>
          <w:bCs/>
          <w:color w:val="000000"/>
          <w:sz w:val="20"/>
          <w:szCs w:val="20"/>
          <w:lang w:val="sr-Latn-BA" w:eastAsia="en-US"/>
        </w:rPr>
        <w:t xml:space="preserve"> za popunjavanje radnog mjesta rukovodećeg državnog službenika </w:t>
      </w:r>
      <w:r w:rsidR="005B1E04" w:rsidRPr="005B1E04">
        <w:rPr>
          <w:rFonts w:ascii="Arial" w:hAnsi="Arial" w:cs="Arial"/>
          <w:b/>
          <w:bCs/>
          <w:color w:val="000000"/>
          <w:sz w:val="20"/>
          <w:szCs w:val="20"/>
          <w:lang w:val="sr-Latn-BA" w:eastAsia="en-US"/>
        </w:rPr>
        <w:t>u Institutu za intelektualno vlasništvo</w:t>
      </w:r>
      <w:r w:rsidR="00EE440F" w:rsidRPr="005B1E04">
        <w:rPr>
          <w:rFonts w:ascii="Arial" w:hAnsi="Arial" w:cs="Arial"/>
          <w:b/>
          <w:bCs/>
          <w:color w:val="000000"/>
          <w:sz w:val="20"/>
          <w:szCs w:val="20"/>
          <w:lang w:val="sr-Latn-BA" w:eastAsia="en-US"/>
        </w:rPr>
        <w:t xml:space="preserve"> </w:t>
      </w:r>
      <w:r w:rsidR="00D0149B" w:rsidRPr="005B1E04">
        <w:rPr>
          <w:rFonts w:ascii="Arial" w:hAnsi="Arial" w:cs="Arial"/>
          <w:b/>
          <w:bCs/>
          <w:color w:val="000000"/>
          <w:sz w:val="20"/>
          <w:szCs w:val="20"/>
          <w:lang w:val="sr-Latn-BA" w:eastAsia="en-US"/>
        </w:rPr>
        <w:t>BiH</w:t>
      </w:r>
      <w:r w:rsidRPr="005B1E04">
        <w:rPr>
          <w:rFonts w:ascii="Arial" w:hAnsi="Arial" w:cs="Arial"/>
          <w:b/>
          <w:bCs/>
          <w:color w:val="000000"/>
          <w:sz w:val="20"/>
          <w:szCs w:val="20"/>
          <w:lang w:val="sr-Latn-BA" w:eastAsia="en-US"/>
        </w:rPr>
        <w:t xml:space="preserve">“ </w:t>
      </w:r>
    </w:p>
    <w:p w:rsidR="003D65F6" w:rsidRPr="005B1E04" w:rsidRDefault="005A52C0" w:rsidP="005A52C0">
      <w:pPr>
        <w:jc w:val="both"/>
        <w:rPr>
          <w:rFonts w:ascii="Arial" w:hAnsi="Arial" w:cs="Arial"/>
          <w:b/>
          <w:bCs/>
          <w:color w:val="000000"/>
          <w:sz w:val="20"/>
          <w:szCs w:val="20"/>
          <w:lang w:val="sr-Latn-BA" w:eastAsia="en-US"/>
        </w:rPr>
      </w:pPr>
      <w:r w:rsidRPr="005B1E04">
        <w:rPr>
          <w:rFonts w:ascii="Arial" w:hAnsi="Arial" w:cs="Arial"/>
          <w:b/>
          <w:bCs/>
          <w:color w:val="000000"/>
          <w:sz w:val="20"/>
          <w:szCs w:val="20"/>
          <w:lang w:val="sr-Latn-BA" w:eastAsia="en-US"/>
        </w:rPr>
        <w:t xml:space="preserve">71000 Sarajevo, </w:t>
      </w:r>
      <w:r w:rsidR="002A2866" w:rsidRPr="005B1E04">
        <w:rPr>
          <w:rFonts w:ascii="Arial" w:hAnsi="Arial" w:cs="Arial"/>
          <w:b/>
          <w:bCs/>
          <w:color w:val="000000"/>
          <w:sz w:val="20"/>
          <w:szCs w:val="20"/>
          <w:lang w:val="sr-Latn-BA" w:eastAsia="en-US"/>
        </w:rPr>
        <w:t>Trg BiH broj 1</w:t>
      </w:r>
    </w:p>
    <w:p w:rsidR="005A52C0" w:rsidRPr="005B1E04" w:rsidRDefault="005A52C0" w:rsidP="005A52C0">
      <w:pPr>
        <w:jc w:val="both"/>
        <w:rPr>
          <w:rFonts w:ascii="Arial" w:hAnsi="Arial" w:cs="Arial"/>
          <w:b/>
          <w:sz w:val="20"/>
          <w:szCs w:val="20"/>
          <w:lang w:val="sr-Latn-BA"/>
        </w:rPr>
      </w:pPr>
    </w:p>
    <w:p w:rsidR="004B2995" w:rsidRPr="005B1E04" w:rsidRDefault="004B2995" w:rsidP="00910A2D">
      <w:pPr>
        <w:jc w:val="both"/>
        <w:rPr>
          <w:rFonts w:ascii="Arial" w:hAnsi="Arial" w:cs="Arial"/>
          <w:sz w:val="20"/>
          <w:szCs w:val="20"/>
          <w:lang w:val="sr-Latn-BA"/>
        </w:rPr>
      </w:pPr>
      <w:r w:rsidRPr="005B1E04">
        <w:rPr>
          <w:rFonts w:ascii="Arial" w:hAnsi="Arial" w:cs="Arial"/>
          <w:sz w:val="20"/>
          <w:szCs w:val="20"/>
          <w:lang w:val="sr-Latn-BA"/>
        </w:rPr>
        <w:t>Ispunjavanje uslova utvrđenih ovim oglasom računa se danom predaje prijave.</w:t>
      </w:r>
    </w:p>
    <w:p w:rsidR="008D597D" w:rsidRPr="005B1E04" w:rsidRDefault="004B2995" w:rsidP="00910A2D">
      <w:pPr>
        <w:jc w:val="both"/>
        <w:rPr>
          <w:rFonts w:ascii="Arial" w:hAnsi="Arial" w:cs="Arial"/>
          <w:sz w:val="20"/>
          <w:szCs w:val="20"/>
          <w:lang w:val="sr-Latn-BA"/>
        </w:rPr>
      </w:pPr>
      <w:r w:rsidRPr="005B1E04">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5B1E04" w:rsidSect="005D4EA9">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02A" w:rsidRDefault="0070402A" w:rsidP="00644ACA">
      <w:r>
        <w:separator/>
      </w:r>
    </w:p>
  </w:endnote>
  <w:endnote w:type="continuationSeparator" w:id="0">
    <w:p w:rsidR="0070402A" w:rsidRDefault="0070402A"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02A" w:rsidRDefault="0070402A" w:rsidP="00644ACA">
      <w:r>
        <w:separator/>
      </w:r>
    </w:p>
  </w:footnote>
  <w:footnote w:type="continuationSeparator" w:id="0">
    <w:p w:rsidR="0070402A" w:rsidRDefault="0070402A"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7"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8"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5"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2"/>
  </w:num>
  <w:num w:numId="8">
    <w:abstractNumId w:val="7"/>
  </w:num>
  <w:num w:numId="9">
    <w:abstractNumId w:val="19"/>
  </w:num>
  <w:num w:numId="10">
    <w:abstractNumId w:val="5"/>
  </w:num>
  <w:num w:numId="11">
    <w:abstractNumId w:val="2"/>
  </w:num>
  <w:num w:numId="12">
    <w:abstractNumId w:val="25"/>
  </w:num>
  <w:num w:numId="1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8"/>
  </w:num>
  <w:num w:numId="17">
    <w:abstractNumId w:val="1"/>
  </w:num>
  <w:num w:numId="18">
    <w:abstractNumId w:val="24"/>
  </w:num>
  <w:num w:numId="19">
    <w:abstractNumId w:val="6"/>
  </w:num>
  <w:num w:numId="20">
    <w:abstractNumId w:val="9"/>
  </w:num>
  <w:num w:numId="21">
    <w:abstractNumId w:val="14"/>
  </w:num>
  <w:num w:numId="22">
    <w:abstractNumId w:val="7"/>
  </w:num>
  <w:num w:numId="23">
    <w:abstractNumId w:val="3"/>
  </w:num>
  <w:num w:numId="24">
    <w:abstractNumId w:val="16"/>
  </w:num>
  <w:num w:numId="25">
    <w:abstractNumId w:val="17"/>
  </w:num>
  <w:num w:numId="26">
    <w:abstractNumId w:val="4"/>
  </w:num>
  <w:num w:numId="27">
    <w:abstractNumId w:val="2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A"/>
    <w:rsid w:val="00014415"/>
    <w:rsid w:val="00014889"/>
    <w:rsid w:val="00014950"/>
    <w:rsid w:val="000158FC"/>
    <w:rsid w:val="0001701D"/>
    <w:rsid w:val="000173BF"/>
    <w:rsid w:val="00017EB4"/>
    <w:rsid w:val="00031CE6"/>
    <w:rsid w:val="000405C1"/>
    <w:rsid w:val="0004680D"/>
    <w:rsid w:val="00053821"/>
    <w:rsid w:val="00055F23"/>
    <w:rsid w:val="000602AE"/>
    <w:rsid w:val="000604A3"/>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2167"/>
    <w:rsid w:val="000B3E3D"/>
    <w:rsid w:val="000B7FF4"/>
    <w:rsid w:val="000C047D"/>
    <w:rsid w:val="000C7FCD"/>
    <w:rsid w:val="000D1828"/>
    <w:rsid w:val="000D31DB"/>
    <w:rsid w:val="000D4A75"/>
    <w:rsid w:val="000D5D35"/>
    <w:rsid w:val="000E78CD"/>
    <w:rsid w:val="000E7D52"/>
    <w:rsid w:val="000F045D"/>
    <w:rsid w:val="000F08EC"/>
    <w:rsid w:val="000F2967"/>
    <w:rsid w:val="00101AE1"/>
    <w:rsid w:val="00106956"/>
    <w:rsid w:val="00107708"/>
    <w:rsid w:val="00112AD8"/>
    <w:rsid w:val="00112C50"/>
    <w:rsid w:val="00122A00"/>
    <w:rsid w:val="0012340A"/>
    <w:rsid w:val="00134B2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907BC"/>
    <w:rsid w:val="00191E24"/>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19D5"/>
    <w:rsid w:val="001F2936"/>
    <w:rsid w:val="001F452D"/>
    <w:rsid w:val="00200FCA"/>
    <w:rsid w:val="00201946"/>
    <w:rsid w:val="002140EA"/>
    <w:rsid w:val="0021624B"/>
    <w:rsid w:val="002172E8"/>
    <w:rsid w:val="002174FD"/>
    <w:rsid w:val="00222245"/>
    <w:rsid w:val="0022692F"/>
    <w:rsid w:val="00227F86"/>
    <w:rsid w:val="00231723"/>
    <w:rsid w:val="002327AD"/>
    <w:rsid w:val="00235EFA"/>
    <w:rsid w:val="00236EF6"/>
    <w:rsid w:val="00237EFE"/>
    <w:rsid w:val="002426D9"/>
    <w:rsid w:val="00243300"/>
    <w:rsid w:val="00247B7B"/>
    <w:rsid w:val="00252F80"/>
    <w:rsid w:val="0025505B"/>
    <w:rsid w:val="00255EDA"/>
    <w:rsid w:val="00260F78"/>
    <w:rsid w:val="002636F5"/>
    <w:rsid w:val="00264532"/>
    <w:rsid w:val="00266F97"/>
    <w:rsid w:val="00272BA9"/>
    <w:rsid w:val="002738E3"/>
    <w:rsid w:val="002743D4"/>
    <w:rsid w:val="00274F0C"/>
    <w:rsid w:val="0028084E"/>
    <w:rsid w:val="00280E07"/>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D0C90"/>
    <w:rsid w:val="002D277A"/>
    <w:rsid w:val="002D7774"/>
    <w:rsid w:val="002E7B83"/>
    <w:rsid w:val="002F0D8D"/>
    <w:rsid w:val="002F1A96"/>
    <w:rsid w:val="002F5F0E"/>
    <w:rsid w:val="00301109"/>
    <w:rsid w:val="00303D06"/>
    <w:rsid w:val="003040A7"/>
    <w:rsid w:val="0030514B"/>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7653"/>
    <w:rsid w:val="00380EA3"/>
    <w:rsid w:val="00382739"/>
    <w:rsid w:val="0038317C"/>
    <w:rsid w:val="00383701"/>
    <w:rsid w:val="00384ACD"/>
    <w:rsid w:val="003903DF"/>
    <w:rsid w:val="00390979"/>
    <w:rsid w:val="00391F3B"/>
    <w:rsid w:val="003946B0"/>
    <w:rsid w:val="0039507B"/>
    <w:rsid w:val="003952A3"/>
    <w:rsid w:val="003A1A9E"/>
    <w:rsid w:val="003A25C0"/>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55DFF"/>
    <w:rsid w:val="004649EC"/>
    <w:rsid w:val="0046501C"/>
    <w:rsid w:val="004706C0"/>
    <w:rsid w:val="00470EFC"/>
    <w:rsid w:val="00471972"/>
    <w:rsid w:val="004735BA"/>
    <w:rsid w:val="00474A17"/>
    <w:rsid w:val="004842A6"/>
    <w:rsid w:val="0049318F"/>
    <w:rsid w:val="004956BF"/>
    <w:rsid w:val="00495A5D"/>
    <w:rsid w:val="004A2CE3"/>
    <w:rsid w:val="004A482B"/>
    <w:rsid w:val="004A4B7C"/>
    <w:rsid w:val="004B2995"/>
    <w:rsid w:val="004C11EF"/>
    <w:rsid w:val="004C35BA"/>
    <w:rsid w:val="004D1776"/>
    <w:rsid w:val="004D4317"/>
    <w:rsid w:val="004D563C"/>
    <w:rsid w:val="004E12BB"/>
    <w:rsid w:val="004E350E"/>
    <w:rsid w:val="004E487F"/>
    <w:rsid w:val="004E6776"/>
    <w:rsid w:val="004E6835"/>
    <w:rsid w:val="004E75BD"/>
    <w:rsid w:val="004F176C"/>
    <w:rsid w:val="004F1CF7"/>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52B46"/>
    <w:rsid w:val="00555414"/>
    <w:rsid w:val="00556696"/>
    <w:rsid w:val="005574B7"/>
    <w:rsid w:val="00557767"/>
    <w:rsid w:val="00566EF1"/>
    <w:rsid w:val="00572FA5"/>
    <w:rsid w:val="005804E1"/>
    <w:rsid w:val="005848D2"/>
    <w:rsid w:val="00595C71"/>
    <w:rsid w:val="0059787D"/>
    <w:rsid w:val="005A0CAE"/>
    <w:rsid w:val="005A132D"/>
    <w:rsid w:val="005A21F4"/>
    <w:rsid w:val="005A52C0"/>
    <w:rsid w:val="005A5C75"/>
    <w:rsid w:val="005A75A0"/>
    <w:rsid w:val="005B1E04"/>
    <w:rsid w:val="005B363F"/>
    <w:rsid w:val="005C32AD"/>
    <w:rsid w:val="005C4079"/>
    <w:rsid w:val="005C5264"/>
    <w:rsid w:val="005C5A2A"/>
    <w:rsid w:val="005C74AF"/>
    <w:rsid w:val="005D4B48"/>
    <w:rsid w:val="005D4EA9"/>
    <w:rsid w:val="005D6813"/>
    <w:rsid w:val="005D71D4"/>
    <w:rsid w:val="005F001F"/>
    <w:rsid w:val="005F009E"/>
    <w:rsid w:val="005F0997"/>
    <w:rsid w:val="005F0AC3"/>
    <w:rsid w:val="00600334"/>
    <w:rsid w:val="006004F7"/>
    <w:rsid w:val="006006D7"/>
    <w:rsid w:val="00605A84"/>
    <w:rsid w:val="0061007D"/>
    <w:rsid w:val="0061088E"/>
    <w:rsid w:val="006227AF"/>
    <w:rsid w:val="006234A2"/>
    <w:rsid w:val="00631776"/>
    <w:rsid w:val="00631E9D"/>
    <w:rsid w:val="006352C7"/>
    <w:rsid w:val="00643B21"/>
    <w:rsid w:val="00644ACA"/>
    <w:rsid w:val="00646798"/>
    <w:rsid w:val="00653661"/>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33B2"/>
    <w:rsid w:val="006A7FEF"/>
    <w:rsid w:val="006B6AD1"/>
    <w:rsid w:val="006C569D"/>
    <w:rsid w:val="006C7CF9"/>
    <w:rsid w:val="006D2B21"/>
    <w:rsid w:val="006D3239"/>
    <w:rsid w:val="006D6302"/>
    <w:rsid w:val="006D7E59"/>
    <w:rsid w:val="006E1AD0"/>
    <w:rsid w:val="006E2D3E"/>
    <w:rsid w:val="006E48B5"/>
    <w:rsid w:val="006E569F"/>
    <w:rsid w:val="006E6587"/>
    <w:rsid w:val="006F0E74"/>
    <w:rsid w:val="006F7550"/>
    <w:rsid w:val="00700197"/>
    <w:rsid w:val="0070402A"/>
    <w:rsid w:val="00704A67"/>
    <w:rsid w:val="00714D02"/>
    <w:rsid w:val="00723FCD"/>
    <w:rsid w:val="00724CED"/>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6B9B"/>
    <w:rsid w:val="00796EAB"/>
    <w:rsid w:val="007A1518"/>
    <w:rsid w:val="007B65B3"/>
    <w:rsid w:val="007B7EE1"/>
    <w:rsid w:val="007C019F"/>
    <w:rsid w:val="007C0B0D"/>
    <w:rsid w:val="007C1581"/>
    <w:rsid w:val="007C375E"/>
    <w:rsid w:val="007C6D7F"/>
    <w:rsid w:val="007D6A38"/>
    <w:rsid w:val="007E2F1D"/>
    <w:rsid w:val="007E625A"/>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6982"/>
    <w:rsid w:val="008723C6"/>
    <w:rsid w:val="00873BA5"/>
    <w:rsid w:val="0088015A"/>
    <w:rsid w:val="00882AD3"/>
    <w:rsid w:val="008844FB"/>
    <w:rsid w:val="00884B93"/>
    <w:rsid w:val="00886345"/>
    <w:rsid w:val="00886B96"/>
    <w:rsid w:val="00890DA6"/>
    <w:rsid w:val="00895317"/>
    <w:rsid w:val="008A1E8E"/>
    <w:rsid w:val="008A53A7"/>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5943"/>
    <w:rsid w:val="0091681C"/>
    <w:rsid w:val="00916B8D"/>
    <w:rsid w:val="00917765"/>
    <w:rsid w:val="00920D38"/>
    <w:rsid w:val="00920E24"/>
    <w:rsid w:val="0093000F"/>
    <w:rsid w:val="0093164E"/>
    <w:rsid w:val="00931E93"/>
    <w:rsid w:val="00934DA0"/>
    <w:rsid w:val="00934E1D"/>
    <w:rsid w:val="0093514F"/>
    <w:rsid w:val="009373AE"/>
    <w:rsid w:val="00951A5F"/>
    <w:rsid w:val="00952719"/>
    <w:rsid w:val="0095411B"/>
    <w:rsid w:val="00954C23"/>
    <w:rsid w:val="009556B8"/>
    <w:rsid w:val="009621B0"/>
    <w:rsid w:val="00964E38"/>
    <w:rsid w:val="009713E7"/>
    <w:rsid w:val="009762E5"/>
    <w:rsid w:val="00980212"/>
    <w:rsid w:val="00982EFA"/>
    <w:rsid w:val="00985691"/>
    <w:rsid w:val="009931B5"/>
    <w:rsid w:val="00993623"/>
    <w:rsid w:val="00993936"/>
    <w:rsid w:val="0099771F"/>
    <w:rsid w:val="009A2BE3"/>
    <w:rsid w:val="009A605A"/>
    <w:rsid w:val="009B37A3"/>
    <w:rsid w:val="009B5D60"/>
    <w:rsid w:val="009B7B6D"/>
    <w:rsid w:val="009C0ED7"/>
    <w:rsid w:val="009D0A0B"/>
    <w:rsid w:val="009D2E86"/>
    <w:rsid w:val="009D4C3D"/>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46031"/>
    <w:rsid w:val="00A46774"/>
    <w:rsid w:val="00A46E67"/>
    <w:rsid w:val="00A51D8D"/>
    <w:rsid w:val="00A51E3A"/>
    <w:rsid w:val="00A54204"/>
    <w:rsid w:val="00A5785A"/>
    <w:rsid w:val="00A643B0"/>
    <w:rsid w:val="00A7530D"/>
    <w:rsid w:val="00A753CB"/>
    <w:rsid w:val="00A80CBF"/>
    <w:rsid w:val="00A8124C"/>
    <w:rsid w:val="00A82C6D"/>
    <w:rsid w:val="00A83868"/>
    <w:rsid w:val="00A87981"/>
    <w:rsid w:val="00A914A1"/>
    <w:rsid w:val="00AA03A3"/>
    <w:rsid w:val="00AA047E"/>
    <w:rsid w:val="00AA231F"/>
    <w:rsid w:val="00AA2395"/>
    <w:rsid w:val="00AA6306"/>
    <w:rsid w:val="00AA70EF"/>
    <w:rsid w:val="00AB08D4"/>
    <w:rsid w:val="00AB1301"/>
    <w:rsid w:val="00AB52BB"/>
    <w:rsid w:val="00AB7598"/>
    <w:rsid w:val="00AB7AB8"/>
    <w:rsid w:val="00AC03AA"/>
    <w:rsid w:val="00AC0EF0"/>
    <w:rsid w:val="00AC2C68"/>
    <w:rsid w:val="00AC456C"/>
    <w:rsid w:val="00AC5737"/>
    <w:rsid w:val="00AC6156"/>
    <w:rsid w:val="00AC6734"/>
    <w:rsid w:val="00AD0015"/>
    <w:rsid w:val="00AD16DD"/>
    <w:rsid w:val="00AE1E32"/>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30D88"/>
    <w:rsid w:val="00B40BEF"/>
    <w:rsid w:val="00B42C41"/>
    <w:rsid w:val="00B4452F"/>
    <w:rsid w:val="00B508B7"/>
    <w:rsid w:val="00B57E18"/>
    <w:rsid w:val="00B61ACC"/>
    <w:rsid w:val="00B62981"/>
    <w:rsid w:val="00B74945"/>
    <w:rsid w:val="00B75C07"/>
    <w:rsid w:val="00B76267"/>
    <w:rsid w:val="00B85020"/>
    <w:rsid w:val="00B86722"/>
    <w:rsid w:val="00B92EC4"/>
    <w:rsid w:val="00B94CED"/>
    <w:rsid w:val="00B94E4A"/>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E38"/>
    <w:rsid w:val="00BF5A81"/>
    <w:rsid w:val="00BF7B4E"/>
    <w:rsid w:val="00C0576A"/>
    <w:rsid w:val="00C05E90"/>
    <w:rsid w:val="00C20DAB"/>
    <w:rsid w:val="00C227EB"/>
    <w:rsid w:val="00C2307F"/>
    <w:rsid w:val="00C27E3E"/>
    <w:rsid w:val="00C310CA"/>
    <w:rsid w:val="00C3587B"/>
    <w:rsid w:val="00C45162"/>
    <w:rsid w:val="00C4634C"/>
    <w:rsid w:val="00C56A9B"/>
    <w:rsid w:val="00C579EF"/>
    <w:rsid w:val="00C62542"/>
    <w:rsid w:val="00C633FE"/>
    <w:rsid w:val="00C7410E"/>
    <w:rsid w:val="00C8184C"/>
    <w:rsid w:val="00C8402A"/>
    <w:rsid w:val="00C8459B"/>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3070A"/>
    <w:rsid w:val="00D33262"/>
    <w:rsid w:val="00D34808"/>
    <w:rsid w:val="00D42D3B"/>
    <w:rsid w:val="00D45DFE"/>
    <w:rsid w:val="00D536C1"/>
    <w:rsid w:val="00D634F4"/>
    <w:rsid w:val="00D675A9"/>
    <w:rsid w:val="00D7006F"/>
    <w:rsid w:val="00D73A08"/>
    <w:rsid w:val="00D74776"/>
    <w:rsid w:val="00D838CF"/>
    <w:rsid w:val="00D84116"/>
    <w:rsid w:val="00D851E3"/>
    <w:rsid w:val="00D90E49"/>
    <w:rsid w:val="00D925DF"/>
    <w:rsid w:val="00DA18CE"/>
    <w:rsid w:val="00DA207C"/>
    <w:rsid w:val="00DA32DE"/>
    <w:rsid w:val="00DB203B"/>
    <w:rsid w:val="00DB5A78"/>
    <w:rsid w:val="00DC2464"/>
    <w:rsid w:val="00DC3AE1"/>
    <w:rsid w:val="00DC594F"/>
    <w:rsid w:val="00DC7375"/>
    <w:rsid w:val="00DD3B00"/>
    <w:rsid w:val="00DD3BB4"/>
    <w:rsid w:val="00DD3C96"/>
    <w:rsid w:val="00DD6F6B"/>
    <w:rsid w:val="00DF054A"/>
    <w:rsid w:val="00DF261C"/>
    <w:rsid w:val="00DF463E"/>
    <w:rsid w:val="00E01624"/>
    <w:rsid w:val="00E02BC7"/>
    <w:rsid w:val="00E11D26"/>
    <w:rsid w:val="00E13D70"/>
    <w:rsid w:val="00E169D7"/>
    <w:rsid w:val="00E17B9B"/>
    <w:rsid w:val="00E20F7D"/>
    <w:rsid w:val="00E2469E"/>
    <w:rsid w:val="00E25063"/>
    <w:rsid w:val="00E42278"/>
    <w:rsid w:val="00E42F56"/>
    <w:rsid w:val="00E4422B"/>
    <w:rsid w:val="00E4548D"/>
    <w:rsid w:val="00E461A2"/>
    <w:rsid w:val="00E51277"/>
    <w:rsid w:val="00E52F70"/>
    <w:rsid w:val="00E57AC3"/>
    <w:rsid w:val="00E63092"/>
    <w:rsid w:val="00E64E77"/>
    <w:rsid w:val="00E75302"/>
    <w:rsid w:val="00E80080"/>
    <w:rsid w:val="00E91322"/>
    <w:rsid w:val="00E9324B"/>
    <w:rsid w:val="00E947F2"/>
    <w:rsid w:val="00E95795"/>
    <w:rsid w:val="00E96618"/>
    <w:rsid w:val="00E96B47"/>
    <w:rsid w:val="00E97834"/>
    <w:rsid w:val="00EA5796"/>
    <w:rsid w:val="00EB6860"/>
    <w:rsid w:val="00EC086E"/>
    <w:rsid w:val="00EC14F1"/>
    <w:rsid w:val="00ED1107"/>
    <w:rsid w:val="00ED5795"/>
    <w:rsid w:val="00EE1925"/>
    <w:rsid w:val="00EE201A"/>
    <w:rsid w:val="00EE2E32"/>
    <w:rsid w:val="00EE440F"/>
    <w:rsid w:val="00EE6607"/>
    <w:rsid w:val="00EF12AC"/>
    <w:rsid w:val="00EF2D2E"/>
    <w:rsid w:val="00EF57E9"/>
    <w:rsid w:val="00F0233F"/>
    <w:rsid w:val="00F072CC"/>
    <w:rsid w:val="00F07F7A"/>
    <w:rsid w:val="00F101C7"/>
    <w:rsid w:val="00F2211D"/>
    <w:rsid w:val="00F23289"/>
    <w:rsid w:val="00F27860"/>
    <w:rsid w:val="00F30C77"/>
    <w:rsid w:val="00F32FFB"/>
    <w:rsid w:val="00F460BE"/>
    <w:rsid w:val="00F46A97"/>
    <w:rsid w:val="00F4722B"/>
    <w:rsid w:val="00F57309"/>
    <w:rsid w:val="00F75D7F"/>
    <w:rsid w:val="00F7762E"/>
    <w:rsid w:val="00F830FC"/>
    <w:rsid w:val="00F859CC"/>
    <w:rsid w:val="00F85B10"/>
    <w:rsid w:val="00F920C1"/>
    <w:rsid w:val="00F95D33"/>
    <w:rsid w:val="00F960CE"/>
    <w:rsid w:val="00FA1830"/>
    <w:rsid w:val="00FB0679"/>
    <w:rsid w:val="00FB36DF"/>
    <w:rsid w:val="00FB48B1"/>
    <w:rsid w:val="00FB528E"/>
    <w:rsid w:val="00FB5882"/>
    <w:rsid w:val="00FC340F"/>
    <w:rsid w:val="00FC6291"/>
    <w:rsid w:val="00FD1D7D"/>
    <w:rsid w:val="00FD3A32"/>
    <w:rsid w:val="00FD4CEC"/>
    <w:rsid w:val="00FD757C"/>
    <w:rsid w:val="00FE0A7C"/>
    <w:rsid w:val="00FE2BF6"/>
    <w:rsid w:val="00FE2F53"/>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D6586-A798-4717-BDB3-F240A4F3B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1724</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37</cp:revision>
  <cp:lastPrinted>2020-12-07T09:44:00Z</cp:lastPrinted>
  <dcterms:created xsi:type="dcterms:W3CDTF">2019-04-30T12:14:00Z</dcterms:created>
  <dcterms:modified xsi:type="dcterms:W3CDTF">2021-06-18T12:46:00Z</dcterms:modified>
</cp:coreProperties>
</file>