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570"/>
        <w:tblW w:w="5000" w:type="pct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2622"/>
        <w:gridCol w:w="3293"/>
      </w:tblGrid>
      <w:tr w:rsidR="00075D7F" w:rsidRPr="00952114" w:rsidTr="00623F96">
        <w:trPr>
          <w:trHeight w:val="1000"/>
        </w:trPr>
        <w:tc>
          <w:tcPr>
            <w:tcW w:w="3166" w:type="dxa"/>
            <w:tcBorders>
              <w:bottom w:val="nil"/>
            </w:tcBorders>
          </w:tcPr>
          <w:p w:rsidR="00075D7F" w:rsidRPr="00952114" w:rsidRDefault="00075D7F" w:rsidP="00623F96">
            <w:pPr>
              <w:shd w:val="clear" w:color="auto" w:fill="FFFFFF"/>
              <w:contextualSpacing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BOSNA I HERCEGOVINA</w:t>
            </w:r>
          </w:p>
          <w:p w:rsidR="00075D7F" w:rsidRPr="00952114" w:rsidRDefault="00075D7F" w:rsidP="00623F96">
            <w:pPr>
              <w:shd w:val="clear" w:color="auto" w:fill="FFFFFF"/>
              <w:contextualSpacing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Centarzainformiranjei</w:t>
            </w:r>
            <w:proofErr w:type="spellEnd"/>
          </w:p>
          <w:p w:rsidR="00075D7F" w:rsidRPr="00952114" w:rsidRDefault="00075D7F" w:rsidP="00623F96">
            <w:pPr>
              <w:shd w:val="clear" w:color="auto" w:fill="FFFFFF"/>
              <w:contextualSpacing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priznavanjedokumenataiz</w:t>
            </w:r>
            <w:proofErr w:type="spellEnd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 </w:t>
            </w:r>
          </w:p>
          <w:p w:rsidR="00075D7F" w:rsidRPr="00952114" w:rsidRDefault="00075D7F" w:rsidP="00623F96">
            <w:pPr>
              <w:shd w:val="clear" w:color="auto" w:fill="FFFFFF"/>
              <w:contextualSpacing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područja</w:t>
            </w:r>
            <w:proofErr w:type="spellEnd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/</w:t>
            </w: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oblastivisokogobrazovanja</w:t>
            </w:r>
            <w:proofErr w:type="spellEnd"/>
          </w:p>
          <w:p w:rsidR="00075D7F" w:rsidRPr="00952114" w:rsidRDefault="00075D7F" w:rsidP="00623F96">
            <w:pPr>
              <w:shd w:val="clear" w:color="auto" w:fill="FFFFFF"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:rsidR="00075D7F" w:rsidRPr="00952114" w:rsidRDefault="00075D7F" w:rsidP="00623F96">
            <w:pPr>
              <w:pStyle w:val="Header"/>
              <w:jc w:val="center"/>
              <w:rPr>
                <w:rFonts w:eastAsiaTheme="majorEastAsia" w:cstheme="minorHAnsi"/>
                <w:bCs/>
                <w:color w:val="383D90"/>
                <w:sz w:val="18"/>
                <w:szCs w:val="18"/>
              </w:rPr>
            </w:pPr>
            <w:r w:rsidRPr="00952114">
              <w:rPr>
                <w:rFonts w:eastAsiaTheme="majorEastAsia" w:cstheme="minorHAnsi"/>
                <w:bCs/>
                <w:noProof/>
                <w:color w:val="383D90"/>
                <w:sz w:val="18"/>
                <w:szCs w:val="18"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733425</wp:posOffset>
                  </wp:positionH>
                  <wp:positionV relativeFrom="margin">
                    <wp:posOffset>5715</wp:posOffset>
                  </wp:positionV>
                  <wp:extent cx="400050" cy="457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hea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tcBorders>
              <w:bottom w:val="nil"/>
            </w:tcBorders>
          </w:tcPr>
          <w:p w:rsidR="00075D7F" w:rsidRPr="00952114" w:rsidRDefault="00075D7F" w:rsidP="00623F96">
            <w:pPr>
              <w:shd w:val="clear" w:color="auto" w:fill="FFFFFF"/>
              <w:jc w:val="right"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БОСНА И ХЕРЦЕГОВИНА</w:t>
            </w:r>
          </w:p>
          <w:p w:rsidR="00075D7F" w:rsidRPr="00952114" w:rsidRDefault="00075D7F" w:rsidP="00623F96">
            <w:pPr>
              <w:shd w:val="clear" w:color="auto" w:fill="FFFFFF"/>
              <w:jc w:val="right"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Центарзаинформисање</w:t>
            </w:r>
            <w:proofErr w:type="spellEnd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 xml:space="preserve"> и</w:t>
            </w:r>
          </w:p>
          <w:p w:rsidR="00075D7F" w:rsidRPr="00952114" w:rsidRDefault="00075D7F" w:rsidP="00623F96">
            <w:pPr>
              <w:shd w:val="clear" w:color="auto" w:fill="FFFFFF"/>
              <w:jc w:val="right"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признавањедокуменатаиз</w:t>
            </w:r>
            <w:proofErr w:type="spellEnd"/>
          </w:p>
          <w:p w:rsidR="00075D7F" w:rsidRPr="00952114" w:rsidRDefault="00075D7F" w:rsidP="00623F96">
            <w:pPr>
              <w:shd w:val="clear" w:color="auto" w:fill="FFFFFF"/>
              <w:jc w:val="right"/>
              <w:rPr>
                <w:rFonts w:ascii="Fira Sans" w:hAnsi="Fira Sans" w:cs="Arial"/>
                <w:b/>
                <w:color w:val="383D90"/>
                <w:sz w:val="18"/>
                <w:szCs w:val="18"/>
              </w:rPr>
            </w:pPr>
            <w:proofErr w:type="spellStart"/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областивисокогобразовања</w:t>
            </w:r>
            <w:proofErr w:type="spellEnd"/>
          </w:p>
          <w:p w:rsidR="00075D7F" w:rsidRPr="00952114" w:rsidRDefault="00075D7F" w:rsidP="00623F96">
            <w:pPr>
              <w:shd w:val="clear" w:color="auto" w:fill="FFFFFF"/>
              <w:rPr>
                <w:rFonts w:ascii="Arial" w:hAnsi="Arial" w:cs="Arial"/>
                <w:color w:val="383D90"/>
                <w:sz w:val="18"/>
                <w:szCs w:val="18"/>
              </w:rPr>
            </w:pPr>
          </w:p>
        </w:tc>
      </w:tr>
      <w:tr w:rsidR="00075D7F" w:rsidRPr="00952114" w:rsidTr="00623F96">
        <w:trPr>
          <w:trHeight w:val="360"/>
        </w:trPr>
        <w:tc>
          <w:tcPr>
            <w:tcW w:w="9288" w:type="dxa"/>
            <w:gridSpan w:val="3"/>
            <w:tcBorders>
              <w:bottom w:val="single" w:sz="4" w:space="0" w:color="383D90"/>
            </w:tcBorders>
          </w:tcPr>
          <w:p w:rsidR="00075D7F" w:rsidRPr="00952114" w:rsidRDefault="00075D7F" w:rsidP="00623F96">
            <w:pPr>
              <w:pStyle w:val="Header"/>
              <w:jc w:val="center"/>
              <w:rPr>
                <w:rFonts w:ascii="Fira Sans" w:hAnsi="Fira Sans" w:cstheme="minorHAnsi"/>
                <w:b/>
                <w:color w:val="383D90"/>
                <w:sz w:val="18"/>
                <w:szCs w:val="18"/>
              </w:rPr>
            </w:pPr>
            <w:r w:rsidRPr="00952114">
              <w:rPr>
                <w:rFonts w:ascii="Fira Sans" w:hAnsi="Fira Sans" w:cs="Arial"/>
                <w:b/>
                <w:color w:val="383D90"/>
                <w:sz w:val="18"/>
                <w:szCs w:val="18"/>
                <w:shd w:val="clear" w:color="auto" w:fill="FFFFFF"/>
              </w:rPr>
              <w:t>Centre for Information and Recognition of Qualifications in Higher Education</w:t>
            </w:r>
          </w:p>
        </w:tc>
      </w:tr>
    </w:tbl>
    <w:p w:rsidR="00075D7F" w:rsidRPr="00E07FE6" w:rsidRDefault="00075D7F" w:rsidP="00E07FE6">
      <w:pPr>
        <w:rPr>
          <w:sz w:val="16"/>
          <w:szCs w:val="16"/>
          <w:lang w:val="hr-HR"/>
        </w:rPr>
      </w:pPr>
    </w:p>
    <w:p w:rsidR="00677531" w:rsidRDefault="00677531" w:rsidP="00677531">
      <w:pPr>
        <w:ind w:left="-397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Broj: 04-34-2-</w:t>
      </w:r>
      <w:r w:rsidR="0016211F">
        <w:rPr>
          <w:sz w:val="22"/>
          <w:szCs w:val="22"/>
          <w:lang w:val="hr-HR"/>
        </w:rPr>
        <w:t xml:space="preserve"> </w:t>
      </w:r>
      <w:r w:rsidR="00B96524">
        <w:rPr>
          <w:sz w:val="22"/>
          <w:szCs w:val="22"/>
          <w:lang w:val="hr-HR"/>
        </w:rPr>
        <w:t>1351</w:t>
      </w:r>
      <w:r w:rsidR="004B3993">
        <w:rPr>
          <w:sz w:val="22"/>
          <w:szCs w:val="22"/>
          <w:lang w:val="hr-HR"/>
        </w:rPr>
        <w:t>-1</w:t>
      </w:r>
      <w:r>
        <w:rPr>
          <w:sz w:val="22"/>
          <w:szCs w:val="22"/>
          <w:lang w:val="hr-HR"/>
        </w:rPr>
        <w:t>/202</w:t>
      </w:r>
      <w:r w:rsidR="0016211F">
        <w:rPr>
          <w:sz w:val="22"/>
          <w:szCs w:val="22"/>
          <w:lang w:val="hr-HR"/>
        </w:rPr>
        <w:t>1</w:t>
      </w:r>
    </w:p>
    <w:p w:rsidR="00677531" w:rsidRDefault="00677531" w:rsidP="00677531">
      <w:pPr>
        <w:ind w:left="-397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Mostar,</w:t>
      </w:r>
      <w:r w:rsidR="004F7D2C">
        <w:rPr>
          <w:sz w:val="22"/>
          <w:szCs w:val="22"/>
          <w:lang w:val="hr-HR"/>
        </w:rPr>
        <w:t xml:space="preserve"> </w:t>
      </w:r>
      <w:r w:rsidR="0016211F">
        <w:rPr>
          <w:sz w:val="22"/>
          <w:szCs w:val="22"/>
          <w:lang w:val="hr-HR"/>
        </w:rPr>
        <w:t>15</w:t>
      </w:r>
      <w:r>
        <w:rPr>
          <w:sz w:val="22"/>
          <w:szCs w:val="22"/>
          <w:lang w:val="hr-HR"/>
        </w:rPr>
        <w:t xml:space="preserve">. </w:t>
      </w:r>
      <w:r w:rsidR="0016211F">
        <w:rPr>
          <w:sz w:val="22"/>
          <w:szCs w:val="22"/>
          <w:lang w:val="hr-HR"/>
        </w:rPr>
        <w:t>10</w:t>
      </w:r>
      <w:r w:rsidR="004F7D2C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202</w:t>
      </w:r>
      <w:r w:rsidR="0016211F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. godine</w:t>
      </w:r>
    </w:p>
    <w:p w:rsidR="00677531" w:rsidRDefault="00677531" w:rsidP="00677531">
      <w:pPr>
        <w:ind w:left="-397"/>
        <w:rPr>
          <w:sz w:val="22"/>
          <w:szCs w:val="22"/>
          <w:lang w:val="hr-HR"/>
        </w:rPr>
      </w:pPr>
    </w:p>
    <w:p w:rsidR="00677531" w:rsidRDefault="00677531" w:rsidP="00677531">
      <w:pPr>
        <w:ind w:left="-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</w:t>
      </w:r>
      <w:proofErr w:type="spellStart"/>
      <w:r>
        <w:rPr>
          <w:color w:val="000000"/>
          <w:sz w:val="22"/>
          <w:szCs w:val="22"/>
        </w:rPr>
        <w:t>osnovu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članka</w:t>
      </w:r>
      <w:proofErr w:type="spellEnd"/>
      <w:r>
        <w:rPr>
          <w:color w:val="000000"/>
          <w:sz w:val="22"/>
          <w:szCs w:val="22"/>
        </w:rPr>
        <w:t xml:space="preserve"> 8. </w:t>
      </w:r>
      <w:proofErr w:type="spellStart"/>
      <w:r>
        <w:rPr>
          <w:color w:val="000000"/>
          <w:sz w:val="22"/>
          <w:szCs w:val="22"/>
        </w:rPr>
        <w:t>stavak</w:t>
      </w:r>
      <w:proofErr w:type="spellEnd"/>
      <w:r>
        <w:rPr>
          <w:color w:val="000000"/>
          <w:sz w:val="22"/>
          <w:szCs w:val="22"/>
        </w:rPr>
        <w:t xml:space="preserve"> (2) u </w:t>
      </w:r>
      <w:proofErr w:type="spellStart"/>
      <w:r>
        <w:rPr>
          <w:color w:val="000000"/>
          <w:sz w:val="22"/>
          <w:szCs w:val="22"/>
        </w:rPr>
        <w:t>vezi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člankom</w:t>
      </w:r>
      <w:proofErr w:type="spellEnd"/>
      <w:r>
        <w:rPr>
          <w:color w:val="000000"/>
          <w:sz w:val="22"/>
          <w:szCs w:val="22"/>
        </w:rPr>
        <w:t xml:space="preserve"> 55. 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radu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institucijama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Hercegovine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hr-HR"/>
        </w:rPr>
        <w:t xml:space="preserve">(«Službeni glasnik BIH», broj: 26/04, 7/05, 48/05, </w:t>
      </w:r>
      <w:r>
        <w:rPr>
          <w:sz w:val="22"/>
          <w:szCs w:val="22"/>
          <w:lang w:val="sr-Latn-CS"/>
        </w:rPr>
        <w:t>60/10, 32/13 i 93/17</w:t>
      </w:r>
      <w:r>
        <w:rPr>
          <w:sz w:val="22"/>
          <w:szCs w:val="22"/>
          <w:lang w:val="hr-HR"/>
        </w:rPr>
        <w:t xml:space="preserve">), </w:t>
      </w:r>
      <w:proofErr w:type="spellStart"/>
      <w:r>
        <w:rPr>
          <w:color w:val="000000"/>
          <w:sz w:val="22"/>
          <w:szCs w:val="22"/>
        </w:rPr>
        <w:t>članka</w:t>
      </w:r>
      <w:proofErr w:type="spellEnd"/>
      <w:r>
        <w:rPr>
          <w:color w:val="000000"/>
          <w:sz w:val="22"/>
          <w:szCs w:val="22"/>
        </w:rPr>
        <w:t xml:space="preserve"> 12a. </w:t>
      </w:r>
      <w:proofErr w:type="spellStart"/>
      <w:r>
        <w:rPr>
          <w:color w:val="000000"/>
          <w:sz w:val="22"/>
          <w:szCs w:val="22"/>
        </w:rPr>
        <w:t>stavak</w:t>
      </w:r>
      <w:proofErr w:type="spellEnd"/>
      <w:r>
        <w:rPr>
          <w:color w:val="000000"/>
          <w:sz w:val="22"/>
          <w:szCs w:val="22"/>
        </w:rPr>
        <w:t xml:space="preserve"> (2) </w:t>
      </w:r>
      <w:proofErr w:type="spellStart"/>
      <w:proofErr w:type="gramStart"/>
      <w:r>
        <w:rPr>
          <w:color w:val="000000"/>
          <w:sz w:val="22"/>
          <w:szCs w:val="22"/>
        </w:rPr>
        <w:t>točka</w:t>
      </w:r>
      <w:proofErr w:type="spellEnd"/>
      <w:r w:rsidR="00D95DD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a</w:t>
      </w:r>
      <w:proofErr w:type="gram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Odluke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uvjetima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prijema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visoke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institucije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Hercegovine</w:t>
      </w:r>
      <w:proofErr w:type="spellEnd"/>
      <w:r>
        <w:rPr>
          <w:color w:val="000000"/>
          <w:sz w:val="22"/>
          <w:szCs w:val="22"/>
        </w:rPr>
        <w:t xml:space="preserve"> (“</w:t>
      </w:r>
      <w:proofErr w:type="spellStart"/>
      <w:r>
        <w:rPr>
          <w:color w:val="000000"/>
          <w:sz w:val="22"/>
          <w:szCs w:val="22"/>
        </w:rPr>
        <w:t>Službeni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glasnik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BiH</w:t>
      </w:r>
      <w:proofErr w:type="spellEnd"/>
      <w:r>
        <w:rPr>
          <w:color w:val="000000"/>
          <w:sz w:val="22"/>
          <w:szCs w:val="22"/>
        </w:rPr>
        <w:t xml:space="preserve">”,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52/05, 102/09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9/15),  </w:t>
      </w:r>
      <w:proofErr w:type="spellStart"/>
      <w:r>
        <w:rPr>
          <w:color w:val="000000"/>
          <w:sz w:val="22"/>
          <w:szCs w:val="22"/>
        </w:rPr>
        <w:t>Centar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informiranje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priznavanje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područja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visokog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 xml:space="preserve">,  r a s p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s u j e</w:t>
      </w:r>
    </w:p>
    <w:p w:rsidR="00677531" w:rsidRDefault="00677531" w:rsidP="00677531">
      <w:pPr>
        <w:jc w:val="both"/>
        <w:rPr>
          <w:sz w:val="22"/>
          <w:szCs w:val="22"/>
          <w:lang w:val="hr-HR"/>
        </w:rPr>
      </w:pPr>
    </w:p>
    <w:p w:rsidR="00677531" w:rsidRDefault="00677531" w:rsidP="00677531">
      <w:pPr>
        <w:ind w:left="-39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JAVNI POZIV</w:t>
      </w:r>
    </w:p>
    <w:p w:rsidR="00677531" w:rsidRDefault="00677531" w:rsidP="00677531">
      <w:pPr>
        <w:ind w:left="-397"/>
        <w:jc w:val="center"/>
        <w:rPr>
          <w:sz w:val="22"/>
          <w:szCs w:val="22"/>
          <w:lang w:val="hr-HR"/>
        </w:rPr>
      </w:pPr>
      <w:r>
        <w:rPr>
          <w:b/>
          <w:bCs/>
          <w:color w:val="000000"/>
          <w:sz w:val="22"/>
          <w:szCs w:val="22"/>
        </w:rPr>
        <w:t xml:space="preserve">za </w:t>
      </w:r>
      <w:proofErr w:type="spellStart"/>
      <w:r>
        <w:rPr>
          <w:b/>
          <w:bCs/>
          <w:color w:val="000000"/>
          <w:sz w:val="22"/>
          <w:szCs w:val="22"/>
        </w:rPr>
        <w:t>prijem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volontera</w:t>
      </w:r>
      <w:proofErr w:type="spellEnd"/>
      <w:r>
        <w:rPr>
          <w:b/>
          <w:bCs/>
          <w:color w:val="000000"/>
          <w:sz w:val="22"/>
          <w:szCs w:val="22"/>
        </w:rPr>
        <w:t xml:space="preserve"> u </w:t>
      </w:r>
      <w:proofErr w:type="spellStart"/>
      <w:r>
        <w:rPr>
          <w:b/>
          <w:color w:val="000000"/>
          <w:sz w:val="22"/>
          <w:szCs w:val="22"/>
        </w:rPr>
        <w:t>Centar</w:t>
      </w:r>
      <w:proofErr w:type="spellEnd"/>
      <w:r>
        <w:rPr>
          <w:b/>
          <w:color w:val="000000"/>
          <w:sz w:val="22"/>
          <w:szCs w:val="22"/>
        </w:rPr>
        <w:t xml:space="preserve"> za </w:t>
      </w:r>
      <w:proofErr w:type="spellStart"/>
      <w:r>
        <w:rPr>
          <w:b/>
          <w:color w:val="000000"/>
          <w:sz w:val="22"/>
          <w:szCs w:val="22"/>
        </w:rPr>
        <w:t>informiranje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priznavanje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dokumenata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iz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područja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visokog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obrazovanja</w:t>
      </w:r>
      <w:proofErr w:type="spellEnd"/>
    </w:p>
    <w:p w:rsidR="00677531" w:rsidRDefault="00677531" w:rsidP="00677531">
      <w:pPr>
        <w:spacing w:after="120"/>
        <w:jc w:val="both"/>
        <w:rPr>
          <w:b/>
          <w:color w:val="000000"/>
          <w:sz w:val="22"/>
          <w:szCs w:val="22"/>
        </w:rPr>
      </w:pPr>
    </w:p>
    <w:p w:rsidR="00677531" w:rsidRDefault="00677531" w:rsidP="00677531">
      <w:pPr>
        <w:spacing w:after="120"/>
        <w:jc w:val="both"/>
        <w:rPr>
          <w:sz w:val="22"/>
          <w:szCs w:val="22"/>
          <w:lang w:val="hr-HR" w:eastAsia="bs-Latn-BA"/>
        </w:rPr>
      </w:pPr>
      <w:proofErr w:type="spellStart"/>
      <w:r>
        <w:rPr>
          <w:b/>
          <w:color w:val="000000"/>
          <w:sz w:val="22"/>
          <w:szCs w:val="22"/>
        </w:rPr>
        <w:t>Volonter</w:t>
      </w:r>
      <w:proofErr w:type="spellEnd"/>
      <w:r>
        <w:rPr>
          <w:b/>
          <w:color w:val="000000"/>
          <w:sz w:val="22"/>
          <w:szCs w:val="22"/>
        </w:rPr>
        <w:t>-</w:t>
      </w:r>
      <w:r>
        <w:rPr>
          <w:sz w:val="22"/>
          <w:szCs w:val="22"/>
          <w:lang w:val="hr-HR" w:eastAsia="bs-Latn-BA"/>
        </w:rPr>
        <w:t xml:space="preserve">VSS –VII/1 stupanj stručne spreme, </w:t>
      </w:r>
      <w:proofErr w:type="gramStart"/>
      <w:r>
        <w:rPr>
          <w:sz w:val="22"/>
          <w:szCs w:val="22"/>
          <w:lang w:val="sr-Cyrl-BA"/>
        </w:rPr>
        <w:t xml:space="preserve">odnosno  </w:t>
      </w:r>
      <w:r>
        <w:rPr>
          <w:sz w:val="22"/>
          <w:szCs w:val="22"/>
          <w:lang w:val="bs-Latn-BA"/>
        </w:rPr>
        <w:t>visoko</w:t>
      </w:r>
      <w:proofErr w:type="gramEnd"/>
      <w:r>
        <w:rPr>
          <w:sz w:val="22"/>
          <w:szCs w:val="22"/>
          <w:lang w:val="bs-Latn-BA"/>
        </w:rPr>
        <w:t xml:space="preserve"> obrazovanje</w:t>
      </w:r>
      <w:r>
        <w:rPr>
          <w:lang w:val="hr-HR" w:eastAsia="bs-Latn-BA"/>
        </w:rPr>
        <w:t xml:space="preserve">  </w:t>
      </w:r>
      <w:r w:rsidRPr="00700D37">
        <w:rPr>
          <w:sz w:val="22"/>
          <w:szCs w:val="22"/>
          <w:lang w:val="hr-HR" w:eastAsia="bs-Latn-BA"/>
        </w:rPr>
        <w:t>prvog, drugog ili trećeg</w:t>
      </w:r>
      <w:r>
        <w:rPr>
          <w:lang w:val="hr-HR" w:eastAsia="bs-Latn-BA"/>
        </w:rPr>
        <w:t xml:space="preserve"> ciklusa vrednovanog sa najmanje 180 ECTS bodova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završen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6211F">
        <w:rPr>
          <w:color w:val="000000"/>
          <w:sz w:val="22"/>
          <w:szCs w:val="22"/>
        </w:rPr>
        <w:t>računarstva</w:t>
      </w:r>
      <w:proofErr w:type="spellEnd"/>
      <w:r w:rsidR="0016211F">
        <w:rPr>
          <w:color w:val="000000"/>
          <w:sz w:val="22"/>
          <w:szCs w:val="22"/>
        </w:rPr>
        <w:t xml:space="preserve"> </w:t>
      </w:r>
      <w:proofErr w:type="spellStart"/>
      <w:r w:rsidR="0016211F">
        <w:rPr>
          <w:color w:val="000000"/>
          <w:sz w:val="22"/>
          <w:szCs w:val="22"/>
        </w:rPr>
        <w:t>i</w:t>
      </w:r>
      <w:proofErr w:type="spellEnd"/>
      <w:r w:rsidR="0016211F">
        <w:rPr>
          <w:color w:val="000000"/>
          <w:sz w:val="22"/>
          <w:szCs w:val="22"/>
        </w:rPr>
        <w:t xml:space="preserve"> </w:t>
      </w:r>
      <w:proofErr w:type="spellStart"/>
      <w:r w:rsidR="0016211F">
        <w:rPr>
          <w:color w:val="000000"/>
          <w:sz w:val="22"/>
          <w:szCs w:val="22"/>
        </w:rPr>
        <w:t>informatike</w:t>
      </w:r>
      <w:proofErr w:type="spellEnd"/>
      <w:r w:rsidR="0016211F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hr-HR" w:eastAsia="bs-Latn-BA"/>
        </w:rPr>
        <w:t>.............................................jedan (1) izvršitelj.</w:t>
      </w:r>
    </w:p>
    <w:p w:rsidR="00677531" w:rsidRDefault="00677531" w:rsidP="00677531">
      <w:pPr>
        <w:pStyle w:val="NoSpacing"/>
        <w:spacing w:after="120"/>
        <w:ind w:left="-66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Opis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poslova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: </w:t>
      </w:r>
      <w:proofErr w:type="spellStart"/>
      <w:r>
        <w:rPr>
          <w:rFonts w:ascii="Times New Roman" w:hAnsi="Times New Roman"/>
        </w:rPr>
        <w:t>Volonter</w:t>
      </w:r>
      <w:proofErr w:type="spellEnd"/>
      <w:r>
        <w:rPr>
          <w:rFonts w:ascii="Times New Roman" w:hAnsi="Times New Roman"/>
        </w:rPr>
        <w:t xml:space="preserve"> se prima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stručno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osposobljavanje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samostalan</w:t>
      </w:r>
      <w:proofErr w:type="spellEnd"/>
      <w:r>
        <w:rPr>
          <w:rFonts w:ascii="Times New Roman" w:hAnsi="Times New Roman"/>
        </w:rPr>
        <w:t xml:space="preserve"> rad bez </w:t>
      </w:r>
      <w:proofErr w:type="spellStart"/>
      <w:r>
        <w:rPr>
          <w:rFonts w:ascii="Times New Roman" w:hAnsi="Times New Roman"/>
        </w:rPr>
        <w:t>zasnivanja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odnosa</w:t>
      </w:r>
      <w:proofErr w:type="spellEnd"/>
      <w:r>
        <w:rPr>
          <w:rFonts w:ascii="Times New Roman" w:hAnsi="Times New Roman"/>
        </w:rPr>
        <w:t xml:space="preserve"> u </w:t>
      </w:r>
      <w:proofErr w:type="spellStart"/>
      <w:r>
        <w:rPr>
          <w:rFonts w:ascii="Times New Roman" w:hAnsi="Times New Roman"/>
        </w:rPr>
        <w:t>trajanju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</w:t>
      </w:r>
      <w:proofErr w:type="spellEnd"/>
      <w:r>
        <w:rPr>
          <w:rFonts w:ascii="Times New Roman" w:hAnsi="Times New Roman"/>
        </w:rPr>
        <w:t xml:space="preserve"> (1)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>.</w:t>
      </w:r>
    </w:p>
    <w:p w:rsidR="00677531" w:rsidRDefault="00677531" w:rsidP="00677531">
      <w:pPr>
        <w:pStyle w:val="NoSpacing"/>
        <w:spacing w:after="120"/>
        <w:ind w:left="-66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Naknada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za rad </w:t>
      </w:r>
      <w:proofErr w:type="spellStart"/>
      <w:r>
        <w:rPr>
          <w:rFonts w:ascii="Times New Roman" w:eastAsia="Times New Roman" w:hAnsi="Times New Roman"/>
          <w:b/>
          <w:color w:val="000000"/>
        </w:rPr>
        <w:t>volontera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Sukladno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odredbama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Zakona</w:t>
      </w:r>
      <w:proofErr w:type="spellEnd"/>
      <w:r>
        <w:rPr>
          <w:rFonts w:ascii="Times New Roman" w:eastAsia="Times New Roman" w:hAnsi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</w:rPr>
        <w:t>plaćama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naknadama</w:t>
      </w:r>
      <w:proofErr w:type="spellEnd"/>
      <w:r>
        <w:rPr>
          <w:rFonts w:ascii="Times New Roman" w:eastAsia="Times New Roman" w:hAnsi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</w:rPr>
        <w:t>institucijama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Bosne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Hercegovine</w:t>
      </w:r>
      <w:proofErr w:type="spellEnd"/>
      <w:r>
        <w:rPr>
          <w:rFonts w:ascii="Times New Roman" w:eastAsia="Times New Roman" w:hAnsi="Times New Roman"/>
          <w:color w:val="000000"/>
        </w:rPr>
        <w:t xml:space="preserve"> („</w:t>
      </w:r>
      <w:proofErr w:type="spellStart"/>
      <w:r>
        <w:rPr>
          <w:rFonts w:ascii="Times New Roman" w:eastAsia="Times New Roman" w:hAnsi="Times New Roman"/>
          <w:color w:val="000000"/>
        </w:rPr>
        <w:t>Službeni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glasnik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</w:rPr>
        <w:t>BIH“</w:t>
      </w:r>
      <w:proofErr w:type="gram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broj</w:t>
      </w:r>
      <w:proofErr w:type="spellEnd"/>
      <w:r>
        <w:rPr>
          <w:rFonts w:ascii="Times New Roman" w:eastAsia="Times New Roman" w:hAnsi="Times New Roman"/>
          <w:color w:val="000000"/>
        </w:rPr>
        <w:t>: 50/08, 35/09, 75/09, 39/12, 42/12, 50/12, 32/13, 87/13, 75/15</w:t>
      </w:r>
      <w:r w:rsidR="009D0C8F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16/16</w:t>
      </w:r>
      <w:r w:rsidR="009D0C8F">
        <w:rPr>
          <w:rFonts w:ascii="Times New Roman" w:eastAsia="Times New Roman" w:hAnsi="Times New Roman"/>
          <w:color w:val="000000"/>
        </w:rPr>
        <w:t xml:space="preserve">, 94/16, 72/17, 25/18 </w:t>
      </w:r>
      <w:proofErr w:type="spellStart"/>
      <w:r w:rsidR="009D0C8F">
        <w:rPr>
          <w:rFonts w:ascii="Times New Roman" w:eastAsia="Times New Roman" w:hAnsi="Times New Roman"/>
          <w:color w:val="000000"/>
        </w:rPr>
        <w:t>i</w:t>
      </w:r>
      <w:proofErr w:type="spellEnd"/>
      <w:r w:rsidR="009D0C8F">
        <w:rPr>
          <w:rFonts w:ascii="Times New Roman" w:eastAsia="Times New Roman" w:hAnsi="Times New Roman"/>
          <w:color w:val="000000"/>
        </w:rPr>
        <w:t xml:space="preserve"> 32/20</w:t>
      </w:r>
      <w:r>
        <w:rPr>
          <w:rFonts w:ascii="Times New Roman" w:eastAsia="Times New Roman" w:hAnsi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</w:rPr>
        <w:t>volonteri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imaju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pravo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naknadu</w:t>
      </w:r>
      <w:proofErr w:type="spellEnd"/>
      <w:r>
        <w:rPr>
          <w:rFonts w:ascii="Times New Roman" w:eastAsia="Times New Roman" w:hAnsi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</w:rPr>
        <w:t>iznosu</w:t>
      </w:r>
      <w:proofErr w:type="spellEnd"/>
      <w:r>
        <w:rPr>
          <w:rFonts w:ascii="Times New Roman" w:eastAsia="Times New Roman" w:hAnsi="Times New Roman"/>
          <w:color w:val="000000"/>
        </w:rPr>
        <w:t xml:space="preserve"> od </w:t>
      </w:r>
      <w:r>
        <w:rPr>
          <w:rFonts w:ascii="Times New Roman" w:eastAsia="Times New Roman" w:hAnsi="Times New Roman"/>
          <w:b/>
          <w:color w:val="000000"/>
        </w:rPr>
        <w:t xml:space="preserve">249,75 KM </w:t>
      </w:r>
      <w:proofErr w:type="spellStart"/>
      <w:r>
        <w:rPr>
          <w:rFonts w:ascii="Times New Roman" w:eastAsia="Times New Roman" w:hAnsi="Times New Roman"/>
          <w:color w:val="000000"/>
        </w:rPr>
        <w:t>mjesečno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677531" w:rsidRDefault="00677531" w:rsidP="00677531">
      <w:pPr>
        <w:pStyle w:val="NoSpacing"/>
        <w:spacing w:after="120"/>
        <w:ind w:left="-66"/>
        <w:jc w:val="both"/>
        <w:rPr>
          <w:rFonts w:ascii="Times New Roman" w:eastAsia="Times New Roman" w:hAnsi="Times New Roman"/>
          <w:color w:val="000000"/>
          <w:lang w:val="bs-Latn-BA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Mjesto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rada</w:t>
      </w:r>
      <w:proofErr w:type="spellEnd"/>
      <w:r>
        <w:rPr>
          <w:rFonts w:ascii="Times New Roman" w:eastAsia="Times New Roman" w:hAnsi="Times New Roman"/>
          <w:b/>
          <w:color w:val="000000"/>
        </w:rPr>
        <w:t>:</w:t>
      </w:r>
      <w:r w:rsidR="00316BA9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Mostar</w:t>
      </w:r>
      <w:r>
        <w:rPr>
          <w:rFonts w:ascii="Times New Roman" w:eastAsia="Times New Roman" w:hAnsi="Times New Roman"/>
          <w:color w:val="000000"/>
          <w:lang w:val="sr-Cyrl-CS"/>
        </w:rPr>
        <w:t>.</w:t>
      </w:r>
    </w:p>
    <w:p w:rsidR="00677531" w:rsidRDefault="00677531" w:rsidP="00677531">
      <w:pPr>
        <w:pStyle w:val="NoSpacing"/>
        <w:ind w:left="-66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Opći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uvjeti</w:t>
      </w:r>
      <w:proofErr w:type="spellEnd"/>
      <w:r>
        <w:rPr>
          <w:rFonts w:ascii="Times New Roman" w:eastAsia="Times New Roman" w:hAnsi="Times New Roman"/>
          <w:b/>
          <w:color w:val="000000"/>
        </w:rPr>
        <w:t>: </w:t>
      </w:r>
      <w:proofErr w:type="spellStart"/>
      <w:r>
        <w:rPr>
          <w:rFonts w:ascii="Times New Roman" w:eastAsia="Times New Roman" w:hAnsi="Times New Roman"/>
          <w:color w:val="000000"/>
        </w:rPr>
        <w:t>Kandidat</w:t>
      </w:r>
      <w:proofErr w:type="spellEnd"/>
      <w:r>
        <w:rPr>
          <w:rFonts w:ascii="Times New Roman" w:eastAsia="Times New Roman" w:hAnsi="Times New Roman"/>
          <w:color w:val="000000"/>
        </w:rPr>
        <w:t xml:space="preserve"> mora </w:t>
      </w:r>
      <w:proofErr w:type="spellStart"/>
      <w:r>
        <w:rPr>
          <w:rFonts w:ascii="Times New Roman" w:eastAsia="Times New Roman" w:hAnsi="Times New Roman"/>
          <w:color w:val="000000"/>
        </w:rPr>
        <w:t>ispunjavati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opće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uvjete</w:t>
      </w:r>
      <w:proofErr w:type="spellEnd"/>
      <w:r w:rsidR="00316BA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propisane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člankom</w:t>
      </w:r>
      <w:proofErr w:type="spellEnd"/>
      <w:r>
        <w:rPr>
          <w:rFonts w:ascii="Times New Roman" w:eastAsia="Times New Roman" w:hAnsi="Times New Roman"/>
          <w:color w:val="000000"/>
        </w:rPr>
        <w:t xml:space="preserve"> 10. </w:t>
      </w:r>
      <w:proofErr w:type="spellStart"/>
      <w:r>
        <w:rPr>
          <w:rFonts w:ascii="Times New Roman" w:eastAsia="Times New Roman" w:hAnsi="Times New Roman"/>
          <w:color w:val="000000"/>
        </w:rPr>
        <w:t>Zakona</w:t>
      </w:r>
      <w:proofErr w:type="spellEnd"/>
      <w:r>
        <w:rPr>
          <w:rFonts w:ascii="Times New Roman" w:eastAsia="Times New Roman" w:hAnsi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</w:rPr>
        <w:t>radu</w:t>
      </w:r>
      <w:proofErr w:type="spellEnd"/>
      <w:r>
        <w:rPr>
          <w:rFonts w:ascii="Times New Roman" w:eastAsia="Times New Roman" w:hAnsi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</w:rPr>
        <w:t>institucijama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Bosne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Hercegovine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</w:p>
    <w:p w:rsidR="00677531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</w:t>
      </w:r>
      <w:proofErr w:type="spellStart"/>
      <w:r>
        <w:rPr>
          <w:rFonts w:ascii="Times New Roman" w:eastAsia="Times New Roman" w:hAnsi="Times New Roman"/>
          <w:color w:val="000000"/>
        </w:rPr>
        <w:t>ima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navršenih</w:t>
      </w:r>
      <w:proofErr w:type="spellEnd"/>
      <w:r>
        <w:rPr>
          <w:rFonts w:ascii="Times New Roman" w:eastAsia="Times New Roman" w:hAnsi="Times New Roman"/>
          <w:color w:val="000000"/>
        </w:rPr>
        <w:t xml:space="preserve"> 18 </w:t>
      </w:r>
      <w:proofErr w:type="spellStart"/>
      <w:r>
        <w:rPr>
          <w:rFonts w:ascii="Times New Roman" w:eastAsia="Times New Roman" w:hAnsi="Times New Roman"/>
          <w:color w:val="000000"/>
        </w:rPr>
        <w:t>godina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života</w:t>
      </w:r>
      <w:proofErr w:type="spellEnd"/>
      <w:r>
        <w:rPr>
          <w:rFonts w:ascii="Times New Roman" w:eastAsia="Times New Roman" w:hAnsi="Times New Roman"/>
          <w:color w:val="000000"/>
          <w:lang w:val="sr-Cyrl-CS"/>
        </w:rPr>
        <w:t>;</w:t>
      </w:r>
    </w:p>
    <w:p w:rsidR="00677531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je </w:t>
      </w:r>
      <w:proofErr w:type="spellStart"/>
      <w:r>
        <w:rPr>
          <w:rFonts w:ascii="Times New Roman" w:eastAsia="Times New Roman" w:hAnsi="Times New Roman"/>
          <w:color w:val="000000"/>
        </w:rPr>
        <w:t>državljanin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Bosne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Hercegovine</w:t>
      </w:r>
      <w:proofErr w:type="spellEnd"/>
      <w:r>
        <w:rPr>
          <w:rFonts w:ascii="Times New Roman" w:eastAsia="Times New Roman" w:hAnsi="Times New Roman"/>
          <w:color w:val="000000"/>
          <w:lang w:val="sr-Cyrl-CS"/>
        </w:rPr>
        <w:t>;</w:t>
      </w:r>
    </w:p>
    <w:p w:rsidR="00677531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</w:t>
      </w:r>
      <w:proofErr w:type="spellStart"/>
      <w:r>
        <w:rPr>
          <w:rFonts w:ascii="Times New Roman" w:eastAsia="Times New Roman" w:hAnsi="Times New Roman"/>
          <w:color w:val="000000"/>
        </w:rPr>
        <w:t>protiv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kandidata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nije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pokrenut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kazneni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postupak</w:t>
      </w:r>
      <w:proofErr w:type="spellEnd"/>
      <w:r>
        <w:rPr>
          <w:rFonts w:ascii="Times New Roman" w:eastAsia="Times New Roman" w:hAnsi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</w:rPr>
        <w:t>kazneno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djelo</w:t>
      </w:r>
      <w:proofErr w:type="spellEnd"/>
      <w:r>
        <w:rPr>
          <w:rFonts w:ascii="Times New Roman" w:eastAsia="Times New Roman" w:hAnsi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</w:rPr>
        <w:t>koje</w:t>
      </w:r>
      <w:proofErr w:type="spellEnd"/>
      <w:r>
        <w:rPr>
          <w:rFonts w:ascii="Times New Roman" w:eastAsia="Times New Roman" w:hAnsi="Times New Roman"/>
          <w:color w:val="000000"/>
        </w:rPr>
        <w:t xml:space="preserve"> je </w:t>
      </w:r>
      <w:proofErr w:type="spellStart"/>
      <w:r>
        <w:rPr>
          <w:rFonts w:ascii="Times New Roman" w:eastAsia="Times New Roman" w:hAnsi="Times New Roman"/>
          <w:color w:val="000000"/>
        </w:rPr>
        <w:t>predviđena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kazna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zatvora</w:t>
      </w:r>
      <w:proofErr w:type="spellEnd"/>
      <w:r>
        <w:rPr>
          <w:rFonts w:ascii="Times New Roman" w:eastAsia="Times New Roman" w:hAnsi="Times New Roman"/>
          <w:color w:val="000000"/>
        </w:rPr>
        <w:t xml:space="preserve"> tri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više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godina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ili</w:t>
      </w:r>
      <w:proofErr w:type="spellEnd"/>
      <w:r>
        <w:rPr>
          <w:rFonts w:ascii="Times New Roman" w:eastAsia="Times New Roman" w:hAnsi="Times New Roman"/>
          <w:color w:val="000000"/>
        </w:rPr>
        <w:t xml:space="preserve"> da mu </w:t>
      </w:r>
      <w:proofErr w:type="spellStart"/>
      <w:r>
        <w:rPr>
          <w:rFonts w:ascii="Times New Roman" w:eastAsia="Times New Roman" w:hAnsi="Times New Roman"/>
          <w:color w:val="000000"/>
        </w:rPr>
        <w:t>nije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izrečena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zatvorska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kazna</w:t>
      </w:r>
      <w:proofErr w:type="spellEnd"/>
      <w:r>
        <w:rPr>
          <w:rFonts w:ascii="Times New Roman" w:eastAsia="Times New Roman" w:hAnsi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</w:rPr>
        <w:t>kazneno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djelo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počinjeno</w:t>
      </w:r>
      <w:proofErr w:type="spellEnd"/>
      <w:r>
        <w:rPr>
          <w:rFonts w:ascii="Times New Roman" w:eastAsia="Times New Roman" w:hAnsi="Times New Roman"/>
          <w:color w:val="000000"/>
        </w:rPr>
        <w:t xml:space="preserve"> s </w:t>
      </w:r>
      <w:proofErr w:type="spellStart"/>
      <w:r>
        <w:rPr>
          <w:rFonts w:ascii="Times New Roman" w:eastAsia="Times New Roman" w:hAnsi="Times New Roman"/>
          <w:color w:val="000000"/>
        </w:rPr>
        <w:t>umišljajem</w:t>
      </w:r>
      <w:proofErr w:type="spellEnd"/>
      <w:r>
        <w:rPr>
          <w:rFonts w:ascii="Times New Roman" w:eastAsia="Times New Roman" w:hAnsi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</w:rPr>
        <w:t>skladu</w:t>
      </w:r>
      <w:proofErr w:type="spellEnd"/>
      <w:r>
        <w:rPr>
          <w:rFonts w:ascii="Times New Roman" w:eastAsia="Times New Roman" w:hAnsi="Times New Roman"/>
          <w:color w:val="000000"/>
        </w:rPr>
        <w:t xml:space="preserve"> s </w:t>
      </w:r>
      <w:proofErr w:type="spellStart"/>
      <w:r>
        <w:rPr>
          <w:rFonts w:ascii="Times New Roman" w:eastAsia="Times New Roman" w:hAnsi="Times New Roman"/>
          <w:color w:val="000000"/>
        </w:rPr>
        <w:t>kaznenim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zakonima</w:t>
      </w:r>
      <w:proofErr w:type="spellEnd"/>
      <w:r>
        <w:rPr>
          <w:rFonts w:ascii="Times New Roman" w:eastAsia="Times New Roman" w:hAnsi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</w:rPr>
        <w:t>Bosni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Hercegovini</w:t>
      </w:r>
      <w:proofErr w:type="spellEnd"/>
      <w:r>
        <w:rPr>
          <w:rFonts w:ascii="Times New Roman" w:eastAsia="Times New Roman" w:hAnsi="Times New Roman"/>
          <w:color w:val="000000"/>
        </w:rPr>
        <w:t>; </w:t>
      </w:r>
    </w:p>
    <w:p w:rsidR="00677531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</w:t>
      </w:r>
      <w:proofErr w:type="spellStart"/>
      <w:r>
        <w:rPr>
          <w:rFonts w:ascii="Times New Roman" w:eastAsia="Times New Roman" w:hAnsi="Times New Roman"/>
          <w:color w:val="000000"/>
        </w:rPr>
        <w:t>nije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obuhvaćen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člankom</w:t>
      </w:r>
      <w:proofErr w:type="spellEnd"/>
      <w:r>
        <w:rPr>
          <w:rFonts w:ascii="Times New Roman" w:eastAsia="Times New Roman" w:hAnsi="Times New Roman"/>
          <w:color w:val="000000"/>
        </w:rPr>
        <w:t xml:space="preserve"> IX. </w:t>
      </w:r>
      <w:proofErr w:type="spellStart"/>
      <w:r>
        <w:rPr>
          <w:rFonts w:ascii="Times New Roman" w:eastAsia="Times New Roman" w:hAnsi="Times New Roman"/>
          <w:color w:val="000000"/>
        </w:rPr>
        <w:t>stavak</w:t>
      </w:r>
      <w:proofErr w:type="spellEnd"/>
      <w:r>
        <w:rPr>
          <w:rFonts w:ascii="Times New Roman" w:eastAsia="Times New Roman" w:hAnsi="Times New Roman"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/>
          <w:color w:val="000000"/>
        </w:rPr>
        <w:t>Ustava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Bosne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Hercegovine</w:t>
      </w:r>
      <w:proofErr w:type="spellEnd"/>
      <w:r>
        <w:rPr>
          <w:rFonts w:ascii="Times New Roman" w:eastAsia="Times New Roman" w:hAnsi="Times New Roman"/>
          <w:color w:val="000000"/>
        </w:rPr>
        <w:t xml:space="preserve">; </w:t>
      </w:r>
    </w:p>
    <w:p w:rsidR="00677531" w:rsidRDefault="00677531" w:rsidP="00677531">
      <w:pPr>
        <w:pStyle w:val="NoSpacing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je </w:t>
      </w:r>
      <w:proofErr w:type="spellStart"/>
      <w:r>
        <w:rPr>
          <w:rFonts w:ascii="Times New Roman" w:eastAsia="Times New Roman" w:hAnsi="Times New Roman"/>
          <w:color w:val="000000"/>
        </w:rPr>
        <w:t>fizički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psihički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sp</w:t>
      </w:r>
      <w:proofErr w:type="spellEnd"/>
      <w:r>
        <w:rPr>
          <w:rFonts w:ascii="Times New Roman" w:eastAsia="Times New Roman" w:hAnsi="Times New Roman"/>
          <w:color w:val="000000"/>
          <w:lang w:val="sr-Cyrl-CS"/>
        </w:rPr>
        <w:t>o</w:t>
      </w:r>
      <w:proofErr w:type="spellStart"/>
      <w:r>
        <w:rPr>
          <w:rFonts w:ascii="Times New Roman" w:eastAsia="Times New Roman" w:hAnsi="Times New Roman"/>
          <w:color w:val="000000"/>
        </w:rPr>
        <w:t>soban</w:t>
      </w:r>
      <w:proofErr w:type="spellEnd"/>
      <w:r>
        <w:rPr>
          <w:rFonts w:ascii="Times New Roman" w:eastAsia="Times New Roman" w:hAnsi="Times New Roman"/>
          <w:color w:val="000000"/>
        </w:rPr>
        <w:t xml:space="preserve"> za </w:t>
      </w:r>
      <w:proofErr w:type="spellStart"/>
      <w:r>
        <w:rPr>
          <w:rFonts w:ascii="Times New Roman" w:eastAsia="Times New Roman" w:hAnsi="Times New Roman"/>
          <w:color w:val="000000"/>
        </w:rPr>
        <w:t>obavljanje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volonterskog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rada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677531" w:rsidRDefault="00677531" w:rsidP="00677531">
      <w:pPr>
        <w:pStyle w:val="NoSpacing"/>
        <w:ind w:left="-66"/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Posebni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uvjeti</w:t>
      </w:r>
      <w:proofErr w:type="spellEnd"/>
      <w:r>
        <w:rPr>
          <w:rFonts w:ascii="Times New Roman" w:eastAsia="Times New Roman" w:hAnsi="Times New Roman"/>
          <w:b/>
          <w:color w:val="000000"/>
        </w:rPr>
        <w:t>: </w:t>
      </w:r>
    </w:p>
    <w:p w:rsidR="00677531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VSS –VII/1 </w:t>
      </w:r>
      <w:proofErr w:type="spellStart"/>
      <w:r>
        <w:rPr>
          <w:rFonts w:ascii="Times New Roman" w:eastAsia="Times New Roman" w:hAnsi="Times New Roman"/>
          <w:color w:val="000000"/>
        </w:rPr>
        <w:t>stupanj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stručne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spreme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odnosno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visoko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obrazovanje</w:t>
      </w:r>
      <w:proofErr w:type="spellEnd"/>
      <w:r>
        <w:rPr>
          <w:lang w:val="hr-HR" w:eastAsia="bs-Latn-B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prvog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drugog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ili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trećeg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ciklusa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vrednovanog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najmanje</w:t>
      </w:r>
      <w:proofErr w:type="spellEnd"/>
      <w:r>
        <w:rPr>
          <w:rFonts w:ascii="Times New Roman" w:eastAsia="Times New Roman" w:hAnsi="Times New Roman"/>
          <w:color w:val="000000"/>
        </w:rPr>
        <w:t xml:space="preserve"> 180 ECTS </w:t>
      </w:r>
      <w:proofErr w:type="spellStart"/>
      <w:r>
        <w:rPr>
          <w:rFonts w:ascii="Times New Roman" w:eastAsia="Times New Roman" w:hAnsi="Times New Roman"/>
          <w:color w:val="000000"/>
        </w:rPr>
        <w:t>bodova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završen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studij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16211F">
        <w:rPr>
          <w:rFonts w:ascii="Times New Roman" w:eastAsia="Times New Roman" w:hAnsi="Times New Roman"/>
          <w:color w:val="000000"/>
        </w:rPr>
        <w:t>računarstva</w:t>
      </w:r>
      <w:proofErr w:type="spellEnd"/>
      <w:r w:rsidR="001621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16211F">
        <w:rPr>
          <w:rFonts w:ascii="Times New Roman" w:eastAsia="Times New Roman" w:hAnsi="Times New Roman"/>
          <w:color w:val="000000"/>
        </w:rPr>
        <w:t>i</w:t>
      </w:r>
      <w:proofErr w:type="spellEnd"/>
      <w:r w:rsidR="0016211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16211F">
        <w:rPr>
          <w:rFonts w:ascii="Times New Roman" w:eastAsia="Times New Roman" w:hAnsi="Times New Roman"/>
          <w:color w:val="000000"/>
        </w:rPr>
        <w:t>informatike</w:t>
      </w:r>
      <w:proofErr w:type="spellEnd"/>
      <w:r w:rsidR="0016211F">
        <w:rPr>
          <w:rFonts w:ascii="Times New Roman" w:eastAsia="Times New Roman" w:hAnsi="Times New Roman"/>
          <w:color w:val="000000"/>
        </w:rPr>
        <w:t>.</w:t>
      </w:r>
    </w:p>
    <w:p w:rsidR="0088354E" w:rsidRDefault="00677531" w:rsidP="00677531">
      <w:pPr>
        <w:pStyle w:val="NoSpacing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 </w:t>
      </w:r>
      <w:proofErr w:type="spellStart"/>
      <w:r>
        <w:rPr>
          <w:rFonts w:ascii="Times New Roman" w:eastAsia="Times New Roman" w:hAnsi="Times New Roman"/>
          <w:color w:val="000000"/>
        </w:rPr>
        <w:t>nema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ostvareni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radni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staž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iskustvo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od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jedne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godine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nakon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stjecanja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visoke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stručne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spreme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odnosno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završenog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visokog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obrazovanja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16211F" w:rsidRPr="0016211F" w:rsidRDefault="0016211F" w:rsidP="0016211F">
      <w:pPr>
        <w:pStyle w:val="NoSpacing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677531" w:rsidRPr="0088354E" w:rsidRDefault="00677531" w:rsidP="00677531">
      <w:pPr>
        <w:pStyle w:val="NoSpacing"/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Potrebni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dokumenti</w:t>
      </w:r>
      <w:proofErr w:type="spellEnd"/>
      <w:r>
        <w:rPr>
          <w:rFonts w:ascii="Times New Roman" w:eastAsia="Times New Roman" w:hAnsi="Times New Roman"/>
          <w:b/>
          <w:color w:val="000000"/>
        </w:rPr>
        <w:t>:</w:t>
      </w:r>
    </w:p>
    <w:p w:rsidR="00677531" w:rsidRPr="00677531" w:rsidRDefault="00677531" w:rsidP="00677531">
      <w:pPr>
        <w:pStyle w:val="NoSpacing"/>
        <w:numPr>
          <w:ilvl w:val="0"/>
          <w:numId w:val="13"/>
        </w:numPr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 w:rsidRPr="008B0F95">
        <w:rPr>
          <w:rFonts w:ascii="Times New Roman" w:hAnsi="Times New Roman"/>
          <w:color w:val="000000"/>
        </w:rPr>
        <w:t>prijava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sa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krać</w:t>
      </w:r>
      <w:r>
        <w:rPr>
          <w:rFonts w:ascii="Times New Roman" w:hAnsi="Times New Roman"/>
          <w:color w:val="000000"/>
        </w:rPr>
        <w:t>im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životopisom</w:t>
      </w:r>
      <w:proofErr w:type="spellEnd"/>
      <w:r w:rsidRPr="008B0F95">
        <w:rPr>
          <w:rFonts w:ascii="Times New Roman" w:hAnsi="Times New Roman"/>
          <w:color w:val="000000"/>
        </w:rPr>
        <w:t xml:space="preserve">, </w:t>
      </w:r>
      <w:proofErr w:type="spellStart"/>
      <w:r w:rsidRPr="008B0F95">
        <w:rPr>
          <w:rFonts w:ascii="Times New Roman" w:hAnsi="Times New Roman"/>
          <w:color w:val="000000"/>
        </w:rPr>
        <w:t>adresom</w:t>
      </w:r>
      <w:proofErr w:type="spellEnd"/>
      <w:r w:rsidRPr="008B0F95">
        <w:rPr>
          <w:rFonts w:ascii="Times New Roman" w:hAnsi="Times New Roman"/>
          <w:color w:val="000000"/>
        </w:rPr>
        <w:t>, e-</w:t>
      </w:r>
      <w:proofErr w:type="spellStart"/>
      <w:r w:rsidRPr="008B0F95">
        <w:rPr>
          <w:rFonts w:ascii="Times New Roman" w:hAnsi="Times New Roman"/>
          <w:color w:val="000000"/>
        </w:rPr>
        <w:t>mailom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i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kontakt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telefonom</w:t>
      </w:r>
      <w:proofErr w:type="spellEnd"/>
      <w:r w:rsidRPr="008B0F95">
        <w:rPr>
          <w:rFonts w:ascii="Times New Roman" w:hAnsi="Times New Roman"/>
          <w:color w:val="000000"/>
        </w:rPr>
        <w:t xml:space="preserve">, </w:t>
      </w:r>
      <w:proofErr w:type="spellStart"/>
      <w:r w:rsidRPr="008B0F95">
        <w:rPr>
          <w:rFonts w:ascii="Times New Roman" w:hAnsi="Times New Roman"/>
          <w:color w:val="000000"/>
        </w:rPr>
        <w:t>svojeručno</w:t>
      </w:r>
      <w:proofErr w:type="spellEnd"/>
      <w:r w:rsidRPr="008B0F95">
        <w:rPr>
          <w:rFonts w:ascii="Times New Roman" w:hAnsi="Times New Roman"/>
          <w:color w:val="000000"/>
        </w:rPr>
        <w:t xml:space="preserve"> </w:t>
      </w:r>
      <w:proofErr w:type="spellStart"/>
      <w:r w:rsidRPr="008B0F95">
        <w:rPr>
          <w:rFonts w:ascii="Times New Roman" w:hAnsi="Times New Roman"/>
          <w:color w:val="000000"/>
        </w:rPr>
        <w:t>potpisana</w:t>
      </w:r>
      <w:proofErr w:type="spellEnd"/>
      <w:r w:rsidRPr="008B0F95">
        <w:rPr>
          <w:rFonts w:ascii="Times New Roman" w:hAnsi="Times New Roman"/>
          <w:color w:val="000000"/>
        </w:rPr>
        <w:t>;</w:t>
      </w:r>
    </w:p>
    <w:p w:rsidR="00677531" w:rsidRPr="008B0F95" w:rsidRDefault="00677531" w:rsidP="00677531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proofErr w:type="spellStart"/>
      <w:r w:rsidRPr="008B0F95">
        <w:rPr>
          <w:color w:val="000000"/>
          <w:sz w:val="22"/>
          <w:szCs w:val="22"/>
        </w:rPr>
        <w:t>fakultetska</w:t>
      </w:r>
      <w:proofErr w:type="spellEnd"/>
      <w:r w:rsidRPr="008B0F95">
        <w:rPr>
          <w:color w:val="000000"/>
          <w:sz w:val="22"/>
          <w:szCs w:val="22"/>
        </w:rPr>
        <w:t xml:space="preserve"> diploma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uvjerenje</w:t>
      </w:r>
      <w:proofErr w:type="spellEnd"/>
      <w:r w:rsidRPr="008B0F95">
        <w:rPr>
          <w:color w:val="000000"/>
          <w:sz w:val="22"/>
          <w:szCs w:val="22"/>
        </w:rPr>
        <w:t xml:space="preserve"> o </w:t>
      </w:r>
      <w:proofErr w:type="spellStart"/>
      <w:r w:rsidRPr="008B0F95">
        <w:rPr>
          <w:color w:val="000000"/>
          <w:sz w:val="22"/>
          <w:szCs w:val="22"/>
        </w:rPr>
        <w:t>diplomiranju</w:t>
      </w:r>
      <w:proofErr w:type="spellEnd"/>
      <w:r w:rsidRPr="008B0F95">
        <w:rPr>
          <w:color w:val="000000"/>
          <w:sz w:val="22"/>
          <w:szCs w:val="22"/>
        </w:rPr>
        <w:t xml:space="preserve"> (</w:t>
      </w:r>
      <w:proofErr w:type="spellStart"/>
      <w:r w:rsidRPr="008B0F95">
        <w:rPr>
          <w:color w:val="000000"/>
          <w:sz w:val="22"/>
          <w:szCs w:val="22"/>
        </w:rPr>
        <w:t>uvjerenje</w:t>
      </w:r>
      <w:proofErr w:type="spellEnd"/>
      <w:r w:rsidRPr="008B0F95">
        <w:rPr>
          <w:color w:val="000000"/>
          <w:sz w:val="22"/>
          <w:szCs w:val="22"/>
        </w:rPr>
        <w:t xml:space="preserve"> ne </w:t>
      </w:r>
      <w:proofErr w:type="spellStart"/>
      <w:r w:rsidRPr="008B0F95">
        <w:rPr>
          <w:color w:val="000000"/>
          <w:sz w:val="22"/>
          <w:szCs w:val="22"/>
        </w:rPr>
        <w:t>može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biti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starije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od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jedne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godine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odnosno</w:t>
      </w:r>
      <w:proofErr w:type="spellEnd"/>
      <w:r w:rsidRPr="008B0F95">
        <w:rPr>
          <w:color w:val="000000"/>
          <w:sz w:val="22"/>
          <w:szCs w:val="22"/>
        </w:rPr>
        <w:t xml:space="preserve"> od </w:t>
      </w:r>
      <w:proofErr w:type="spellStart"/>
      <w:r w:rsidRPr="008B0F95">
        <w:rPr>
          <w:color w:val="000000"/>
          <w:sz w:val="22"/>
          <w:szCs w:val="22"/>
        </w:rPr>
        <w:t>roka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potrebnog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izdavanje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diplome</w:t>
      </w:r>
      <w:proofErr w:type="spellEnd"/>
      <w:r w:rsidRPr="008B0F95">
        <w:rPr>
          <w:color w:val="000000"/>
          <w:sz w:val="22"/>
          <w:szCs w:val="22"/>
        </w:rPr>
        <w:t xml:space="preserve">), a za </w:t>
      </w:r>
      <w:proofErr w:type="spellStart"/>
      <w:r w:rsidRPr="008B0F95">
        <w:rPr>
          <w:color w:val="000000"/>
          <w:sz w:val="22"/>
          <w:szCs w:val="22"/>
        </w:rPr>
        <w:t>kandidate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koji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obrazovanje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stekli</w:t>
      </w:r>
      <w:proofErr w:type="spellEnd"/>
      <w:r w:rsidRPr="008B0F95">
        <w:rPr>
          <w:color w:val="000000"/>
          <w:sz w:val="22"/>
          <w:szCs w:val="22"/>
        </w:rPr>
        <w:t xml:space="preserve"> po </w:t>
      </w:r>
      <w:proofErr w:type="spellStart"/>
      <w:r w:rsidRPr="008B0F95">
        <w:rPr>
          <w:color w:val="000000"/>
          <w:sz w:val="22"/>
          <w:szCs w:val="22"/>
        </w:rPr>
        <w:t>Bolonjskom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procesu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uz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fakultetsku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dostavlja</w:t>
      </w:r>
      <w:proofErr w:type="spellEnd"/>
      <w:r w:rsidRPr="008B0F95">
        <w:rPr>
          <w:color w:val="000000"/>
          <w:sz w:val="22"/>
          <w:szCs w:val="22"/>
        </w:rPr>
        <w:t xml:space="preserve"> se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dodatak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diplomi</w:t>
      </w:r>
      <w:proofErr w:type="spellEnd"/>
      <w:r w:rsidRPr="008B0F95">
        <w:rPr>
          <w:color w:val="000000"/>
          <w:sz w:val="22"/>
          <w:szCs w:val="22"/>
        </w:rPr>
        <w:t xml:space="preserve">. </w:t>
      </w:r>
      <w:proofErr w:type="spellStart"/>
      <w:r w:rsidRPr="008B0F95">
        <w:rPr>
          <w:color w:val="000000"/>
          <w:sz w:val="22"/>
          <w:szCs w:val="22"/>
        </w:rPr>
        <w:t>Izuzetno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samo</w:t>
      </w:r>
      <w:proofErr w:type="spellEnd"/>
      <w:r w:rsidRPr="008B0F95">
        <w:rPr>
          <w:color w:val="000000"/>
          <w:sz w:val="22"/>
          <w:szCs w:val="22"/>
        </w:rPr>
        <w:t xml:space="preserve"> u </w:t>
      </w:r>
      <w:proofErr w:type="spellStart"/>
      <w:r w:rsidRPr="008B0F95">
        <w:rPr>
          <w:color w:val="000000"/>
          <w:sz w:val="22"/>
          <w:szCs w:val="22"/>
        </w:rPr>
        <w:t>slučaju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visokoškolska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ustanova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dodatak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uop</w:t>
      </w:r>
      <w:r>
        <w:rPr>
          <w:color w:val="000000"/>
          <w:sz w:val="22"/>
          <w:szCs w:val="22"/>
        </w:rPr>
        <w:t>ć</w:t>
      </w:r>
      <w:r w:rsidRPr="008B0F95">
        <w:rPr>
          <w:color w:val="000000"/>
          <w:sz w:val="22"/>
          <w:szCs w:val="22"/>
        </w:rPr>
        <w:t>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izdavala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niti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jednog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</w:t>
      </w:r>
      <w:r>
        <w:rPr>
          <w:color w:val="000000"/>
          <w:sz w:val="22"/>
          <w:szCs w:val="22"/>
        </w:rPr>
        <w:t>anta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lastRenderedPageBreak/>
        <w:t>kandidat</w:t>
      </w:r>
      <w:proofErr w:type="spellEnd"/>
      <w:r w:rsidRPr="008B0F95">
        <w:rPr>
          <w:color w:val="000000"/>
          <w:sz w:val="22"/>
          <w:szCs w:val="22"/>
        </w:rPr>
        <w:t xml:space="preserve"> je </w:t>
      </w:r>
      <w:proofErr w:type="spellStart"/>
      <w:proofErr w:type="gramStart"/>
      <w:r w:rsidRPr="008B0F95">
        <w:rPr>
          <w:color w:val="000000"/>
          <w:sz w:val="22"/>
          <w:szCs w:val="22"/>
        </w:rPr>
        <w:t>dužan</w:t>
      </w:r>
      <w:proofErr w:type="spellEnd"/>
      <w:r w:rsidRPr="008B0F95">
        <w:rPr>
          <w:color w:val="000000"/>
          <w:sz w:val="22"/>
          <w:szCs w:val="22"/>
        </w:rPr>
        <w:t xml:space="preserve">  </w:t>
      </w:r>
      <w:proofErr w:type="spellStart"/>
      <w:r w:rsidRPr="008B0F95">
        <w:rPr>
          <w:color w:val="000000"/>
          <w:sz w:val="22"/>
          <w:szCs w:val="22"/>
        </w:rPr>
        <w:t>uz</w:t>
      </w:r>
      <w:proofErr w:type="spellEnd"/>
      <w:proofErr w:type="gram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dostavi</w:t>
      </w:r>
      <w:r>
        <w:rPr>
          <w:color w:val="000000"/>
          <w:sz w:val="22"/>
          <w:szCs w:val="22"/>
        </w:rPr>
        <w:t>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uvjerenje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visokoškolske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ustanove</w:t>
      </w:r>
      <w:proofErr w:type="spellEnd"/>
      <w:r w:rsidRPr="008B0F95">
        <w:rPr>
          <w:color w:val="000000"/>
          <w:sz w:val="22"/>
          <w:szCs w:val="22"/>
        </w:rPr>
        <w:t xml:space="preserve"> da </w:t>
      </w:r>
      <w:proofErr w:type="spellStart"/>
      <w:r w:rsidRPr="008B0F95">
        <w:rPr>
          <w:color w:val="000000"/>
          <w:sz w:val="22"/>
          <w:szCs w:val="22"/>
        </w:rPr>
        <w:t>dodatak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uop</w:t>
      </w:r>
      <w:r>
        <w:rPr>
          <w:color w:val="000000"/>
          <w:sz w:val="22"/>
          <w:szCs w:val="22"/>
        </w:rPr>
        <w:t>će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izdat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niti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jednog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diplom</w:t>
      </w:r>
      <w:r>
        <w:rPr>
          <w:color w:val="000000"/>
          <w:sz w:val="22"/>
          <w:szCs w:val="22"/>
        </w:rPr>
        <w:t>anta</w:t>
      </w:r>
      <w:proofErr w:type="spellEnd"/>
      <w:r w:rsidRPr="008B0F95">
        <w:rPr>
          <w:color w:val="000000"/>
          <w:sz w:val="22"/>
          <w:szCs w:val="22"/>
        </w:rPr>
        <w:t xml:space="preserve">. </w:t>
      </w:r>
      <w:proofErr w:type="spellStart"/>
      <w:r w:rsidRPr="008B0F95">
        <w:rPr>
          <w:color w:val="000000"/>
          <w:sz w:val="22"/>
          <w:szCs w:val="22"/>
        </w:rPr>
        <w:t>Ukoliko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fakultet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završen</w:t>
      </w:r>
      <w:proofErr w:type="spellEnd"/>
      <w:r w:rsidRPr="008B0F95">
        <w:rPr>
          <w:color w:val="000000"/>
          <w:sz w:val="22"/>
          <w:szCs w:val="22"/>
        </w:rPr>
        <w:t xml:space="preserve"> u </w:t>
      </w:r>
      <w:proofErr w:type="spellStart"/>
      <w:r w:rsidRPr="008B0F95">
        <w:rPr>
          <w:color w:val="000000"/>
          <w:sz w:val="22"/>
          <w:szCs w:val="22"/>
        </w:rPr>
        <w:t>BiH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je diploma </w:t>
      </w:r>
      <w:proofErr w:type="spellStart"/>
      <w:r w:rsidRPr="008B0F95">
        <w:rPr>
          <w:color w:val="000000"/>
          <w:sz w:val="22"/>
          <w:szCs w:val="22"/>
        </w:rPr>
        <w:t>stečena</w:t>
      </w:r>
      <w:proofErr w:type="spellEnd"/>
      <w:r w:rsidRPr="008B0F95">
        <w:rPr>
          <w:color w:val="000000"/>
          <w:sz w:val="22"/>
          <w:szCs w:val="22"/>
        </w:rPr>
        <w:t xml:space="preserve"> u </w:t>
      </w:r>
      <w:proofErr w:type="spellStart"/>
      <w:r w:rsidRPr="008B0F95">
        <w:rPr>
          <w:color w:val="000000"/>
          <w:sz w:val="22"/>
          <w:szCs w:val="22"/>
        </w:rPr>
        <w:t>nekoj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drugoj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državi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nakon</w:t>
      </w:r>
      <w:proofErr w:type="spellEnd"/>
      <w:r w:rsidRPr="008B0F95">
        <w:rPr>
          <w:color w:val="000000"/>
          <w:sz w:val="22"/>
          <w:szCs w:val="22"/>
        </w:rPr>
        <w:t xml:space="preserve"> 06.04.1992. </w:t>
      </w:r>
      <w:proofErr w:type="spellStart"/>
      <w:r w:rsidRPr="008B0F95">
        <w:rPr>
          <w:color w:val="000000"/>
          <w:sz w:val="22"/>
          <w:szCs w:val="22"/>
        </w:rPr>
        <w:t>godine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dostavlja</w:t>
      </w:r>
      <w:proofErr w:type="spellEnd"/>
      <w:r w:rsidRPr="008B0F95">
        <w:rPr>
          <w:color w:val="000000"/>
          <w:sz w:val="22"/>
          <w:szCs w:val="22"/>
        </w:rPr>
        <w:t xml:space="preserve"> se </w:t>
      </w:r>
      <w:proofErr w:type="spellStart"/>
      <w:r w:rsidRPr="008B0F95">
        <w:rPr>
          <w:color w:val="000000"/>
          <w:sz w:val="22"/>
          <w:szCs w:val="22"/>
        </w:rPr>
        <w:t>dokaz</w:t>
      </w:r>
      <w:proofErr w:type="spellEnd"/>
      <w:r w:rsidRPr="008B0F95">
        <w:rPr>
          <w:color w:val="000000"/>
          <w:sz w:val="22"/>
          <w:szCs w:val="22"/>
        </w:rPr>
        <w:t xml:space="preserve"> o </w:t>
      </w:r>
      <w:proofErr w:type="spellStart"/>
      <w:r w:rsidRPr="008B0F95">
        <w:rPr>
          <w:color w:val="000000"/>
          <w:sz w:val="22"/>
          <w:szCs w:val="22"/>
        </w:rPr>
        <w:t>izvršenoj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nostrifikaciji</w:t>
      </w:r>
      <w:proofErr w:type="spellEnd"/>
      <w:r w:rsidRPr="008B0F95">
        <w:rPr>
          <w:color w:val="000000"/>
          <w:sz w:val="22"/>
          <w:szCs w:val="22"/>
        </w:rPr>
        <w:t>/</w:t>
      </w:r>
      <w:proofErr w:type="spellStart"/>
      <w:r w:rsidRPr="008B0F95">
        <w:rPr>
          <w:color w:val="000000"/>
          <w:sz w:val="22"/>
          <w:szCs w:val="22"/>
        </w:rPr>
        <w:t>priznavanju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ino</w:t>
      </w:r>
      <w:r>
        <w:rPr>
          <w:color w:val="000000"/>
          <w:sz w:val="22"/>
          <w:szCs w:val="22"/>
        </w:rPr>
        <w:t>zemne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visokoškolske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kvalifikacije</w:t>
      </w:r>
      <w:proofErr w:type="spellEnd"/>
      <w:r w:rsidRPr="008B0F95">
        <w:rPr>
          <w:color w:val="000000"/>
          <w:sz w:val="22"/>
          <w:szCs w:val="22"/>
        </w:rPr>
        <w:t xml:space="preserve">. </w:t>
      </w:r>
    </w:p>
    <w:p w:rsidR="00063B52" w:rsidRPr="00063B52" w:rsidRDefault="00677531" w:rsidP="00063B52">
      <w:pPr>
        <w:numPr>
          <w:ilvl w:val="0"/>
          <w:numId w:val="13"/>
        </w:numPr>
        <w:spacing w:after="120"/>
        <w:jc w:val="both"/>
        <w:rPr>
          <w:color w:val="000000"/>
          <w:sz w:val="22"/>
          <w:szCs w:val="22"/>
        </w:rPr>
      </w:pPr>
      <w:proofErr w:type="spellStart"/>
      <w:r w:rsidRPr="008B0F95">
        <w:rPr>
          <w:color w:val="000000"/>
          <w:sz w:val="22"/>
          <w:szCs w:val="22"/>
        </w:rPr>
        <w:t>ukoliko</w:t>
      </w:r>
      <w:proofErr w:type="spellEnd"/>
      <w:r w:rsidRPr="008B0F95">
        <w:rPr>
          <w:color w:val="000000"/>
          <w:sz w:val="22"/>
          <w:szCs w:val="22"/>
        </w:rPr>
        <w:t xml:space="preserve"> je datum </w:t>
      </w:r>
      <w:proofErr w:type="spellStart"/>
      <w:r>
        <w:rPr>
          <w:color w:val="000000"/>
          <w:sz w:val="22"/>
          <w:szCs w:val="22"/>
        </w:rPr>
        <w:t>stjecanja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visokoškolske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kvalifikacije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stariji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od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jedne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godine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kandidat</w:t>
      </w:r>
      <w:proofErr w:type="spellEnd"/>
      <w:r w:rsidRPr="008B0F95">
        <w:rPr>
          <w:color w:val="000000"/>
          <w:sz w:val="22"/>
          <w:szCs w:val="22"/>
        </w:rPr>
        <w:t xml:space="preserve"> je </w:t>
      </w:r>
      <w:proofErr w:type="spellStart"/>
      <w:r w:rsidRPr="008B0F95">
        <w:rPr>
          <w:color w:val="000000"/>
          <w:sz w:val="22"/>
          <w:szCs w:val="22"/>
        </w:rPr>
        <w:t>dužan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dostaviti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dokaz</w:t>
      </w:r>
      <w:proofErr w:type="spellEnd"/>
      <w:r w:rsidRPr="008B0F95">
        <w:rPr>
          <w:color w:val="000000"/>
          <w:sz w:val="22"/>
          <w:szCs w:val="22"/>
        </w:rPr>
        <w:t xml:space="preserve"> da </w:t>
      </w:r>
      <w:proofErr w:type="spellStart"/>
      <w:r w:rsidRPr="008B0F95">
        <w:rPr>
          <w:color w:val="000000"/>
          <w:sz w:val="22"/>
          <w:szCs w:val="22"/>
        </w:rPr>
        <w:t>nema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ostvaren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radni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staž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nakon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stjecanja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visokoškolske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kvalifikacije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jednu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godinu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više</w:t>
      </w:r>
      <w:proofErr w:type="spellEnd"/>
      <w:r w:rsidRPr="008B0F95">
        <w:rPr>
          <w:color w:val="000000"/>
          <w:sz w:val="22"/>
          <w:szCs w:val="22"/>
        </w:rPr>
        <w:t xml:space="preserve"> (</w:t>
      </w:r>
      <w:proofErr w:type="spellStart"/>
      <w:r w:rsidRPr="008B0F95">
        <w:rPr>
          <w:color w:val="000000"/>
          <w:sz w:val="22"/>
          <w:szCs w:val="22"/>
        </w:rPr>
        <w:t>potvrda</w:t>
      </w:r>
      <w:proofErr w:type="spellEnd"/>
      <w:r w:rsidRPr="008B0F95">
        <w:rPr>
          <w:color w:val="000000"/>
          <w:sz w:val="22"/>
          <w:szCs w:val="22"/>
        </w:rPr>
        <w:t>/</w:t>
      </w:r>
      <w:proofErr w:type="spellStart"/>
      <w:r w:rsidRPr="008B0F95">
        <w:rPr>
          <w:color w:val="000000"/>
          <w:sz w:val="22"/>
          <w:szCs w:val="22"/>
        </w:rPr>
        <w:t>uvjerenje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Zavoda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zapošljavanje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ovjerena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kopija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kartona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prijave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Zavoda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zapošljavanje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 </w:t>
      </w:r>
      <w:proofErr w:type="spellStart"/>
      <w:r w:rsidRPr="008B0F95">
        <w:rPr>
          <w:color w:val="000000"/>
          <w:sz w:val="22"/>
          <w:szCs w:val="22"/>
        </w:rPr>
        <w:t>uvjerenje</w:t>
      </w:r>
      <w:proofErr w:type="spellEnd"/>
      <w:r w:rsidRPr="008B0F95">
        <w:rPr>
          <w:color w:val="000000"/>
          <w:sz w:val="22"/>
          <w:szCs w:val="22"/>
        </w:rPr>
        <w:t xml:space="preserve"> PIO/MIO o </w:t>
      </w:r>
      <w:proofErr w:type="spellStart"/>
      <w:r w:rsidRPr="008B0F95">
        <w:rPr>
          <w:color w:val="000000"/>
          <w:sz w:val="22"/>
          <w:szCs w:val="22"/>
        </w:rPr>
        <w:t>podacima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iz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matične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evidencije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ovjerena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kopija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radne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knjižice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relevantnim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podacima-ime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prezime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podaci</w:t>
      </w:r>
      <w:proofErr w:type="spellEnd"/>
      <w:r w:rsidRPr="008B0F95">
        <w:rPr>
          <w:color w:val="000000"/>
          <w:sz w:val="22"/>
          <w:szCs w:val="22"/>
        </w:rPr>
        <w:t xml:space="preserve"> o </w:t>
      </w:r>
      <w:proofErr w:type="spellStart"/>
      <w:r w:rsidRPr="008B0F95">
        <w:rPr>
          <w:color w:val="000000"/>
          <w:sz w:val="22"/>
          <w:szCs w:val="22"/>
        </w:rPr>
        <w:t>završenoj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školi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stručnoj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spremi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zaposlenju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stažu</w:t>
      </w:r>
      <w:proofErr w:type="spellEnd"/>
      <w:r w:rsidRPr="008B0F95">
        <w:rPr>
          <w:color w:val="000000"/>
          <w:sz w:val="22"/>
          <w:szCs w:val="22"/>
        </w:rPr>
        <w:t xml:space="preserve">), (ne </w:t>
      </w:r>
      <w:proofErr w:type="spellStart"/>
      <w:r w:rsidRPr="008B0F95">
        <w:rPr>
          <w:color w:val="000000"/>
          <w:sz w:val="22"/>
          <w:szCs w:val="22"/>
        </w:rPr>
        <w:t>starije</w:t>
      </w:r>
      <w:proofErr w:type="spellEnd"/>
      <w:r w:rsidRPr="008B0F95">
        <w:rPr>
          <w:color w:val="000000"/>
          <w:sz w:val="22"/>
          <w:szCs w:val="22"/>
        </w:rPr>
        <w:t xml:space="preserve"> od 15 dana).</w:t>
      </w:r>
    </w:p>
    <w:p w:rsidR="00677531" w:rsidRDefault="00677531" w:rsidP="00677531">
      <w:pPr>
        <w:spacing w:after="1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Izabrani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zaključivanja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ugovora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volonterskom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dužan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>:</w:t>
      </w:r>
    </w:p>
    <w:p w:rsidR="00677531" w:rsidRDefault="00677531" w:rsidP="00677531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državljanstvu</w:t>
      </w:r>
      <w:proofErr w:type="spellEnd"/>
      <w:r>
        <w:rPr>
          <w:color w:val="000000"/>
          <w:sz w:val="22"/>
          <w:szCs w:val="22"/>
        </w:rPr>
        <w:t xml:space="preserve"> (ne </w:t>
      </w:r>
      <w:proofErr w:type="spellStart"/>
      <w:r>
        <w:rPr>
          <w:color w:val="000000"/>
          <w:sz w:val="22"/>
          <w:szCs w:val="22"/>
        </w:rPr>
        <w:t>starije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mjeseci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>);</w:t>
      </w:r>
    </w:p>
    <w:p w:rsidR="00677531" w:rsidRDefault="00677531" w:rsidP="00677531">
      <w:pPr>
        <w:pStyle w:val="ListParagraph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pokrenut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kazneni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kazneno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djelo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predviđena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kazna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zatvora</w:t>
      </w:r>
      <w:proofErr w:type="spellEnd"/>
      <w:r>
        <w:rPr>
          <w:color w:val="000000"/>
          <w:sz w:val="22"/>
          <w:szCs w:val="22"/>
        </w:rPr>
        <w:t xml:space="preserve"> tri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više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da mu </w:t>
      </w:r>
      <w:proofErr w:type="spellStart"/>
      <w:r>
        <w:rPr>
          <w:color w:val="000000"/>
          <w:sz w:val="22"/>
          <w:szCs w:val="22"/>
        </w:rPr>
        <w:t>nije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izrečena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zatvorska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kazna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kazneno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djelo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počinjeno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umišljajem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kaznenim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Bosni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Hercegovini</w:t>
      </w:r>
      <w:proofErr w:type="spellEnd"/>
      <w:r>
        <w:rPr>
          <w:color w:val="000000"/>
          <w:sz w:val="22"/>
          <w:szCs w:val="22"/>
        </w:rPr>
        <w:t xml:space="preserve"> (ne </w:t>
      </w:r>
      <w:proofErr w:type="spellStart"/>
      <w:r>
        <w:rPr>
          <w:color w:val="000000"/>
          <w:sz w:val="22"/>
          <w:szCs w:val="22"/>
        </w:rPr>
        <w:t>starije</w:t>
      </w:r>
      <w:proofErr w:type="spellEnd"/>
      <w:r>
        <w:rPr>
          <w:color w:val="000000"/>
          <w:sz w:val="22"/>
          <w:szCs w:val="22"/>
        </w:rPr>
        <w:t xml:space="preserve"> od tri </w:t>
      </w:r>
      <w:proofErr w:type="spellStart"/>
      <w:r>
        <w:rPr>
          <w:color w:val="000000"/>
          <w:sz w:val="22"/>
          <w:szCs w:val="22"/>
        </w:rPr>
        <w:t>mjeseca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>);</w:t>
      </w:r>
    </w:p>
    <w:p w:rsidR="00677531" w:rsidRDefault="00677531" w:rsidP="00677531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izjava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nije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obuhvaćen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odredbom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članka</w:t>
      </w:r>
      <w:proofErr w:type="spellEnd"/>
      <w:r>
        <w:rPr>
          <w:color w:val="000000"/>
          <w:sz w:val="22"/>
          <w:szCs w:val="22"/>
        </w:rPr>
        <w:t xml:space="preserve"> IX. </w:t>
      </w:r>
      <w:proofErr w:type="spellStart"/>
      <w:r>
        <w:rPr>
          <w:color w:val="000000"/>
          <w:sz w:val="22"/>
          <w:szCs w:val="22"/>
        </w:rPr>
        <w:t>stavak</w:t>
      </w:r>
      <w:proofErr w:type="spellEnd"/>
      <w:r>
        <w:rPr>
          <w:color w:val="000000"/>
          <w:sz w:val="22"/>
          <w:szCs w:val="22"/>
        </w:rPr>
        <w:t xml:space="preserve"> 1. </w:t>
      </w:r>
      <w:proofErr w:type="spellStart"/>
      <w:r>
        <w:rPr>
          <w:color w:val="000000"/>
          <w:sz w:val="22"/>
          <w:szCs w:val="22"/>
        </w:rPr>
        <w:t>Ustava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Hercegovine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ovjerena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općinskog</w:t>
      </w:r>
      <w:proofErr w:type="spellEnd"/>
      <w:r>
        <w:rPr>
          <w:color w:val="000000"/>
          <w:sz w:val="22"/>
          <w:szCs w:val="22"/>
        </w:rPr>
        <w:t xml:space="preserve"> organa, ne </w:t>
      </w:r>
      <w:proofErr w:type="spellStart"/>
      <w:r>
        <w:rPr>
          <w:color w:val="000000"/>
          <w:sz w:val="22"/>
          <w:szCs w:val="22"/>
        </w:rPr>
        <w:t>starija</w:t>
      </w:r>
      <w:proofErr w:type="spellEnd"/>
      <w:r>
        <w:rPr>
          <w:color w:val="000000"/>
          <w:sz w:val="22"/>
          <w:szCs w:val="22"/>
        </w:rPr>
        <w:t xml:space="preserve"> od tri </w:t>
      </w:r>
      <w:proofErr w:type="spellStart"/>
      <w:r>
        <w:rPr>
          <w:color w:val="000000"/>
          <w:sz w:val="22"/>
          <w:szCs w:val="22"/>
        </w:rPr>
        <w:t>mjeseca</w:t>
      </w:r>
      <w:proofErr w:type="spellEnd"/>
      <w:r>
        <w:rPr>
          <w:color w:val="000000"/>
          <w:sz w:val="22"/>
          <w:szCs w:val="22"/>
        </w:rPr>
        <w:t>);</w:t>
      </w:r>
    </w:p>
    <w:p w:rsidR="00677531" w:rsidRDefault="00677531" w:rsidP="00677531">
      <w:pPr>
        <w:numPr>
          <w:ilvl w:val="0"/>
          <w:numId w:val="23"/>
        </w:numPr>
        <w:spacing w:after="1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ljekarsko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zdravstvenoj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 (ne </w:t>
      </w:r>
      <w:proofErr w:type="spellStart"/>
      <w:r>
        <w:rPr>
          <w:color w:val="000000"/>
          <w:sz w:val="22"/>
          <w:szCs w:val="22"/>
        </w:rPr>
        <w:t>starije</w:t>
      </w:r>
      <w:proofErr w:type="spellEnd"/>
      <w:r>
        <w:rPr>
          <w:color w:val="000000"/>
          <w:sz w:val="22"/>
          <w:szCs w:val="22"/>
        </w:rPr>
        <w:t xml:space="preserve"> od tri </w:t>
      </w:r>
      <w:proofErr w:type="spellStart"/>
      <w:r>
        <w:rPr>
          <w:color w:val="000000"/>
          <w:sz w:val="22"/>
          <w:szCs w:val="22"/>
        </w:rPr>
        <w:t>mjeseca</w:t>
      </w:r>
      <w:proofErr w:type="spellEnd"/>
      <w:r>
        <w:rPr>
          <w:color w:val="000000"/>
          <w:sz w:val="22"/>
          <w:szCs w:val="22"/>
        </w:rPr>
        <w:t>).</w:t>
      </w:r>
    </w:p>
    <w:p w:rsidR="001102FA" w:rsidRDefault="00677531" w:rsidP="00677531">
      <w:pPr>
        <w:spacing w:after="120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Napomena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proofErr w:type="spellStart"/>
      <w:r w:rsidRPr="008B0F95">
        <w:rPr>
          <w:color w:val="000000"/>
          <w:sz w:val="22"/>
          <w:szCs w:val="22"/>
        </w:rPr>
        <w:t>Postupak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B0F95">
        <w:rPr>
          <w:color w:val="000000"/>
          <w:sz w:val="22"/>
          <w:szCs w:val="22"/>
        </w:rPr>
        <w:t>izbora</w:t>
      </w:r>
      <w:proofErr w:type="spellEnd"/>
      <w:r w:rsidRPr="008B0F95">
        <w:rPr>
          <w:color w:val="000000"/>
          <w:sz w:val="22"/>
          <w:szCs w:val="22"/>
        </w:rPr>
        <w:t xml:space="preserve">  </w:t>
      </w:r>
      <w:proofErr w:type="spellStart"/>
      <w:r w:rsidRPr="008B0F95">
        <w:rPr>
          <w:color w:val="000000"/>
          <w:sz w:val="22"/>
          <w:szCs w:val="22"/>
        </w:rPr>
        <w:t>kandidata</w:t>
      </w:r>
      <w:proofErr w:type="spellEnd"/>
      <w:proofErr w:type="gram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provest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će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Povjerenstvo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izbor</w:t>
      </w:r>
      <w:proofErr w:type="spellEnd"/>
      <w:r w:rsidRPr="008B0F95">
        <w:rPr>
          <w:color w:val="000000"/>
          <w:sz w:val="22"/>
          <w:szCs w:val="22"/>
        </w:rPr>
        <w:t xml:space="preserve">  </w:t>
      </w:r>
      <w:proofErr w:type="spellStart"/>
      <w:r w:rsidRPr="008B0F95">
        <w:rPr>
          <w:color w:val="000000"/>
          <w:sz w:val="22"/>
          <w:szCs w:val="22"/>
        </w:rPr>
        <w:t>volontera</w:t>
      </w:r>
      <w:proofErr w:type="spellEnd"/>
      <w:r w:rsidRPr="008B0F95">
        <w:rPr>
          <w:color w:val="000000"/>
          <w:sz w:val="22"/>
          <w:szCs w:val="22"/>
        </w:rPr>
        <w:t>.</w:t>
      </w:r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Postupak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izbora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kandidata</w:t>
      </w:r>
      <w:proofErr w:type="spellEnd"/>
      <w:r w:rsidRPr="008B0F95">
        <w:rPr>
          <w:color w:val="000000"/>
          <w:sz w:val="22"/>
          <w:szCs w:val="22"/>
        </w:rPr>
        <w:t> </w:t>
      </w:r>
      <w:proofErr w:type="spellStart"/>
      <w:r w:rsidRPr="008B0F95">
        <w:rPr>
          <w:color w:val="000000"/>
          <w:sz w:val="22"/>
          <w:szCs w:val="22"/>
        </w:rPr>
        <w:t>koji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ispunjavaju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>vjete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raspisanog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javnog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poziva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čije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</w:t>
      </w:r>
      <w:r>
        <w:rPr>
          <w:color w:val="000000"/>
          <w:sz w:val="22"/>
          <w:szCs w:val="22"/>
        </w:rPr>
        <w:t>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kompletne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pravovremene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uredne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podliježe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provjeri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znanja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koju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određuje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provodi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Povjerenstvo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izbor</w:t>
      </w:r>
      <w:proofErr w:type="spellEnd"/>
      <w:r w:rsidRPr="008B0F95">
        <w:rPr>
          <w:color w:val="000000"/>
          <w:sz w:val="22"/>
          <w:szCs w:val="22"/>
        </w:rPr>
        <w:t xml:space="preserve">  </w:t>
      </w:r>
      <w:proofErr w:type="spellStart"/>
      <w:r w:rsidRPr="008B0F95">
        <w:rPr>
          <w:color w:val="000000"/>
          <w:sz w:val="22"/>
          <w:szCs w:val="22"/>
        </w:rPr>
        <w:t>volontera</w:t>
      </w:r>
      <w:proofErr w:type="spellEnd"/>
      <w:r w:rsidRPr="008B0F95">
        <w:rPr>
          <w:color w:val="000000"/>
          <w:sz w:val="22"/>
          <w:szCs w:val="22"/>
        </w:rPr>
        <w:t>.</w:t>
      </w:r>
    </w:p>
    <w:p w:rsidR="00677531" w:rsidRDefault="00677531" w:rsidP="00677531">
      <w:pPr>
        <w:jc w:val="both"/>
        <w:rPr>
          <w:b/>
          <w:color w:val="000000"/>
          <w:sz w:val="22"/>
          <w:szCs w:val="22"/>
        </w:rPr>
      </w:pPr>
      <w:proofErr w:type="spellStart"/>
      <w:r w:rsidRPr="008B0F95">
        <w:rPr>
          <w:color w:val="000000"/>
          <w:sz w:val="22"/>
          <w:szCs w:val="22"/>
        </w:rPr>
        <w:t>Prijave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životopisom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adresom</w:t>
      </w:r>
      <w:proofErr w:type="spellEnd"/>
      <w:r w:rsidRPr="008B0F95">
        <w:rPr>
          <w:color w:val="000000"/>
          <w:sz w:val="22"/>
          <w:szCs w:val="22"/>
        </w:rPr>
        <w:t>, e-</w:t>
      </w:r>
      <w:proofErr w:type="spellStart"/>
      <w:r w:rsidRPr="008B0F95">
        <w:rPr>
          <w:color w:val="000000"/>
          <w:sz w:val="22"/>
          <w:szCs w:val="22"/>
        </w:rPr>
        <w:t>mailom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kontakt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telefonom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te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svim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traženim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dokumentima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navedenim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tekstu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poziva</w:t>
      </w:r>
      <w:proofErr w:type="spellEnd"/>
      <w:r>
        <w:rPr>
          <w:color w:val="000000"/>
          <w:sz w:val="22"/>
          <w:szCs w:val="22"/>
        </w:rPr>
        <w:t xml:space="preserve">- </w:t>
      </w:r>
      <w:proofErr w:type="spellStart"/>
      <w:r w:rsidRPr="0077596B">
        <w:rPr>
          <w:b/>
          <w:color w:val="000000"/>
          <w:sz w:val="22"/>
          <w:szCs w:val="22"/>
        </w:rPr>
        <w:t>potrebni</w:t>
      </w:r>
      <w:proofErr w:type="spellEnd"/>
      <w:r w:rsidRPr="0077596B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77596B">
        <w:rPr>
          <w:b/>
          <w:color w:val="000000"/>
          <w:sz w:val="22"/>
          <w:szCs w:val="22"/>
        </w:rPr>
        <w:t>dokumenti</w:t>
      </w:r>
      <w:proofErr w:type="spellEnd"/>
      <w:r>
        <w:rPr>
          <w:color w:val="000000"/>
          <w:sz w:val="22"/>
          <w:szCs w:val="22"/>
        </w:rPr>
        <w:t xml:space="preserve">) </w:t>
      </w:r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koje</w:t>
      </w:r>
      <w:proofErr w:type="spellEnd"/>
      <w:proofErr w:type="gramEnd"/>
      <w:r w:rsidRPr="008B0F95">
        <w:rPr>
          <w:color w:val="000000"/>
          <w:sz w:val="22"/>
          <w:szCs w:val="22"/>
        </w:rPr>
        <w:t xml:space="preserve"> je </w:t>
      </w:r>
      <w:proofErr w:type="spellStart"/>
      <w:r w:rsidRPr="008B0F95">
        <w:rPr>
          <w:color w:val="000000"/>
          <w:sz w:val="22"/>
          <w:szCs w:val="22"/>
        </w:rPr>
        <w:t>potrebno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dostaviti</w:t>
      </w:r>
      <w:proofErr w:type="spellEnd"/>
      <w:r w:rsidRPr="008B0F95">
        <w:rPr>
          <w:color w:val="000000"/>
          <w:sz w:val="22"/>
          <w:szCs w:val="22"/>
        </w:rPr>
        <w:t xml:space="preserve"> u </w:t>
      </w:r>
      <w:proofErr w:type="spellStart"/>
      <w:r w:rsidRPr="008B0F95">
        <w:rPr>
          <w:color w:val="000000"/>
          <w:sz w:val="22"/>
          <w:szCs w:val="22"/>
        </w:rPr>
        <w:t>originalu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ovjerenoj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kopiji</w:t>
      </w:r>
      <w:proofErr w:type="spellEnd"/>
      <w:r w:rsidRPr="008B0F95">
        <w:rPr>
          <w:b/>
          <w:color w:val="000000"/>
          <w:sz w:val="22"/>
          <w:szCs w:val="22"/>
        </w:rPr>
        <w:t>,</w:t>
      </w:r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dostavljaju</w:t>
      </w:r>
      <w:proofErr w:type="spellEnd"/>
      <w:r w:rsidRPr="008B0F95">
        <w:rPr>
          <w:b/>
          <w:color w:val="000000"/>
          <w:sz w:val="22"/>
          <w:szCs w:val="22"/>
        </w:rPr>
        <w:t xml:space="preserve"> se</w:t>
      </w:r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najkasnije</w:t>
      </w:r>
      <w:proofErr w:type="spellEnd"/>
      <w:r w:rsidRPr="008B0F95">
        <w:rPr>
          <w:b/>
          <w:color w:val="000000"/>
          <w:sz w:val="22"/>
          <w:szCs w:val="22"/>
        </w:rPr>
        <w:t xml:space="preserve"> do</w:t>
      </w:r>
      <w:r>
        <w:rPr>
          <w:b/>
          <w:color w:val="000000"/>
          <w:sz w:val="22"/>
          <w:szCs w:val="22"/>
        </w:rPr>
        <w:t xml:space="preserve"> </w:t>
      </w:r>
      <w:r w:rsidR="00643865">
        <w:rPr>
          <w:b/>
          <w:color w:val="000000"/>
          <w:sz w:val="22"/>
          <w:szCs w:val="22"/>
        </w:rPr>
        <w:t>30</w:t>
      </w:r>
      <w:r>
        <w:rPr>
          <w:b/>
          <w:color w:val="000000"/>
          <w:sz w:val="22"/>
          <w:szCs w:val="22"/>
        </w:rPr>
        <w:t>.</w:t>
      </w:r>
      <w:r w:rsidR="0016211F">
        <w:rPr>
          <w:b/>
          <w:color w:val="000000"/>
          <w:sz w:val="22"/>
          <w:szCs w:val="22"/>
        </w:rPr>
        <w:t>1</w:t>
      </w:r>
      <w:r w:rsidR="00643865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.202</w:t>
      </w:r>
      <w:r w:rsidR="0016211F">
        <w:rPr>
          <w:b/>
          <w:color w:val="000000"/>
          <w:sz w:val="22"/>
          <w:szCs w:val="22"/>
        </w:rPr>
        <w:t>1</w:t>
      </w:r>
      <w:r w:rsidRPr="008B0F95">
        <w:rPr>
          <w:b/>
          <w:color w:val="000000"/>
          <w:sz w:val="22"/>
          <w:szCs w:val="22"/>
        </w:rPr>
        <w:t xml:space="preserve">. </w:t>
      </w:r>
      <w:proofErr w:type="spellStart"/>
      <w:r w:rsidRPr="008B0F95">
        <w:rPr>
          <w:b/>
          <w:color w:val="000000"/>
          <w:sz w:val="22"/>
          <w:szCs w:val="22"/>
        </w:rPr>
        <w:t>godine</w:t>
      </w:r>
      <w:proofErr w:type="spellEnd"/>
      <w:r w:rsidRPr="008B0F95">
        <w:rPr>
          <w:b/>
          <w:color w:val="000000"/>
          <w:sz w:val="22"/>
          <w:szCs w:val="22"/>
        </w:rPr>
        <w:t xml:space="preserve">, </w:t>
      </w:r>
      <w:proofErr w:type="spellStart"/>
      <w:r w:rsidRPr="008B0F95">
        <w:rPr>
          <w:b/>
          <w:color w:val="000000"/>
          <w:sz w:val="22"/>
          <w:szCs w:val="22"/>
        </w:rPr>
        <w:t>na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adresu</w:t>
      </w:r>
      <w:proofErr w:type="spellEnd"/>
      <w:r w:rsidRPr="008B0F95">
        <w:rPr>
          <w:b/>
          <w:color w:val="000000"/>
          <w:sz w:val="22"/>
          <w:szCs w:val="22"/>
        </w:rPr>
        <w:t>:</w:t>
      </w:r>
    </w:p>
    <w:p w:rsidR="00D23A18" w:rsidRDefault="00D23A18" w:rsidP="00677531">
      <w:pPr>
        <w:jc w:val="both"/>
        <w:rPr>
          <w:b/>
          <w:color w:val="000000"/>
          <w:sz w:val="22"/>
          <w:szCs w:val="22"/>
        </w:rPr>
      </w:pPr>
    </w:p>
    <w:p w:rsidR="00677531" w:rsidRPr="008B0F95" w:rsidRDefault="00677531" w:rsidP="0088354E">
      <w:pPr>
        <w:jc w:val="center"/>
        <w:rPr>
          <w:b/>
          <w:color w:val="000000"/>
          <w:sz w:val="22"/>
          <w:szCs w:val="22"/>
        </w:rPr>
      </w:pPr>
      <w:proofErr w:type="spellStart"/>
      <w:r w:rsidRPr="008B0F95">
        <w:rPr>
          <w:b/>
          <w:color w:val="000000"/>
          <w:sz w:val="22"/>
          <w:szCs w:val="22"/>
        </w:rPr>
        <w:t>Centar</w:t>
      </w:r>
      <w:proofErr w:type="spellEnd"/>
      <w:r w:rsidRPr="008B0F95">
        <w:rPr>
          <w:b/>
          <w:color w:val="000000"/>
          <w:sz w:val="22"/>
          <w:szCs w:val="22"/>
        </w:rPr>
        <w:t xml:space="preserve"> za </w:t>
      </w:r>
      <w:proofErr w:type="spellStart"/>
      <w:r w:rsidRPr="008B0F95">
        <w:rPr>
          <w:b/>
          <w:color w:val="000000"/>
          <w:sz w:val="22"/>
          <w:szCs w:val="22"/>
        </w:rPr>
        <w:t>informiranje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i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priznavanje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dokumenata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iz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područja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visokog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obrazovanja</w:t>
      </w:r>
      <w:proofErr w:type="spellEnd"/>
    </w:p>
    <w:p w:rsidR="00677531" w:rsidRPr="008B0F95" w:rsidRDefault="00677531" w:rsidP="00677531">
      <w:pPr>
        <w:jc w:val="center"/>
        <w:rPr>
          <w:b/>
          <w:color w:val="000000"/>
          <w:sz w:val="22"/>
          <w:szCs w:val="22"/>
        </w:rPr>
      </w:pPr>
      <w:r w:rsidRPr="008B0F95">
        <w:rPr>
          <w:b/>
          <w:color w:val="000000"/>
          <w:sz w:val="22"/>
          <w:szCs w:val="22"/>
        </w:rPr>
        <w:t xml:space="preserve">“Prijava za </w:t>
      </w:r>
      <w:proofErr w:type="spellStart"/>
      <w:r w:rsidRPr="008B0F95">
        <w:rPr>
          <w:b/>
          <w:color w:val="000000"/>
          <w:sz w:val="22"/>
          <w:szCs w:val="22"/>
        </w:rPr>
        <w:t>javni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poziv</w:t>
      </w:r>
      <w:proofErr w:type="spellEnd"/>
      <w:r w:rsidRPr="008B0F95">
        <w:rPr>
          <w:b/>
          <w:color w:val="000000"/>
          <w:sz w:val="22"/>
          <w:szCs w:val="22"/>
        </w:rPr>
        <w:t xml:space="preserve"> za </w:t>
      </w:r>
      <w:proofErr w:type="spellStart"/>
      <w:r w:rsidRPr="008B0F95">
        <w:rPr>
          <w:b/>
          <w:color w:val="000000"/>
          <w:sz w:val="22"/>
          <w:szCs w:val="22"/>
        </w:rPr>
        <w:t>prijem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volontera</w:t>
      </w:r>
      <w:proofErr w:type="spellEnd"/>
      <w:r w:rsidRPr="008B0F95">
        <w:rPr>
          <w:b/>
          <w:color w:val="000000"/>
          <w:sz w:val="22"/>
          <w:szCs w:val="22"/>
        </w:rPr>
        <w:t xml:space="preserve">-ne </w:t>
      </w:r>
      <w:proofErr w:type="spellStart"/>
      <w:r w:rsidRPr="008B0F95">
        <w:rPr>
          <w:b/>
          <w:color w:val="000000"/>
          <w:sz w:val="22"/>
          <w:szCs w:val="22"/>
        </w:rPr>
        <w:t>otvaraj</w:t>
      </w:r>
      <w:proofErr w:type="spellEnd"/>
      <w:r w:rsidRPr="008B0F95">
        <w:rPr>
          <w:b/>
          <w:color w:val="000000"/>
          <w:sz w:val="22"/>
          <w:szCs w:val="22"/>
        </w:rPr>
        <w:t>”</w:t>
      </w:r>
    </w:p>
    <w:p w:rsidR="00677531" w:rsidRPr="008B0F95" w:rsidRDefault="00677531" w:rsidP="00677531">
      <w:pPr>
        <w:spacing w:after="120"/>
        <w:jc w:val="center"/>
        <w:rPr>
          <w:b/>
          <w:color w:val="000000"/>
          <w:sz w:val="22"/>
          <w:szCs w:val="22"/>
        </w:rPr>
      </w:pPr>
      <w:proofErr w:type="spellStart"/>
      <w:r w:rsidRPr="008B0F95">
        <w:rPr>
          <w:b/>
          <w:color w:val="000000"/>
          <w:sz w:val="22"/>
          <w:szCs w:val="22"/>
        </w:rPr>
        <w:t>Kneza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Višeslava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gramStart"/>
      <w:r w:rsidRPr="008B0F95">
        <w:rPr>
          <w:b/>
          <w:color w:val="000000"/>
          <w:sz w:val="22"/>
          <w:szCs w:val="22"/>
        </w:rPr>
        <w:t xml:space="preserve">bb,   </w:t>
      </w:r>
      <w:proofErr w:type="gramEnd"/>
      <w:r w:rsidRPr="008B0F95">
        <w:rPr>
          <w:b/>
          <w:color w:val="000000"/>
          <w:sz w:val="22"/>
          <w:szCs w:val="22"/>
        </w:rPr>
        <w:t>88 000 Mostar.</w:t>
      </w:r>
    </w:p>
    <w:p w:rsidR="00677531" w:rsidRPr="008B0F95" w:rsidRDefault="00677531" w:rsidP="0088354E">
      <w:pPr>
        <w:spacing w:after="120"/>
        <w:jc w:val="both"/>
        <w:rPr>
          <w:color w:val="000000"/>
          <w:sz w:val="22"/>
          <w:szCs w:val="22"/>
        </w:rPr>
      </w:pPr>
      <w:proofErr w:type="spellStart"/>
      <w:r w:rsidRPr="008B0F95">
        <w:rPr>
          <w:color w:val="000000"/>
          <w:sz w:val="22"/>
          <w:szCs w:val="22"/>
        </w:rPr>
        <w:t>Informacije</w:t>
      </w:r>
      <w:proofErr w:type="spellEnd"/>
      <w:r w:rsidRPr="008B0F95">
        <w:rPr>
          <w:color w:val="000000"/>
          <w:sz w:val="22"/>
          <w:szCs w:val="22"/>
        </w:rPr>
        <w:t xml:space="preserve"> o </w:t>
      </w:r>
      <w:proofErr w:type="spellStart"/>
      <w:r w:rsidRPr="008B0F95">
        <w:rPr>
          <w:color w:val="000000"/>
          <w:sz w:val="22"/>
          <w:szCs w:val="22"/>
        </w:rPr>
        <w:t>datumu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vremenu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="00063B52">
        <w:rPr>
          <w:color w:val="000000"/>
          <w:sz w:val="22"/>
          <w:szCs w:val="22"/>
        </w:rPr>
        <w:t>načinu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održavanja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provjere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znanja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kandidati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će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dobiti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putem</w:t>
      </w:r>
      <w:proofErr w:type="spellEnd"/>
      <w:r w:rsidRPr="008B0F95">
        <w:rPr>
          <w:color w:val="000000"/>
          <w:sz w:val="22"/>
          <w:szCs w:val="22"/>
        </w:rPr>
        <w:t xml:space="preserve"> e-</w:t>
      </w:r>
      <w:proofErr w:type="spellStart"/>
      <w:r w:rsidRPr="008B0F95">
        <w:rPr>
          <w:color w:val="000000"/>
          <w:sz w:val="22"/>
          <w:szCs w:val="22"/>
        </w:rPr>
        <w:t>maila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telefonski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kao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putem</w:t>
      </w:r>
      <w:proofErr w:type="spellEnd"/>
      <w:r w:rsidRPr="008B0F95">
        <w:rPr>
          <w:color w:val="000000"/>
          <w:sz w:val="22"/>
          <w:szCs w:val="22"/>
        </w:rPr>
        <w:t xml:space="preserve"> web </w:t>
      </w:r>
      <w:proofErr w:type="spellStart"/>
      <w:r w:rsidRPr="008B0F95">
        <w:rPr>
          <w:color w:val="000000"/>
          <w:sz w:val="22"/>
          <w:szCs w:val="22"/>
        </w:rPr>
        <w:t>stranice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Centra</w:t>
      </w:r>
      <w:proofErr w:type="spellEnd"/>
      <w:r w:rsidRPr="008B0F95">
        <w:rPr>
          <w:color w:val="000000"/>
          <w:sz w:val="22"/>
          <w:szCs w:val="22"/>
        </w:rPr>
        <w:t xml:space="preserve"> za </w:t>
      </w:r>
      <w:proofErr w:type="spellStart"/>
      <w:r w:rsidRPr="008B0F95">
        <w:rPr>
          <w:color w:val="000000"/>
          <w:sz w:val="22"/>
          <w:szCs w:val="22"/>
        </w:rPr>
        <w:t>informiranje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priznavanje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dokumenata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područja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visokog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obrazovanja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hyperlink r:id="rId8" w:history="1">
        <w:r w:rsidR="00063B52" w:rsidRPr="00402F5C">
          <w:rPr>
            <w:rStyle w:val="Hyperlink"/>
            <w:sz w:val="22"/>
            <w:szCs w:val="22"/>
          </w:rPr>
          <w:t>www.cip.gov.ba</w:t>
        </w:r>
      </w:hyperlink>
      <w:r w:rsidRPr="008B0F95">
        <w:rPr>
          <w:color w:val="000000"/>
          <w:sz w:val="22"/>
          <w:szCs w:val="22"/>
        </w:rPr>
        <w:t>.</w:t>
      </w:r>
      <w:r w:rsidR="00063B52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Dostavljen</w:t>
      </w:r>
      <w:r>
        <w:rPr>
          <w:b/>
          <w:color w:val="000000"/>
          <w:sz w:val="22"/>
          <w:szCs w:val="22"/>
        </w:rPr>
        <w:t>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dokumentacija</w:t>
      </w:r>
      <w:proofErr w:type="spellEnd"/>
      <w:r>
        <w:rPr>
          <w:b/>
          <w:color w:val="000000"/>
          <w:sz w:val="22"/>
          <w:szCs w:val="22"/>
        </w:rPr>
        <w:t xml:space="preserve"> ne </w:t>
      </w:r>
      <w:proofErr w:type="spellStart"/>
      <w:r>
        <w:rPr>
          <w:b/>
          <w:color w:val="000000"/>
          <w:sz w:val="22"/>
          <w:szCs w:val="22"/>
        </w:rPr>
        <w:t>podliježe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ob</w:t>
      </w:r>
      <w:r w:rsidRPr="008B0F95">
        <w:rPr>
          <w:b/>
          <w:color w:val="000000"/>
          <w:sz w:val="22"/>
          <w:szCs w:val="22"/>
        </w:rPr>
        <w:t>vezi</w:t>
      </w:r>
      <w:proofErr w:type="spellEnd"/>
      <w:r w:rsidRPr="008B0F95">
        <w:rPr>
          <w:b/>
          <w:color w:val="000000"/>
          <w:sz w:val="22"/>
          <w:szCs w:val="22"/>
        </w:rPr>
        <w:t xml:space="preserve"> </w:t>
      </w:r>
      <w:proofErr w:type="spellStart"/>
      <w:r w:rsidRPr="008B0F95">
        <w:rPr>
          <w:b/>
          <w:color w:val="000000"/>
          <w:sz w:val="22"/>
          <w:szCs w:val="22"/>
        </w:rPr>
        <w:t>vraćanja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uz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napomenu</w:t>
      </w:r>
      <w:proofErr w:type="spellEnd"/>
      <w:r w:rsidRPr="008B0F95">
        <w:rPr>
          <w:color w:val="000000"/>
          <w:sz w:val="22"/>
          <w:szCs w:val="22"/>
        </w:rPr>
        <w:t xml:space="preserve"> da je </w:t>
      </w:r>
      <w:proofErr w:type="spellStart"/>
      <w:r w:rsidRPr="008B0F95">
        <w:rPr>
          <w:color w:val="000000"/>
          <w:sz w:val="22"/>
          <w:szCs w:val="22"/>
        </w:rPr>
        <w:t>kandidatima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B0F95">
        <w:rPr>
          <w:color w:val="000000"/>
          <w:sz w:val="22"/>
          <w:szCs w:val="22"/>
        </w:rPr>
        <w:t>dopušteno</w:t>
      </w:r>
      <w:proofErr w:type="spellEnd"/>
      <w:r w:rsidRPr="008B0F95">
        <w:rPr>
          <w:color w:val="000000"/>
          <w:sz w:val="22"/>
          <w:szCs w:val="22"/>
        </w:rPr>
        <w:t xml:space="preserve">  </w:t>
      </w:r>
      <w:proofErr w:type="spellStart"/>
      <w:r w:rsidRPr="008B0F95">
        <w:rPr>
          <w:color w:val="000000"/>
          <w:sz w:val="22"/>
          <w:szCs w:val="22"/>
        </w:rPr>
        <w:t>zatražiti</w:t>
      </w:r>
      <w:proofErr w:type="spellEnd"/>
      <w:proofErr w:type="gram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povrat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iste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nakon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završetka</w:t>
      </w:r>
      <w:proofErr w:type="spellEnd"/>
      <w:r>
        <w:rPr>
          <w:color w:val="000000"/>
          <w:sz w:val="22"/>
          <w:szCs w:val="22"/>
        </w:rPr>
        <w:t xml:space="preserve"> procedure </w:t>
      </w:r>
      <w:proofErr w:type="spellStart"/>
      <w:r w:rsidRPr="008B0F95">
        <w:rPr>
          <w:color w:val="000000"/>
          <w:sz w:val="22"/>
          <w:szCs w:val="22"/>
        </w:rPr>
        <w:t>izbor</w:t>
      </w:r>
      <w:r>
        <w:rPr>
          <w:color w:val="000000"/>
          <w:sz w:val="22"/>
          <w:szCs w:val="22"/>
        </w:rPr>
        <w:t>a</w:t>
      </w:r>
      <w:proofErr w:type="spellEnd"/>
      <w:r w:rsidRPr="008B0F95">
        <w:rPr>
          <w:color w:val="000000"/>
          <w:sz w:val="22"/>
          <w:szCs w:val="22"/>
        </w:rPr>
        <w:t>.</w:t>
      </w:r>
    </w:p>
    <w:p w:rsidR="00677531" w:rsidRDefault="00677531" w:rsidP="00677531">
      <w:pPr>
        <w:spacing w:after="120"/>
        <w:jc w:val="both"/>
        <w:rPr>
          <w:b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</w:rPr>
        <w:t>Nepotpune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nepravovremene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neuredne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prijave</w:t>
      </w:r>
      <w:proofErr w:type="spellEnd"/>
      <w:r w:rsidRPr="008B0F95">
        <w:rPr>
          <w:color w:val="000000"/>
          <w:sz w:val="22"/>
          <w:szCs w:val="22"/>
        </w:rPr>
        <w:t xml:space="preserve">, </w:t>
      </w:r>
      <w:proofErr w:type="spellStart"/>
      <w:r w:rsidRPr="008B0F95">
        <w:rPr>
          <w:color w:val="000000"/>
          <w:sz w:val="22"/>
          <w:szCs w:val="22"/>
        </w:rPr>
        <w:t>kao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traženi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dokumenti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koje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nisu</w:t>
      </w:r>
      <w:proofErr w:type="spellEnd"/>
      <w:r w:rsidRPr="008B0F95">
        <w:rPr>
          <w:color w:val="000000"/>
          <w:sz w:val="22"/>
          <w:szCs w:val="22"/>
        </w:rPr>
        <w:t xml:space="preserve"> original </w:t>
      </w:r>
      <w:proofErr w:type="spellStart"/>
      <w:r w:rsidRPr="008B0F95">
        <w:rPr>
          <w:color w:val="000000"/>
          <w:sz w:val="22"/>
          <w:szCs w:val="22"/>
        </w:rPr>
        <w:t>ili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r w:rsidRPr="008B0F95">
        <w:rPr>
          <w:color w:val="000000"/>
          <w:sz w:val="22"/>
          <w:szCs w:val="22"/>
        </w:rPr>
        <w:t>ovjerena</w:t>
      </w:r>
      <w:proofErr w:type="spellEnd"/>
      <w:r w:rsidRPr="008B0F9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B0F95">
        <w:rPr>
          <w:color w:val="000000"/>
          <w:sz w:val="22"/>
          <w:szCs w:val="22"/>
        </w:rPr>
        <w:t>kopija</w:t>
      </w:r>
      <w:proofErr w:type="spellEnd"/>
      <w:r w:rsidRPr="008B0F95">
        <w:rPr>
          <w:color w:val="000000"/>
          <w:sz w:val="22"/>
          <w:szCs w:val="22"/>
        </w:rPr>
        <w:t xml:space="preserve">,  </w:t>
      </w:r>
      <w:proofErr w:type="spellStart"/>
      <w:r w:rsidRPr="008B0F95">
        <w:rPr>
          <w:color w:val="000000"/>
          <w:sz w:val="22"/>
          <w:szCs w:val="22"/>
        </w:rPr>
        <w:t>neće</w:t>
      </w:r>
      <w:proofErr w:type="spellEnd"/>
      <w:proofErr w:type="gramEnd"/>
      <w:r w:rsidRPr="008B0F95">
        <w:rPr>
          <w:color w:val="000000"/>
          <w:sz w:val="22"/>
          <w:szCs w:val="22"/>
        </w:rPr>
        <w:t xml:space="preserve"> se </w:t>
      </w:r>
      <w:proofErr w:type="spellStart"/>
      <w:r w:rsidRPr="008B0F95">
        <w:rPr>
          <w:color w:val="000000"/>
          <w:sz w:val="22"/>
          <w:szCs w:val="22"/>
        </w:rPr>
        <w:t>uzimati</w:t>
      </w:r>
      <w:proofErr w:type="spellEnd"/>
      <w:r w:rsidRPr="008B0F95">
        <w:rPr>
          <w:color w:val="000000"/>
          <w:sz w:val="22"/>
          <w:szCs w:val="22"/>
        </w:rPr>
        <w:t xml:space="preserve"> u </w:t>
      </w:r>
      <w:proofErr w:type="spellStart"/>
      <w:r w:rsidRPr="008B0F95">
        <w:rPr>
          <w:color w:val="000000"/>
          <w:sz w:val="22"/>
          <w:szCs w:val="22"/>
        </w:rPr>
        <w:t>razmatranje</w:t>
      </w:r>
      <w:proofErr w:type="spellEnd"/>
      <w:r w:rsidRPr="008B0F95">
        <w:rPr>
          <w:color w:val="000000"/>
          <w:sz w:val="22"/>
          <w:szCs w:val="22"/>
        </w:rPr>
        <w:t>.</w:t>
      </w:r>
      <w:r w:rsidRPr="008B0F95">
        <w:rPr>
          <w:b/>
          <w:sz w:val="22"/>
          <w:szCs w:val="22"/>
          <w:lang w:val="de-DE"/>
        </w:rPr>
        <w:t xml:space="preserve">    </w:t>
      </w:r>
    </w:p>
    <w:p w:rsidR="00677531" w:rsidRDefault="00677531" w:rsidP="00677531">
      <w:pPr>
        <w:tabs>
          <w:tab w:val="left" w:pos="3960"/>
        </w:tabs>
        <w:spacing w:after="120"/>
        <w:jc w:val="both"/>
        <w:rPr>
          <w:b/>
          <w:sz w:val="22"/>
          <w:szCs w:val="22"/>
          <w:lang w:val="de-DE"/>
        </w:rPr>
      </w:pPr>
      <w:r w:rsidRPr="008B0F95">
        <w:rPr>
          <w:b/>
          <w:sz w:val="22"/>
          <w:szCs w:val="22"/>
          <w:lang w:val="de-DE"/>
        </w:rPr>
        <w:t xml:space="preserve">              </w:t>
      </w:r>
      <w:r>
        <w:rPr>
          <w:b/>
          <w:sz w:val="22"/>
          <w:szCs w:val="22"/>
          <w:lang w:val="de-DE"/>
        </w:rPr>
        <w:tab/>
      </w:r>
    </w:p>
    <w:p w:rsidR="00677531" w:rsidRDefault="00677531" w:rsidP="00677531">
      <w:pPr>
        <w:ind w:left="6372" w:firstLine="708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direktor</w:t>
      </w:r>
    </w:p>
    <w:p w:rsidR="00677531" w:rsidRDefault="00677531" w:rsidP="00677531">
      <w:pPr>
        <w:rPr>
          <w:b/>
          <w:sz w:val="22"/>
          <w:szCs w:val="22"/>
          <w:lang w:val="de-DE"/>
        </w:rPr>
      </w:pPr>
    </w:p>
    <w:p w:rsidR="00011B3C" w:rsidRPr="008B0F95" w:rsidRDefault="00677531" w:rsidP="00C927F6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mr. Damir Ljubić</w:t>
      </w:r>
      <w:r w:rsidR="00C752D6">
        <w:rPr>
          <w:b/>
          <w:sz w:val="22"/>
          <w:szCs w:val="22"/>
          <w:lang w:val="de-DE"/>
        </w:rPr>
        <w:t>, v.r.</w:t>
      </w:r>
      <w:bookmarkStart w:id="0" w:name="_GoBack"/>
      <w:bookmarkEnd w:id="0"/>
    </w:p>
    <w:sectPr w:rsidR="00011B3C" w:rsidRPr="008B0F95" w:rsidSect="00E07FE6"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6F" w:rsidRDefault="00DA006F" w:rsidP="00383F1F">
      <w:r>
        <w:separator/>
      </w:r>
    </w:p>
  </w:endnote>
  <w:endnote w:type="continuationSeparator" w:id="0">
    <w:p w:rsidR="00DA006F" w:rsidRDefault="00DA006F" w:rsidP="0038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383D9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2990"/>
      <w:gridCol w:w="3071"/>
    </w:tblGrid>
    <w:tr w:rsidR="00623F96" w:rsidRPr="00952114" w:rsidTr="00623F96">
      <w:tc>
        <w:tcPr>
          <w:tcW w:w="3192" w:type="dxa"/>
        </w:tcPr>
        <w:p w:rsidR="00623F96" w:rsidRPr="00952114" w:rsidRDefault="00623F96" w:rsidP="00623F96">
          <w:pPr>
            <w:shd w:val="clear" w:color="auto" w:fill="FFFFFF"/>
            <w:rPr>
              <w:rFonts w:ascii="Fira Sans" w:hAnsi="Fira Sans" w:cs="Arial"/>
              <w:color w:val="383D90"/>
              <w:sz w:val="18"/>
              <w:szCs w:val="18"/>
            </w:rPr>
          </w:pPr>
        </w:p>
        <w:p w:rsidR="00623F96" w:rsidRPr="00952114" w:rsidRDefault="00623F96" w:rsidP="00623F96">
          <w:pPr>
            <w:shd w:val="clear" w:color="auto" w:fill="FFFFFF"/>
            <w:rPr>
              <w:rFonts w:ascii="Fira Sans" w:hAnsi="Fira Sans" w:cs="Arial"/>
              <w:color w:val="383D90"/>
              <w:sz w:val="18"/>
              <w:szCs w:val="18"/>
            </w:rPr>
          </w:pPr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 xml:space="preserve">Mostar, </w:t>
          </w: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UlicaKnezaVišeslava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 xml:space="preserve"> bb</w:t>
          </w:r>
        </w:p>
        <w:p w:rsidR="00623F96" w:rsidRPr="00952114" w:rsidRDefault="00623F96" w:rsidP="00623F96">
          <w:pPr>
            <w:shd w:val="clear" w:color="auto" w:fill="FFFFFF"/>
            <w:rPr>
              <w:rFonts w:ascii="Fira Sans" w:hAnsi="Fira Sans" w:cs="Arial"/>
              <w:color w:val="383D90"/>
              <w:sz w:val="18"/>
              <w:szCs w:val="18"/>
            </w:rPr>
          </w:pP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Telefon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/</w:t>
          </w: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Телефон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 xml:space="preserve"> +387 36 333 980</w:t>
          </w:r>
        </w:p>
        <w:p w:rsidR="00623F96" w:rsidRPr="00952114" w:rsidRDefault="00DA006F" w:rsidP="00623F96">
          <w:pPr>
            <w:shd w:val="clear" w:color="auto" w:fill="FFFFFF"/>
            <w:rPr>
              <w:rFonts w:ascii="Fira Sans" w:hAnsi="Fira Sans" w:cs="Arial"/>
              <w:b/>
              <w:color w:val="383D90"/>
              <w:sz w:val="18"/>
              <w:szCs w:val="18"/>
            </w:rPr>
          </w:pPr>
          <w:hyperlink r:id="rId1" w:tgtFrame="_blank" w:history="1">
            <w:r w:rsidR="00623F96" w:rsidRPr="00952114">
              <w:rPr>
                <w:rFonts w:ascii="Fira Sans" w:hAnsi="Fira Sans" w:cs="Arial"/>
                <w:b/>
                <w:color w:val="383D90"/>
                <w:sz w:val="18"/>
                <w:szCs w:val="18"/>
              </w:rPr>
              <w:t>www.cip.gov.ba</w:t>
            </w:r>
          </w:hyperlink>
        </w:p>
        <w:p w:rsidR="00623F96" w:rsidRPr="00952114" w:rsidRDefault="00623F96" w:rsidP="00623F96">
          <w:pPr>
            <w:shd w:val="clear" w:color="auto" w:fill="FFFFFF"/>
            <w:rPr>
              <w:rFonts w:ascii="Fira Sans" w:hAnsi="Fira Sans" w:cs="Arial"/>
              <w:b/>
              <w:color w:val="383D90"/>
              <w:sz w:val="18"/>
              <w:szCs w:val="18"/>
            </w:rPr>
          </w:pPr>
        </w:p>
        <w:p w:rsidR="00623F96" w:rsidRPr="00952114" w:rsidRDefault="00623F96" w:rsidP="00623F96">
          <w:pPr>
            <w:pStyle w:val="Footer"/>
            <w:rPr>
              <w:color w:val="383D90"/>
              <w:sz w:val="18"/>
              <w:szCs w:val="18"/>
            </w:rPr>
          </w:pPr>
        </w:p>
      </w:tc>
      <w:tc>
        <w:tcPr>
          <w:tcW w:w="3192" w:type="dxa"/>
        </w:tcPr>
        <w:p w:rsidR="00623F96" w:rsidRPr="00952114" w:rsidRDefault="00623F96" w:rsidP="00623F96">
          <w:pPr>
            <w:pStyle w:val="Footer"/>
            <w:jc w:val="center"/>
            <w:rPr>
              <w:color w:val="383D90"/>
              <w:sz w:val="18"/>
              <w:szCs w:val="18"/>
            </w:rPr>
          </w:pPr>
          <w:r w:rsidRPr="00952114">
            <w:rPr>
              <w:noProof/>
              <w:color w:val="383D90"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406400</wp:posOffset>
                </wp:positionH>
                <wp:positionV relativeFrom="paragraph">
                  <wp:posOffset>200025</wp:posOffset>
                </wp:positionV>
                <wp:extent cx="859155" cy="42037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foote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2" w:type="dxa"/>
        </w:tcPr>
        <w:p w:rsidR="00623F96" w:rsidRPr="00952114" w:rsidRDefault="00623F96" w:rsidP="00623F96">
          <w:pPr>
            <w:shd w:val="clear" w:color="auto" w:fill="FFFFFF"/>
            <w:jc w:val="right"/>
            <w:rPr>
              <w:rFonts w:ascii="Fira Sans" w:hAnsi="Fira Sans" w:cs="Arial"/>
              <w:color w:val="383D90"/>
              <w:sz w:val="18"/>
              <w:szCs w:val="18"/>
            </w:rPr>
          </w:pPr>
        </w:p>
        <w:p w:rsidR="00623F96" w:rsidRPr="00952114" w:rsidRDefault="00623F96" w:rsidP="00623F96">
          <w:pPr>
            <w:shd w:val="clear" w:color="auto" w:fill="FFFFFF"/>
            <w:jc w:val="right"/>
            <w:rPr>
              <w:rFonts w:ascii="Fira Sans" w:hAnsi="Fira Sans" w:cs="Arial"/>
              <w:color w:val="383D90"/>
              <w:sz w:val="18"/>
              <w:szCs w:val="18"/>
            </w:rPr>
          </w:pP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Мостар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 xml:space="preserve">, </w:t>
          </w: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УлицаКнезаВишеславабб</w:t>
          </w:r>
          <w:proofErr w:type="spellEnd"/>
        </w:p>
        <w:p w:rsidR="00623F96" w:rsidRPr="00952114" w:rsidRDefault="00623F96" w:rsidP="00623F96">
          <w:pPr>
            <w:shd w:val="clear" w:color="auto" w:fill="FFFFFF"/>
            <w:jc w:val="right"/>
            <w:rPr>
              <w:rFonts w:ascii="Fira Sans" w:hAnsi="Fira Sans" w:cs="Arial"/>
              <w:color w:val="383D90"/>
              <w:sz w:val="18"/>
              <w:szCs w:val="18"/>
            </w:rPr>
          </w:pP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faks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/</w:t>
          </w:r>
          <w:proofErr w:type="spellStart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>факс</w:t>
          </w:r>
          <w:proofErr w:type="spellEnd"/>
          <w:r w:rsidRPr="00952114">
            <w:rPr>
              <w:rFonts w:ascii="Fira Sans" w:hAnsi="Fira Sans" w:cs="Arial"/>
              <w:color w:val="383D90"/>
              <w:sz w:val="18"/>
              <w:szCs w:val="18"/>
            </w:rPr>
            <w:t xml:space="preserve"> +387 36 333 991</w:t>
          </w:r>
        </w:p>
        <w:p w:rsidR="00623F96" w:rsidRPr="00952114" w:rsidRDefault="00623F96" w:rsidP="00623F96">
          <w:pPr>
            <w:shd w:val="clear" w:color="auto" w:fill="FFFFFF"/>
            <w:rPr>
              <w:rFonts w:ascii="Fira Sans" w:hAnsi="Fira Sans" w:cs="Arial"/>
              <w:b/>
              <w:color w:val="383D90"/>
              <w:sz w:val="18"/>
              <w:szCs w:val="18"/>
            </w:rPr>
          </w:pPr>
          <w:r>
            <w:rPr>
              <w:rFonts w:ascii="Fira Sans" w:hAnsi="Fira Sans" w:cs="Arial"/>
              <w:b/>
              <w:color w:val="383D90"/>
              <w:sz w:val="18"/>
              <w:szCs w:val="18"/>
            </w:rPr>
            <w:t xml:space="preserve">                                          www.cip.gov.ba</w:t>
          </w:r>
        </w:p>
        <w:p w:rsidR="00623F96" w:rsidRPr="00952114" w:rsidRDefault="00623F96" w:rsidP="00623F96">
          <w:pPr>
            <w:pStyle w:val="Footer"/>
            <w:jc w:val="right"/>
            <w:rPr>
              <w:color w:val="383D90"/>
              <w:sz w:val="18"/>
              <w:szCs w:val="18"/>
            </w:rPr>
          </w:pPr>
        </w:p>
      </w:tc>
    </w:tr>
    <w:tr w:rsidR="00690736" w:rsidRPr="00952114" w:rsidTr="00623F96">
      <w:tc>
        <w:tcPr>
          <w:tcW w:w="3192" w:type="dxa"/>
        </w:tcPr>
        <w:p w:rsidR="00690736" w:rsidRPr="00952114" w:rsidRDefault="00690736" w:rsidP="00623F96">
          <w:pPr>
            <w:shd w:val="clear" w:color="auto" w:fill="FFFFFF"/>
            <w:rPr>
              <w:rFonts w:ascii="Fira Sans" w:hAnsi="Fira Sans" w:cs="Arial"/>
              <w:color w:val="383D90"/>
              <w:sz w:val="18"/>
              <w:szCs w:val="18"/>
            </w:rPr>
          </w:pPr>
        </w:p>
      </w:tc>
      <w:tc>
        <w:tcPr>
          <w:tcW w:w="3192" w:type="dxa"/>
        </w:tcPr>
        <w:p w:rsidR="00690736" w:rsidRPr="00952114" w:rsidRDefault="00690736" w:rsidP="00623F96">
          <w:pPr>
            <w:pStyle w:val="Footer"/>
            <w:jc w:val="center"/>
            <w:rPr>
              <w:noProof/>
              <w:color w:val="383D90"/>
              <w:sz w:val="18"/>
              <w:szCs w:val="18"/>
              <w:lang w:val="hr-HR" w:eastAsia="hr-HR"/>
            </w:rPr>
          </w:pPr>
        </w:p>
      </w:tc>
      <w:tc>
        <w:tcPr>
          <w:tcW w:w="3192" w:type="dxa"/>
        </w:tcPr>
        <w:p w:rsidR="00690736" w:rsidRPr="00952114" w:rsidRDefault="00690736" w:rsidP="00623F96">
          <w:pPr>
            <w:shd w:val="clear" w:color="auto" w:fill="FFFFFF"/>
            <w:jc w:val="right"/>
            <w:rPr>
              <w:rFonts w:ascii="Fira Sans" w:hAnsi="Fira Sans" w:cs="Arial"/>
              <w:color w:val="383D90"/>
              <w:sz w:val="18"/>
              <w:szCs w:val="18"/>
            </w:rPr>
          </w:pPr>
        </w:p>
      </w:tc>
    </w:tr>
  </w:tbl>
  <w:p w:rsidR="00623F96" w:rsidRPr="00E07FE6" w:rsidRDefault="00623F96" w:rsidP="00E0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6F" w:rsidRDefault="00DA006F" w:rsidP="00383F1F">
      <w:r>
        <w:separator/>
      </w:r>
    </w:p>
  </w:footnote>
  <w:footnote w:type="continuationSeparator" w:id="0">
    <w:p w:rsidR="00DA006F" w:rsidRDefault="00DA006F" w:rsidP="0038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542E"/>
    <w:multiLevelType w:val="hybridMultilevel"/>
    <w:tmpl w:val="E0FA68EA"/>
    <w:lvl w:ilvl="0" w:tplc="49280EDE">
      <w:start w:val="1"/>
      <w:numFmt w:val="decimal"/>
      <w:lvlText w:val="%1."/>
      <w:lvlJc w:val="left"/>
      <w:pPr>
        <w:ind w:left="-66" w:hanging="360"/>
      </w:pPr>
      <w:rPr>
        <w:rFonts w:eastAsia="Calibri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654" w:hanging="360"/>
      </w:pPr>
    </w:lvl>
    <w:lvl w:ilvl="2" w:tplc="101A001B" w:tentative="1">
      <w:start w:val="1"/>
      <w:numFmt w:val="lowerRoman"/>
      <w:lvlText w:val="%3."/>
      <w:lvlJc w:val="right"/>
      <w:pPr>
        <w:ind w:left="1374" w:hanging="180"/>
      </w:pPr>
    </w:lvl>
    <w:lvl w:ilvl="3" w:tplc="101A000F" w:tentative="1">
      <w:start w:val="1"/>
      <w:numFmt w:val="decimal"/>
      <w:lvlText w:val="%4."/>
      <w:lvlJc w:val="left"/>
      <w:pPr>
        <w:ind w:left="2094" w:hanging="360"/>
      </w:pPr>
    </w:lvl>
    <w:lvl w:ilvl="4" w:tplc="101A0019" w:tentative="1">
      <w:start w:val="1"/>
      <w:numFmt w:val="lowerLetter"/>
      <w:lvlText w:val="%5."/>
      <w:lvlJc w:val="left"/>
      <w:pPr>
        <w:ind w:left="2814" w:hanging="360"/>
      </w:pPr>
    </w:lvl>
    <w:lvl w:ilvl="5" w:tplc="101A001B" w:tentative="1">
      <w:start w:val="1"/>
      <w:numFmt w:val="lowerRoman"/>
      <w:lvlText w:val="%6."/>
      <w:lvlJc w:val="right"/>
      <w:pPr>
        <w:ind w:left="3534" w:hanging="180"/>
      </w:pPr>
    </w:lvl>
    <w:lvl w:ilvl="6" w:tplc="101A000F" w:tentative="1">
      <w:start w:val="1"/>
      <w:numFmt w:val="decimal"/>
      <w:lvlText w:val="%7."/>
      <w:lvlJc w:val="left"/>
      <w:pPr>
        <w:ind w:left="4254" w:hanging="360"/>
      </w:pPr>
    </w:lvl>
    <w:lvl w:ilvl="7" w:tplc="101A0019" w:tentative="1">
      <w:start w:val="1"/>
      <w:numFmt w:val="lowerLetter"/>
      <w:lvlText w:val="%8."/>
      <w:lvlJc w:val="left"/>
      <w:pPr>
        <w:ind w:left="4974" w:hanging="360"/>
      </w:pPr>
    </w:lvl>
    <w:lvl w:ilvl="8" w:tplc="10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E01A3D"/>
    <w:multiLevelType w:val="hybridMultilevel"/>
    <w:tmpl w:val="B660EDB4"/>
    <w:lvl w:ilvl="0" w:tplc="6D4C6D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E4646"/>
    <w:multiLevelType w:val="hybridMultilevel"/>
    <w:tmpl w:val="A7BEC2D4"/>
    <w:lvl w:ilvl="0" w:tplc="327E5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217"/>
    <w:multiLevelType w:val="hybridMultilevel"/>
    <w:tmpl w:val="F3EEA0FC"/>
    <w:lvl w:ilvl="0" w:tplc="6D4C6D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727AE"/>
    <w:multiLevelType w:val="hybridMultilevel"/>
    <w:tmpl w:val="7CF66DA8"/>
    <w:lvl w:ilvl="0" w:tplc="6E04E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5B9F"/>
    <w:multiLevelType w:val="hybridMultilevel"/>
    <w:tmpl w:val="57364428"/>
    <w:lvl w:ilvl="0" w:tplc="541299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5D4B"/>
    <w:multiLevelType w:val="hybridMultilevel"/>
    <w:tmpl w:val="D938FBF6"/>
    <w:lvl w:ilvl="0" w:tplc="43E40D1A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54" w:hanging="360"/>
      </w:pPr>
    </w:lvl>
    <w:lvl w:ilvl="2" w:tplc="141A001B" w:tentative="1">
      <w:start w:val="1"/>
      <w:numFmt w:val="lowerRoman"/>
      <w:lvlText w:val="%3."/>
      <w:lvlJc w:val="right"/>
      <w:pPr>
        <w:ind w:left="1374" w:hanging="180"/>
      </w:pPr>
    </w:lvl>
    <w:lvl w:ilvl="3" w:tplc="141A000F" w:tentative="1">
      <w:start w:val="1"/>
      <w:numFmt w:val="decimal"/>
      <w:lvlText w:val="%4."/>
      <w:lvlJc w:val="left"/>
      <w:pPr>
        <w:ind w:left="2094" w:hanging="360"/>
      </w:pPr>
    </w:lvl>
    <w:lvl w:ilvl="4" w:tplc="141A0019" w:tentative="1">
      <w:start w:val="1"/>
      <w:numFmt w:val="lowerLetter"/>
      <w:lvlText w:val="%5."/>
      <w:lvlJc w:val="left"/>
      <w:pPr>
        <w:ind w:left="2814" w:hanging="360"/>
      </w:pPr>
    </w:lvl>
    <w:lvl w:ilvl="5" w:tplc="141A001B" w:tentative="1">
      <w:start w:val="1"/>
      <w:numFmt w:val="lowerRoman"/>
      <w:lvlText w:val="%6."/>
      <w:lvlJc w:val="right"/>
      <w:pPr>
        <w:ind w:left="3534" w:hanging="180"/>
      </w:pPr>
    </w:lvl>
    <w:lvl w:ilvl="6" w:tplc="141A000F" w:tentative="1">
      <w:start w:val="1"/>
      <w:numFmt w:val="decimal"/>
      <w:lvlText w:val="%7."/>
      <w:lvlJc w:val="left"/>
      <w:pPr>
        <w:ind w:left="4254" w:hanging="360"/>
      </w:pPr>
    </w:lvl>
    <w:lvl w:ilvl="7" w:tplc="141A0019" w:tentative="1">
      <w:start w:val="1"/>
      <w:numFmt w:val="lowerLetter"/>
      <w:lvlText w:val="%8."/>
      <w:lvlJc w:val="left"/>
      <w:pPr>
        <w:ind w:left="4974" w:hanging="360"/>
      </w:pPr>
    </w:lvl>
    <w:lvl w:ilvl="8" w:tplc="1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B6271E"/>
    <w:multiLevelType w:val="hybridMultilevel"/>
    <w:tmpl w:val="2DC65690"/>
    <w:lvl w:ilvl="0" w:tplc="EFF4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70D66"/>
    <w:multiLevelType w:val="hybridMultilevel"/>
    <w:tmpl w:val="4A5070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9E1"/>
    <w:multiLevelType w:val="hybridMultilevel"/>
    <w:tmpl w:val="8B16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3378A"/>
    <w:multiLevelType w:val="hybridMultilevel"/>
    <w:tmpl w:val="CF1C01DE"/>
    <w:lvl w:ilvl="0" w:tplc="913ACB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0044C"/>
    <w:multiLevelType w:val="hybridMultilevel"/>
    <w:tmpl w:val="D5DE2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56B8C"/>
    <w:multiLevelType w:val="hybridMultilevel"/>
    <w:tmpl w:val="660C372A"/>
    <w:lvl w:ilvl="0" w:tplc="6D4C6D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5619E"/>
    <w:multiLevelType w:val="hybridMultilevel"/>
    <w:tmpl w:val="9816FE2E"/>
    <w:lvl w:ilvl="0" w:tplc="6D4C6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57B"/>
    <w:multiLevelType w:val="hybridMultilevel"/>
    <w:tmpl w:val="38EC47A4"/>
    <w:lvl w:ilvl="0" w:tplc="6D4C6D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20289"/>
    <w:multiLevelType w:val="hybridMultilevel"/>
    <w:tmpl w:val="D292C036"/>
    <w:lvl w:ilvl="0" w:tplc="6D4C6D2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545F2"/>
    <w:multiLevelType w:val="hybridMultilevel"/>
    <w:tmpl w:val="0EF2A836"/>
    <w:lvl w:ilvl="0" w:tplc="1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99403A5"/>
    <w:multiLevelType w:val="hybridMultilevel"/>
    <w:tmpl w:val="FB12AEA4"/>
    <w:lvl w:ilvl="0" w:tplc="5D16A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658B7"/>
    <w:multiLevelType w:val="hybridMultilevel"/>
    <w:tmpl w:val="5B1C9B46"/>
    <w:lvl w:ilvl="0" w:tplc="6D4C6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0"/>
  </w:num>
  <w:num w:numId="5">
    <w:abstractNumId w:val="16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17"/>
  </w:num>
  <w:num w:numId="15">
    <w:abstractNumId w:val="18"/>
  </w:num>
  <w:num w:numId="16">
    <w:abstractNumId w:val="0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  <w:num w:numId="21">
    <w:abstractNumId w:val="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3C"/>
    <w:rsid w:val="00004854"/>
    <w:rsid w:val="00004CC9"/>
    <w:rsid w:val="00011B3C"/>
    <w:rsid w:val="00012453"/>
    <w:rsid w:val="0002198A"/>
    <w:rsid w:val="00030002"/>
    <w:rsid w:val="00035621"/>
    <w:rsid w:val="00052FF1"/>
    <w:rsid w:val="00063B52"/>
    <w:rsid w:val="0006670C"/>
    <w:rsid w:val="00075D7F"/>
    <w:rsid w:val="00090815"/>
    <w:rsid w:val="00091B5C"/>
    <w:rsid w:val="000974AB"/>
    <w:rsid w:val="000A1085"/>
    <w:rsid w:val="000C1A14"/>
    <w:rsid w:val="000D1BB6"/>
    <w:rsid w:val="000F7644"/>
    <w:rsid w:val="00101BF8"/>
    <w:rsid w:val="001102FA"/>
    <w:rsid w:val="0014201D"/>
    <w:rsid w:val="001520E1"/>
    <w:rsid w:val="001613AB"/>
    <w:rsid w:val="0016211F"/>
    <w:rsid w:val="001644DE"/>
    <w:rsid w:val="00171C46"/>
    <w:rsid w:val="00173B4A"/>
    <w:rsid w:val="00176D74"/>
    <w:rsid w:val="00182C0A"/>
    <w:rsid w:val="001C1BCC"/>
    <w:rsid w:val="001C7FBE"/>
    <w:rsid w:val="0020645F"/>
    <w:rsid w:val="00215EBC"/>
    <w:rsid w:val="0021753C"/>
    <w:rsid w:val="00234B7D"/>
    <w:rsid w:val="002422C7"/>
    <w:rsid w:val="00244297"/>
    <w:rsid w:val="00245E90"/>
    <w:rsid w:val="0025399D"/>
    <w:rsid w:val="00285BEA"/>
    <w:rsid w:val="002974CD"/>
    <w:rsid w:val="002B0C46"/>
    <w:rsid w:val="002C633B"/>
    <w:rsid w:val="002D7B42"/>
    <w:rsid w:val="002E2F0E"/>
    <w:rsid w:val="002E602D"/>
    <w:rsid w:val="00300A47"/>
    <w:rsid w:val="00316BA9"/>
    <w:rsid w:val="003178FF"/>
    <w:rsid w:val="00325358"/>
    <w:rsid w:val="00360AF9"/>
    <w:rsid w:val="00367A5E"/>
    <w:rsid w:val="00370273"/>
    <w:rsid w:val="00383F1F"/>
    <w:rsid w:val="0038480B"/>
    <w:rsid w:val="003D3B5B"/>
    <w:rsid w:val="00401754"/>
    <w:rsid w:val="00404B60"/>
    <w:rsid w:val="004064C2"/>
    <w:rsid w:val="00432604"/>
    <w:rsid w:val="00462F95"/>
    <w:rsid w:val="004766A1"/>
    <w:rsid w:val="00484FE8"/>
    <w:rsid w:val="0048704B"/>
    <w:rsid w:val="004B3993"/>
    <w:rsid w:val="004B7BE3"/>
    <w:rsid w:val="004C1ECC"/>
    <w:rsid w:val="004E511F"/>
    <w:rsid w:val="004F7D2C"/>
    <w:rsid w:val="00534AA0"/>
    <w:rsid w:val="00544CBE"/>
    <w:rsid w:val="00555133"/>
    <w:rsid w:val="00566899"/>
    <w:rsid w:val="005753BD"/>
    <w:rsid w:val="00576325"/>
    <w:rsid w:val="005845B7"/>
    <w:rsid w:val="00591E6A"/>
    <w:rsid w:val="005A2A25"/>
    <w:rsid w:val="005B188F"/>
    <w:rsid w:val="005D078E"/>
    <w:rsid w:val="005E522F"/>
    <w:rsid w:val="005F1911"/>
    <w:rsid w:val="00611CF9"/>
    <w:rsid w:val="00623F96"/>
    <w:rsid w:val="00643865"/>
    <w:rsid w:val="006438BB"/>
    <w:rsid w:val="00650F14"/>
    <w:rsid w:val="006656DD"/>
    <w:rsid w:val="00677531"/>
    <w:rsid w:val="00690736"/>
    <w:rsid w:val="006C0DC5"/>
    <w:rsid w:val="00700D37"/>
    <w:rsid w:val="0070163F"/>
    <w:rsid w:val="0070284F"/>
    <w:rsid w:val="00744DF1"/>
    <w:rsid w:val="0074559A"/>
    <w:rsid w:val="00753332"/>
    <w:rsid w:val="00755550"/>
    <w:rsid w:val="0077596B"/>
    <w:rsid w:val="00783101"/>
    <w:rsid w:val="007B3720"/>
    <w:rsid w:val="007B43E7"/>
    <w:rsid w:val="007D719E"/>
    <w:rsid w:val="007D7C43"/>
    <w:rsid w:val="008065A4"/>
    <w:rsid w:val="0081235D"/>
    <w:rsid w:val="00833EB2"/>
    <w:rsid w:val="00837A02"/>
    <w:rsid w:val="00862B02"/>
    <w:rsid w:val="008779ED"/>
    <w:rsid w:val="0088354E"/>
    <w:rsid w:val="008B0F95"/>
    <w:rsid w:val="008B1EFD"/>
    <w:rsid w:val="008B60D0"/>
    <w:rsid w:val="008D1D73"/>
    <w:rsid w:val="008F4C18"/>
    <w:rsid w:val="008F4E56"/>
    <w:rsid w:val="00906930"/>
    <w:rsid w:val="0092302C"/>
    <w:rsid w:val="00930DEB"/>
    <w:rsid w:val="0097568D"/>
    <w:rsid w:val="00996706"/>
    <w:rsid w:val="009A2269"/>
    <w:rsid w:val="009B6B19"/>
    <w:rsid w:val="009D0C8F"/>
    <w:rsid w:val="009E4829"/>
    <w:rsid w:val="009F6059"/>
    <w:rsid w:val="009F68D0"/>
    <w:rsid w:val="00A47A04"/>
    <w:rsid w:val="00A66373"/>
    <w:rsid w:val="00A7767D"/>
    <w:rsid w:val="00A8029E"/>
    <w:rsid w:val="00A80F26"/>
    <w:rsid w:val="00A87580"/>
    <w:rsid w:val="00A9378B"/>
    <w:rsid w:val="00AE1645"/>
    <w:rsid w:val="00AF4E2F"/>
    <w:rsid w:val="00B05EEF"/>
    <w:rsid w:val="00B121E0"/>
    <w:rsid w:val="00B21F7C"/>
    <w:rsid w:val="00B30D77"/>
    <w:rsid w:val="00B330EA"/>
    <w:rsid w:val="00B448C8"/>
    <w:rsid w:val="00B6630D"/>
    <w:rsid w:val="00B83F0B"/>
    <w:rsid w:val="00B930AA"/>
    <w:rsid w:val="00B96524"/>
    <w:rsid w:val="00B96E62"/>
    <w:rsid w:val="00BB2F2F"/>
    <w:rsid w:val="00BE0271"/>
    <w:rsid w:val="00BF6151"/>
    <w:rsid w:val="00C01F5F"/>
    <w:rsid w:val="00C07A35"/>
    <w:rsid w:val="00C341E3"/>
    <w:rsid w:val="00C35E59"/>
    <w:rsid w:val="00C42426"/>
    <w:rsid w:val="00C43C6D"/>
    <w:rsid w:val="00C44418"/>
    <w:rsid w:val="00C54790"/>
    <w:rsid w:val="00C57B57"/>
    <w:rsid w:val="00C62BEE"/>
    <w:rsid w:val="00C752D6"/>
    <w:rsid w:val="00C87717"/>
    <w:rsid w:val="00C927F6"/>
    <w:rsid w:val="00C972AA"/>
    <w:rsid w:val="00CA3517"/>
    <w:rsid w:val="00CB253E"/>
    <w:rsid w:val="00CB755E"/>
    <w:rsid w:val="00CE298D"/>
    <w:rsid w:val="00CE5012"/>
    <w:rsid w:val="00D07498"/>
    <w:rsid w:val="00D1151E"/>
    <w:rsid w:val="00D1172C"/>
    <w:rsid w:val="00D13912"/>
    <w:rsid w:val="00D23A18"/>
    <w:rsid w:val="00D361A4"/>
    <w:rsid w:val="00D611DE"/>
    <w:rsid w:val="00D7320D"/>
    <w:rsid w:val="00D86F35"/>
    <w:rsid w:val="00D95DD9"/>
    <w:rsid w:val="00DA006F"/>
    <w:rsid w:val="00DB691C"/>
    <w:rsid w:val="00DC0F1F"/>
    <w:rsid w:val="00E054B7"/>
    <w:rsid w:val="00E074C0"/>
    <w:rsid w:val="00E077C3"/>
    <w:rsid w:val="00E07FE6"/>
    <w:rsid w:val="00E22BF0"/>
    <w:rsid w:val="00E30672"/>
    <w:rsid w:val="00E43327"/>
    <w:rsid w:val="00E872C1"/>
    <w:rsid w:val="00EA1D39"/>
    <w:rsid w:val="00EB02D4"/>
    <w:rsid w:val="00EB4A5A"/>
    <w:rsid w:val="00F152DA"/>
    <w:rsid w:val="00F16322"/>
    <w:rsid w:val="00F17A4F"/>
    <w:rsid w:val="00F21B23"/>
    <w:rsid w:val="00F272BE"/>
    <w:rsid w:val="00F5030D"/>
    <w:rsid w:val="00F5139D"/>
    <w:rsid w:val="00F57098"/>
    <w:rsid w:val="00F62A85"/>
    <w:rsid w:val="00F72D2A"/>
    <w:rsid w:val="00F83C8C"/>
    <w:rsid w:val="00FC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04E83"/>
  <w15:docId w15:val="{3B47A1DF-56B8-4AB4-ADAF-09ABE619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9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B3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1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3F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F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D3B5B"/>
    <w:pPr>
      <w:ind w:left="720"/>
      <w:contextualSpacing/>
    </w:pPr>
  </w:style>
  <w:style w:type="character" w:styleId="Hyperlink">
    <w:name w:val="Hyperlink"/>
    <w:uiPriority w:val="99"/>
    <w:unhideWhenUsed/>
    <w:rsid w:val="00D361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91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D139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13912"/>
    <w:rPr>
      <w:b/>
      <w:bCs/>
    </w:rPr>
  </w:style>
  <w:style w:type="character" w:customStyle="1" w:styleId="apple-converted-space">
    <w:name w:val="apple-converted-space"/>
    <w:basedOn w:val="DefaultParagraphFont"/>
    <w:rsid w:val="00D13912"/>
  </w:style>
  <w:style w:type="character" w:styleId="Emphasis">
    <w:name w:val="Emphasis"/>
    <w:uiPriority w:val="20"/>
    <w:qFormat/>
    <w:rsid w:val="00D13912"/>
    <w:rPr>
      <w:i/>
      <w:iCs/>
    </w:rPr>
  </w:style>
  <w:style w:type="table" w:styleId="TableGrid">
    <w:name w:val="Table Grid"/>
    <w:basedOn w:val="TableNormal"/>
    <w:uiPriority w:val="59"/>
    <w:rsid w:val="00075D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.gov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ip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drazen.mustapic</dc:creator>
  <cp:lastModifiedBy>Dženita Šabanović</cp:lastModifiedBy>
  <cp:revision>21</cp:revision>
  <cp:lastPrinted>2021-10-14T10:37:00Z</cp:lastPrinted>
  <dcterms:created xsi:type="dcterms:W3CDTF">2020-05-26T12:20:00Z</dcterms:created>
  <dcterms:modified xsi:type="dcterms:W3CDTF">2021-10-14T10:39:00Z</dcterms:modified>
</cp:coreProperties>
</file>