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4750AA" w14:paraId="02DC6845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4750AA" w14:paraId="141BDB9A" w14:textId="77777777">
              <w:tc>
                <w:tcPr>
                  <w:tcW w:w="6237" w:type="dxa"/>
                </w:tcPr>
                <w:p w14:paraId="3788BF33" w14:textId="77777777" w:rsidR="00083491" w:rsidRPr="004750AA" w:rsidRDefault="00701D3F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Latn-CS" w:bidi="ar-SA"/>
                    </w:rPr>
                    <w:t xml:space="preserve"> </w:t>
                  </w:r>
                  <w:r w:rsidR="00611EE3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bidi="ar-SA"/>
                    </w:rPr>
                    <w:drawing>
                      <wp:inline distT="0" distB="0" distL="0" distR="0" wp14:anchorId="74BF243E" wp14:editId="63DE59EE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4750AA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  <w:t xml:space="preserve">  </w:t>
                  </w:r>
                </w:p>
              </w:tc>
            </w:tr>
            <w:tr w:rsidR="00083491" w:rsidRPr="004750AA" w14:paraId="6F235706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0BC44EC8" w14:textId="77777777" w:rsidR="00083491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Agencija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za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državnu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službu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Bosne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i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Hercegovine</w:t>
                  </w:r>
                </w:p>
                <w:p w14:paraId="050F0C1A" w14:textId="77777777" w:rsidR="00EB1AEA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Prijavni</w:t>
                  </w:r>
                  <w:r w:rsidR="00EB1AEA"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obrazac</w:t>
                  </w:r>
                </w:p>
                <w:p w14:paraId="2D4FF2D3" w14:textId="77777777" w:rsidR="00EB1AEA" w:rsidRPr="004750AA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F147BA" w:rsidRPr="004750AA" w14:paraId="75BA2CBC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4750AA" w14:paraId="19136070" w14:textId="77777777" w:rsidTr="00B66471">
                    <w:tc>
                      <w:tcPr>
                        <w:tcW w:w="462" w:type="dxa"/>
                      </w:tcPr>
                      <w:p w14:paraId="39CE813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409E9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41188E9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FBE1BF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B44FF2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FE0670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49CD3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76532267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E5BBEAE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AEFD64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3BB99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24CEFD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9AC8BA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</w:tr>
                </w:tbl>
                <w:p w14:paraId="17676C80" w14:textId="77777777" w:rsidR="00F147BA" w:rsidRPr="004750AA" w:rsidRDefault="00B66471" w:rsidP="000D7396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Pažljivo unesite Vaš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Latn-CS"/>
                    </w:rPr>
                    <w:t>Jedinstveni matični broj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, koji će biti korišten za izdavanje </w:t>
                  </w:r>
                  <w:proofErr w:type="spellStart"/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uvjer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enja</w:t>
                  </w:r>
                  <w:proofErr w:type="spellEnd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, </w:t>
                  </w:r>
                  <w:proofErr w:type="spellStart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rješenja</w:t>
                  </w:r>
                  <w:proofErr w:type="spellEnd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</w:t>
                  </w:r>
                  <w:r w:rsidR="002D3287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kao i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za registriranje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Vaše </w:t>
                  </w:r>
                  <w:r w:rsidR="000D7396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prijave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u bazu podataka.</w:t>
                  </w:r>
                </w:p>
              </w:tc>
            </w:tr>
            <w:tr w:rsidR="00DE3CF6" w:rsidRPr="004750AA" w14:paraId="48CD24B3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531805" w14:textId="77777777" w:rsidR="00DE3CF6" w:rsidRPr="004750AA" w:rsidRDefault="00F86362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proofErr w:type="spellStart"/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Ob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vezno</w:t>
                  </w:r>
                  <w:proofErr w:type="spellEnd"/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upišite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svoje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,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potom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roditelja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prezime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0105B94E" w14:textId="77777777" w:rsidR="00083491" w:rsidRPr="004750AA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i/>
                <w:sz w:val="42"/>
                <w:szCs w:val="42"/>
                <w:lang w:val="sr-Latn-CS"/>
              </w:rPr>
              <w:t xml:space="preserve">                  (             )</w:t>
            </w:r>
          </w:p>
          <w:p w14:paraId="53A29A62" w14:textId="77777777" w:rsidR="00E952D4" w:rsidRPr="004750AA" w:rsidRDefault="0032139F" w:rsidP="00E952D4">
            <w:pPr>
              <w:spacing w:after="40"/>
              <w:jc w:val="center"/>
              <w:rPr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Svaka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ispravka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ili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proofErr w:type="spellStart"/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izmjena</w:t>
            </w:r>
            <w:proofErr w:type="spellEnd"/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rijavnog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obrasca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od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strane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kandidata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proofErr w:type="spellStart"/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smatrat</w:t>
            </w:r>
            <w:proofErr w:type="spellEnd"/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će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kao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neuredna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prijava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  <w:p w14:paraId="20099286" w14:textId="77777777" w:rsidR="00B775A6" w:rsidRPr="004750AA" w:rsidRDefault="00E952D4" w:rsidP="00A6156A">
            <w:pPr>
              <w:spacing w:after="40"/>
              <w:jc w:val="center"/>
              <w:rPr>
                <w:b/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Sve rubrike u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="000D7396" w:rsidRPr="004750AA">
              <w:rPr>
                <w:rFonts w:ascii="Arial" w:hAnsi="Arial" w:cs="Arial"/>
                <w:b/>
                <w:sz w:val="12"/>
                <w:lang w:val="sr-Latn-CS"/>
              </w:rPr>
              <w:t>rijavnom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obrascu trebaju biti popunjene.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4750AA" w14:paraId="7A271821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A46D35B" w14:textId="77777777" w:rsidR="00083491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Kontakt</w:t>
                  </w:r>
                  <w:r w:rsidR="00710D89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-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informacije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083491" w:rsidRPr="004750AA" w14:paraId="415E28DF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4750AA" w14:paraId="25C44F2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48D5B488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Telefon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7B99B3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603568F9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71C7C6D" w14:textId="77777777" w:rsidR="00B0132C" w:rsidRPr="004750AA" w:rsidRDefault="002B680E" w:rsidP="002B680E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Fax</w:t>
                        </w:r>
                        <w:proofErr w:type="spellEnd"/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DE60D4" w14:textId="77777777" w:rsidR="00B0132C" w:rsidRPr="004750AA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1C952BF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7C090EFE" w14:textId="77777777" w:rsidR="00B0132C" w:rsidRPr="004750AA" w:rsidRDefault="002B680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Mobitel</w:t>
                        </w:r>
                        <w:proofErr w:type="spellEnd"/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2910DC1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6F8F72F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378349D" w14:textId="77777777" w:rsidR="00B0132C" w:rsidRPr="004750AA" w:rsidRDefault="0032139F" w:rsidP="00594EB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E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-</w:t>
                        </w:r>
                        <w:r w:rsidR="00594EBA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mail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58769F6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5412B9A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682F805E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Adresa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15C7C21" w14:textId="77777777" w:rsidR="00B0132C" w:rsidRPr="004750AA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921142" w:rsidRPr="004750AA" w14:paraId="2906ACDD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4750AA" w14:paraId="79ECE55C" w14:textId="77777777">
                          <w:tc>
                            <w:tcPr>
                              <w:tcW w:w="360" w:type="dxa"/>
                            </w:tcPr>
                            <w:p w14:paraId="6D6845CE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44ADFDA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77A9D50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5F1EE37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7D4C79E3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027E9D8" w14:textId="77777777" w:rsidR="00921142" w:rsidRPr="004750AA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42BAD7" w14:textId="77777777" w:rsidR="00921142" w:rsidRPr="004750AA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00225D33" w14:textId="77777777" w:rsidR="00B0132C" w:rsidRPr="004750AA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6BAB092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452C775" w14:textId="77777777" w:rsidR="00DD49CA" w:rsidRPr="004750AA" w:rsidRDefault="00F86362" w:rsidP="00786808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v</w:t>
                  </w:r>
                  <w:r w:rsidR="002D3287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zno</w:t>
                  </w:r>
                  <w:proofErr w:type="spellEnd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popunite adresu i broj telefona/</w:t>
                  </w:r>
                  <w:proofErr w:type="spellStart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mobitela</w:t>
                  </w:r>
                  <w:proofErr w:type="spellEnd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te e-mail adresu. Ukoliko nemate mobilni broj niti e-mail adresu, upišite „NEMA“.</w:t>
                  </w:r>
                </w:p>
              </w:tc>
            </w:tr>
          </w:tbl>
          <w:p w14:paraId="43147514" w14:textId="77777777" w:rsidR="009F2958" w:rsidRPr="004750AA" w:rsidRDefault="009F2958" w:rsidP="00594EB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9F2958" w:rsidRPr="004750AA" w14:paraId="1EF0C469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4750AA" w14:paraId="6E7E6869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C98D709" w14:textId="77777777" w:rsidR="000809DF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Natječaj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koji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</w:p>
              </w:tc>
            </w:tr>
            <w:tr w:rsidR="000809DF" w:rsidRPr="004750AA" w14:paraId="5F8C34C7" w14:textId="77777777" w:rsidTr="000D7396">
              <w:trPr>
                <w:trHeight w:val="597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86D0E0F" w14:textId="7B32F524" w:rsidR="00E846FF" w:rsidRPr="00E846FF" w:rsidRDefault="00FD5A94" w:rsidP="00E846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FD5A94">
                    <w:rPr>
                      <w:rFonts w:ascii="Arial" w:hAnsi="Arial" w:cs="Arial"/>
                      <w:b/>
                      <w:lang w:val="hr-BA"/>
                    </w:rPr>
                    <w:t xml:space="preserve">JAVNI </w:t>
                  </w:r>
                  <w:r w:rsidRPr="00E611E5">
                    <w:rPr>
                      <w:rFonts w:ascii="Arial" w:hAnsi="Arial" w:cs="Arial"/>
                      <w:b/>
                      <w:lang w:val="hr-BA"/>
                    </w:rPr>
                    <w:t>NATJEČAJ</w:t>
                  </w:r>
                  <w:r>
                    <w:rPr>
                      <w:rFonts w:ascii="Arial" w:hAnsi="Arial" w:cs="Arial"/>
                      <w:b/>
                      <w:lang w:val="hr-BA"/>
                    </w:rPr>
                    <w:t xml:space="preserve"> </w:t>
                  </w:r>
                  <w:r w:rsidR="00E846FF" w:rsidRPr="00E846FF">
                    <w:rPr>
                      <w:rFonts w:ascii="Arial" w:hAnsi="Arial" w:cs="Arial"/>
                      <w:b/>
                      <w:lang w:val="hr-BA"/>
                    </w:rPr>
                    <w:t xml:space="preserve">ZA POPUNU RADNIH MJESTA DRŽAVNIH SLUŽBENIKA U </w:t>
                  </w:r>
                </w:p>
                <w:p w14:paraId="02786375" w14:textId="4D7FEE51" w:rsidR="000809DF" w:rsidRPr="00FD5A94" w:rsidRDefault="00E846FF" w:rsidP="00E846F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E846FF">
                    <w:rPr>
                      <w:rFonts w:ascii="Arial" w:hAnsi="Arial" w:cs="Arial"/>
                      <w:b/>
                      <w:lang w:val="hr-BA"/>
                    </w:rPr>
                    <w:t>MINISTARSTVU OBRANE BOSNE I HERCEGOVINE</w:t>
                  </w:r>
                </w:p>
              </w:tc>
            </w:tr>
          </w:tbl>
          <w:p w14:paraId="20D195C2" w14:textId="77777777" w:rsidR="002815F4" w:rsidRPr="004750AA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4750AA" w14:paraId="57394FAA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6AE754" w14:textId="77777777" w:rsidR="009F2958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mjesta</w:t>
                  </w:r>
                  <w:proofErr w:type="spellEnd"/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(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označite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sa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separate"/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end"/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,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podebljajte</w:t>
                  </w:r>
                  <w:proofErr w:type="spellEnd"/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zaokružite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)</w:t>
                  </w:r>
                </w:p>
              </w:tc>
            </w:tr>
            <w:tr w:rsidR="009F2958" w:rsidRPr="004750AA" w14:paraId="00C6436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D87534E" w14:textId="77777777" w:rsidR="00E846FF" w:rsidRPr="00E846FF" w:rsidRDefault="0005156A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bookmarkEnd w:id="0"/>
                  <w:r w:rsidR="00FD5A94"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1/01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analizu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obrambenih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aktivnosti</w:t>
                  </w:r>
                  <w:proofErr w:type="spellEnd"/>
                  <w:r w:rsidR="00E846FF"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="00E846FF" w:rsidRPr="00E846FF">
                    <w:rPr>
                      <w:rFonts w:ascii="Arial" w:hAnsi="Arial" w:cs="Arial"/>
                      <w:lang w:val="sr-Cyrl-CS"/>
                    </w:rPr>
                    <w:t>potreba</w:t>
                  </w:r>
                  <w:proofErr w:type="spellEnd"/>
                </w:p>
                <w:p w14:paraId="6B9395C0" w14:textId="1FA3841B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1/02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koordinaciju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,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prikupljanje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razmjenu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obrambenih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informacija</w:t>
                  </w:r>
                  <w:proofErr w:type="spellEnd"/>
                </w:p>
                <w:p w14:paraId="17E4CC5B" w14:textId="77552DF0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1/03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implementaciju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politika</w:t>
                  </w:r>
                  <w:proofErr w:type="spellEnd"/>
                </w:p>
                <w:p w14:paraId="3F807E39" w14:textId="708CD085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1/04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krizno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planiranje</w:t>
                  </w:r>
                  <w:proofErr w:type="spellEnd"/>
                </w:p>
                <w:p w14:paraId="3F772F44" w14:textId="7FFF0E7A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1/05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pravovremeno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planiranje</w:t>
                  </w:r>
                  <w:proofErr w:type="spellEnd"/>
                </w:p>
                <w:p w14:paraId="5A5D2662" w14:textId="3F3DC7A3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1/06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pričuvu</w:t>
                  </w:r>
                  <w:proofErr w:type="spellEnd"/>
                </w:p>
                <w:p w14:paraId="42965FE8" w14:textId="76DF9931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1/07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pričuvu</w:t>
                  </w:r>
                  <w:proofErr w:type="spellEnd"/>
                </w:p>
                <w:p w14:paraId="1DEA2D1C" w14:textId="6B58A4AD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1/08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koordinaciju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uporabe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zrakoplovne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infrastrukture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sredstava</w:t>
                  </w:r>
                  <w:proofErr w:type="spellEnd"/>
                </w:p>
                <w:p w14:paraId="3BD15F3E" w14:textId="376DCCAB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1/09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planiranje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koordinaciju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pukovskih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aktivnosti</w:t>
                  </w:r>
                  <w:proofErr w:type="spellEnd"/>
                </w:p>
                <w:p w14:paraId="6A3F9FB8" w14:textId="2921EDB8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1/10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multilateralnu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suradnju</w:t>
                  </w:r>
                  <w:proofErr w:type="spellEnd"/>
                </w:p>
                <w:p w14:paraId="25DF39A6" w14:textId="4CC40FB5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1/11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izradu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razmjenu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informacija</w:t>
                  </w:r>
                  <w:proofErr w:type="spellEnd"/>
                </w:p>
                <w:p w14:paraId="7FB36D0B" w14:textId="5241C7FC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1/12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inspekcije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verifikacije</w:t>
                  </w:r>
                  <w:proofErr w:type="spellEnd"/>
                </w:p>
                <w:p w14:paraId="216B33BD" w14:textId="4F66362A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1/13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kontraobavještajnu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analizu</w:t>
                  </w:r>
                  <w:proofErr w:type="spellEnd"/>
                </w:p>
                <w:p w14:paraId="28AC8D23" w14:textId="5DF93335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1/14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komplementarnim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službama</w:t>
                  </w:r>
                  <w:proofErr w:type="spellEnd"/>
                </w:p>
                <w:p w14:paraId="7EAF4962" w14:textId="258D8902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1/15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vojno-obavještajne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potrebe</w:t>
                  </w:r>
                  <w:proofErr w:type="spellEnd"/>
                </w:p>
                <w:p w14:paraId="259F345B" w14:textId="67233A21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1/16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standardizaciju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u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informacionim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sustavima</w:t>
                  </w:r>
                  <w:proofErr w:type="spellEnd"/>
                </w:p>
                <w:p w14:paraId="67A8555B" w14:textId="34F5DDE4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1/17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računarsku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opremu</w:t>
                  </w:r>
                  <w:proofErr w:type="spellEnd"/>
                </w:p>
                <w:p w14:paraId="3FDF7D25" w14:textId="0BAF5B27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1/18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školovanje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obuku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kandidata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vojnodiplomatsko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predstavljanje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mirovne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misije</w:t>
                  </w:r>
                  <w:proofErr w:type="spellEnd"/>
                </w:p>
                <w:p w14:paraId="7BD0BC4B" w14:textId="2885D789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1/19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izradu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propisa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pravila</w:t>
                  </w:r>
                  <w:proofErr w:type="spellEnd"/>
                </w:p>
                <w:p w14:paraId="11D490DF" w14:textId="3E35DB60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1/20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Šef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Odsjeka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tranziciju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personala</w:t>
                  </w:r>
                  <w:proofErr w:type="spellEnd"/>
                </w:p>
                <w:p w14:paraId="22C665CC" w14:textId="746A35D7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1/21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upravljanje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personalnom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evidencijom</w:t>
                  </w:r>
                  <w:proofErr w:type="spellEnd"/>
                </w:p>
                <w:p w14:paraId="303C1216" w14:textId="6C6E147D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1/22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održavanje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neborbenih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MTS-a</w:t>
                  </w:r>
                </w:p>
                <w:p w14:paraId="0B8E9AB4" w14:textId="2B21EEED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1/23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sigurnost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transporta</w:t>
                  </w:r>
                  <w:proofErr w:type="spellEnd"/>
                </w:p>
                <w:p w14:paraId="78D1B484" w14:textId="678A7404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1/24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tekuće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investiciono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održavanje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objekata</w:t>
                  </w:r>
                  <w:proofErr w:type="spellEnd"/>
                </w:p>
                <w:p w14:paraId="200736F3" w14:textId="25209AB2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1/25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programiranje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budžetiranje</w:t>
                  </w:r>
                  <w:proofErr w:type="spellEnd"/>
                </w:p>
                <w:p w14:paraId="4FD3B9A8" w14:textId="1E509DEC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1/26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analizu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izvršenja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proračuna</w:t>
                  </w:r>
                  <w:proofErr w:type="spellEnd"/>
                </w:p>
                <w:p w14:paraId="08863069" w14:textId="786543DB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1/27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odnose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s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javnošću</w:t>
                  </w:r>
                  <w:proofErr w:type="spellEnd"/>
                </w:p>
                <w:p w14:paraId="1EFBDF79" w14:textId="170D2057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1/28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lekturu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informativnih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materijala</w:t>
                  </w:r>
                  <w:proofErr w:type="spellEnd"/>
                </w:p>
                <w:p w14:paraId="3FB8E8B1" w14:textId="062A0B1D" w:rsidR="00E846FF" w:rsidRPr="00E846FF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1/29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savjetnik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pripremu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mišljenja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praćenje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rada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Stručnog</w:t>
                  </w:r>
                  <w:proofErr w:type="spellEnd"/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kolegija</w:t>
                  </w:r>
                  <w:proofErr w:type="spellEnd"/>
                </w:p>
                <w:p w14:paraId="672B3CBE" w14:textId="0467BC2B" w:rsidR="00C04480" w:rsidRPr="0083170B" w:rsidRDefault="00E846FF" w:rsidP="00E846F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846FF">
                    <w:rPr>
                      <w:rFonts w:ascii="Arial" w:hAnsi="Arial" w:cs="Arial"/>
                      <w:lang w:val="sr-Cyrl-CS"/>
                    </w:rPr>
                    <w:t xml:space="preserve">1/30 </w:t>
                  </w:r>
                  <w:proofErr w:type="spellStart"/>
                  <w:r w:rsidRPr="00E846FF">
                    <w:rPr>
                      <w:rFonts w:ascii="Arial" w:hAnsi="Arial" w:cs="Arial"/>
                      <w:lang w:val="sr-Cyrl-CS"/>
                    </w:rPr>
                    <w:t>Prevoditelj</w:t>
                  </w:r>
                  <w:proofErr w:type="spellEnd"/>
                </w:p>
              </w:tc>
            </w:tr>
            <w:tr w:rsidR="00DD49CA" w:rsidRPr="004750AA" w14:paraId="4448CC0A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11596D8" w14:textId="77777777" w:rsidR="00DD49CA" w:rsidRPr="004750AA" w:rsidRDefault="00DD49CA" w:rsidP="001E095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Navedite redom sva radna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koja se prijavljujete po gore navedenom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. Ukoliko je u tekstu oglasa 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dijelu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i/>
                      <w:sz w:val="16"/>
                      <w:szCs w:val="16"/>
                      <w:lang w:val="sr-Latn-CS"/>
                    </w:rPr>
                    <w:t>Napomene za sve kandidate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navedeno da će za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biti formirano više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 ukoliko se želite prijaviti na više radnih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koja su u nadležnosti različitih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treba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te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dostavit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odvojene prijave sa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potreb</w:t>
                  </w:r>
                  <w:r w:rsidR="00410F4E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itom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dokumentacijom za svak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povjerenstvo</w:t>
                  </w:r>
                  <w:proofErr w:type="spellEnd"/>
                  <w:r w:rsidR="003361D1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ili će se u protivnom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Vaša prijava smatrati neurednom.</w:t>
                  </w:r>
                </w:p>
              </w:tc>
            </w:tr>
          </w:tbl>
          <w:p w14:paraId="37C86C55" w14:textId="77777777" w:rsidR="009F2958" w:rsidRPr="004750AA" w:rsidRDefault="009F2958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A34C4E" w:rsidRPr="004750AA" w14:paraId="52BC3CEB" w14:textId="77777777">
        <w:tc>
          <w:tcPr>
            <w:tcW w:w="10682" w:type="dxa"/>
            <w:gridSpan w:val="5"/>
          </w:tcPr>
          <w:p w14:paraId="15ABA738" w14:textId="77777777" w:rsidR="00B775A6" w:rsidRPr="004750AA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4750AA" w14:paraId="6D39427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53AD639" w14:textId="77777777" w:rsidR="00A34C4E" w:rsidRPr="004750AA" w:rsidRDefault="00F86362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Osobni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podaci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A34C4E" w:rsidRPr="004750AA" w14:paraId="243E2AC0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4750AA" w14:paraId="0FF3087A" w14:textId="77777777">
                    <w:tc>
                      <w:tcPr>
                        <w:tcW w:w="2145" w:type="dxa"/>
                      </w:tcPr>
                      <w:p w14:paraId="48B7AF83" w14:textId="77777777" w:rsidR="00315076" w:rsidRPr="004750AA" w:rsidRDefault="0032139F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roditelja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)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49D51E2A" w14:textId="77777777" w:rsidR="00315076" w:rsidRPr="004750AA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315076" w:rsidRPr="004750AA" w14:paraId="64C40424" w14:textId="77777777">
                    <w:tc>
                      <w:tcPr>
                        <w:tcW w:w="2145" w:type="dxa"/>
                      </w:tcPr>
                      <w:p w14:paraId="7998F447" w14:textId="77777777" w:rsidR="00315076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Datum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mjesto</w:t>
                        </w:r>
                        <w:proofErr w:type="spellEnd"/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rođenja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BE03E54" w14:textId="77777777" w:rsidR="00315076" w:rsidRPr="004750AA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2026E0" w:rsidRPr="004750AA" w14:paraId="04993295" w14:textId="77777777" w:rsidTr="002815F4">
                    <w:tc>
                      <w:tcPr>
                        <w:tcW w:w="2145" w:type="dxa"/>
                      </w:tcPr>
                      <w:p w14:paraId="4EDFBB02" w14:textId="77777777" w:rsidR="002026E0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Djevojačko</w:t>
                        </w:r>
                        <w:proofErr w:type="spellEnd"/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8162513" w14:textId="77777777" w:rsidR="002026E0" w:rsidRPr="004750AA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851D7F" w:rsidRPr="004750AA" w14:paraId="69FDD059" w14:textId="77777777" w:rsidTr="002815F4">
                    <w:tc>
                      <w:tcPr>
                        <w:tcW w:w="2145" w:type="dxa"/>
                      </w:tcPr>
                      <w:p w14:paraId="0436282B" w14:textId="77777777" w:rsidR="00851D7F" w:rsidRPr="004750AA" w:rsidRDefault="00F86362" w:rsidP="00F86362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lastRenderedPageBreak/>
                          <w:t>Sp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ol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2CAFA947" w14:textId="77777777" w:rsidR="00851D7F" w:rsidRPr="004750AA" w:rsidRDefault="0032139F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Muški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="002815F4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Ženski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</w:p>
                    </w:tc>
                  </w:tr>
                </w:tbl>
                <w:p w14:paraId="492ED214" w14:textId="77777777" w:rsidR="00A34C4E" w:rsidRPr="004750AA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7FFAC749" w14:textId="77777777" w:rsidR="00A34C4E" w:rsidRPr="004750AA" w:rsidRDefault="00A34C4E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692FD87D" w14:textId="77777777">
        <w:tc>
          <w:tcPr>
            <w:tcW w:w="10682" w:type="dxa"/>
            <w:gridSpan w:val="5"/>
          </w:tcPr>
          <w:p w14:paraId="1A79F7E3" w14:textId="77777777" w:rsidR="002815F4" w:rsidRPr="004750AA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4750AA" w14:paraId="0B095B5A" w14:textId="77777777" w:rsidTr="002D328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278440" w14:textId="77777777" w:rsidR="002026E0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Naobrazba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2026E0" w:rsidRPr="004750AA" w14:paraId="57AAA7D5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4750AA" w14:paraId="635EC4F8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010245D8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4F3E2125" w14:textId="77777777" w:rsidR="00DE3CF6" w:rsidRPr="004750AA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  <w:p w14:paraId="1D8A72B1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5131C5A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45B741AC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5F4CB0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3D0DB050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78B05516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7D777FC9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="007C4D6D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6E3B1A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BDE42AA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627D2C49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1FBD2B53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733CC38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592E5B9B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120BCD9D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7718EAB2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1F0AA60" w14:textId="77777777" w:rsidR="000352A4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8C4D427" w14:textId="77777777" w:rsidR="00E0359B" w:rsidRPr="004750AA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2B47B591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69DBB3A9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883A01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01260984" w14:textId="77777777" w:rsidR="006A2C58" w:rsidRPr="004750AA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E0359B" w:rsidRPr="004750AA" w14:paraId="47349C26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0D4062" w14:textId="77777777" w:rsidR="00E0359B" w:rsidRPr="004750AA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0C6BEA9A" w14:textId="77777777" w:rsidR="00E0359B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2313BC89" w14:textId="77777777" w:rsidR="00E0359B" w:rsidRPr="004750AA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</w:tr>
                </w:tbl>
                <w:p w14:paraId="4857497A" w14:textId="77777777" w:rsidR="002026E0" w:rsidRPr="004750AA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D4BCA16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8F58067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Pobrojite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diplome i druge obrazovne ili akademske kvalifikacije najmanje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 odnosno diplome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 naobrazbe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prvog, drugog ili trećeg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sustava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 počevši od prve stečene diplome.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Obvezno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je navesti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diplomu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odnosno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 naobrazbu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studiranja.</w:t>
                  </w:r>
                </w:p>
              </w:tc>
            </w:tr>
          </w:tbl>
          <w:p w14:paraId="2F94593A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5FF3510D" w14:textId="77777777">
        <w:tc>
          <w:tcPr>
            <w:tcW w:w="10682" w:type="dxa"/>
            <w:gridSpan w:val="5"/>
          </w:tcPr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7A25C5" w:rsidRPr="004750AA" w14:paraId="3B566CA4" w14:textId="77777777" w:rsidTr="00F735D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912C1E" w14:textId="77777777" w:rsidR="007A25C5" w:rsidRPr="004750AA" w:rsidRDefault="007E3210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I</w:t>
                  </w:r>
                  <w:r w:rsidR="007A25C5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spit profesionalne nadogradnje</w:t>
                  </w:r>
                </w:p>
              </w:tc>
            </w:tr>
            <w:tr w:rsidR="007A25C5" w:rsidRPr="004750AA" w14:paraId="78D997D2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D929F39" w14:textId="77777777" w:rsidR="007A25C5" w:rsidRPr="004750AA" w:rsidRDefault="007A25C5" w:rsidP="00B67C57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Ako imate položen ispit profesionalne nadogradnje, naznačite koji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, ili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 ili zaokružite):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7A25C5" w:rsidRPr="004750AA" w14:paraId="22D2E016" w14:textId="77777777" w:rsidTr="00B67C5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7CF35121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NE, nemam ovaj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D7C4FE8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Javn</w:t>
                        </w:r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i ispit ili ispit </w:t>
                        </w:r>
                        <w:proofErr w:type="spellStart"/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općeg</w:t>
                        </w:r>
                        <w:proofErr w:type="spellEnd"/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zna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nja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451246EE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stručni upravni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6937F585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pravosudni ispit</w:t>
                        </w:r>
                      </w:p>
                    </w:tc>
                  </w:tr>
                </w:tbl>
                <w:p w14:paraId="0EEB6DA2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7A25C5" w:rsidRPr="004750AA" w14:paraId="429B0F6B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EA2476D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Kandidati koji nemaju položen ispit profesionalne nadogradnje, a zadovolje opće i posebne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uvjete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radna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koja se natječu i njihova prijava bude kompletna, uredna i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pravodobna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bit će pozvani na polaganje Javnoga ispita.</w:t>
                  </w:r>
                </w:p>
              </w:tc>
            </w:tr>
          </w:tbl>
          <w:p w14:paraId="51AB4826" w14:textId="77777777" w:rsidR="007A25C5" w:rsidRPr="004750AA" w:rsidRDefault="007A25C5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4750AA" w14:paraId="7CA3588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2FBB033" w14:textId="77777777" w:rsidR="00E952D4" w:rsidRPr="004750AA" w:rsidRDefault="00E952D4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Nacionalnost:</w:t>
                  </w:r>
                </w:p>
              </w:tc>
            </w:tr>
            <w:tr w:rsidR="00E952D4" w:rsidRPr="004750AA" w14:paraId="0E3906E6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1896375" w14:textId="77777777" w:rsidR="00E952D4" w:rsidRPr="004750AA" w:rsidRDefault="00E952D4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Ako želite, označite svoju nacionalnost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ili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 ili zaokružite):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4750AA" w14:paraId="34FBEF67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EB93C92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Bošnjak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355884E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7E3210">
                          <w:rPr>
                            <w:rFonts w:ascii="Arial" w:hAnsi="Arial" w:cs="Arial"/>
                            <w:lang w:val="sr-Latn-CS"/>
                          </w:rPr>
                          <w:t>Srb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535AD4F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Hrvat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5EA86C7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Ostali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7E5599D8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Neopredijeljen</w:t>
                        </w:r>
                        <w:proofErr w:type="spellEnd"/>
                      </w:p>
                    </w:tc>
                  </w:tr>
                </w:tbl>
                <w:p w14:paraId="401C06AE" w14:textId="77777777" w:rsidR="00E952D4" w:rsidRPr="004750AA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39591E7E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CCA562F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Kandidat se izjašnjava d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rag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ovoljno. Ukoliko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se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 želite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opredijelit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naznačite opciju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neop</w:t>
                  </w:r>
                  <w:r w:rsidR="0049540B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edijeljen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2AF3A450" w14:textId="77777777" w:rsidR="00E952D4" w:rsidRPr="004750AA" w:rsidRDefault="00E952D4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4F4EF95F" w14:textId="77777777" w:rsidTr="006C3072">
        <w:trPr>
          <w:trHeight w:val="11006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14793E36" w14:textId="77777777" w:rsidR="00851D7F" w:rsidRPr="004750AA" w:rsidRDefault="00851D7F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15076" w:rsidRPr="004750AA" w14:paraId="5FFFB428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A5452F8" w14:textId="77777777" w:rsidR="00315076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Radno</w:t>
                  </w:r>
                  <w:r w:rsidR="00E0717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iskustvo</w:t>
                  </w:r>
                  <w:r w:rsidR="002E3B4A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</w:p>
              </w:tc>
            </w:tr>
            <w:tr w:rsidR="00315076" w:rsidRPr="004750AA" w14:paraId="4EA81D4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6F0532" w:rsidRPr="004750AA" w14:paraId="148A2E08" w14:textId="77777777" w:rsidTr="002815F4">
                    <w:tc>
                      <w:tcPr>
                        <w:tcW w:w="3405" w:type="dxa"/>
                      </w:tcPr>
                      <w:p w14:paraId="6FAF47FB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64B7A157" w14:textId="77777777">
                          <w:tc>
                            <w:tcPr>
                              <w:tcW w:w="1058" w:type="dxa"/>
                            </w:tcPr>
                            <w:p w14:paraId="32696624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0803398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14810C2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3B56FA7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2894CD6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AF954C2" w14:textId="77777777">
                          <w:tc>
                            <w:tcPr>
                              <w:tcW w:w="1058" w:type="dxa"/>
                            </w:tcPr>
                            <w:p w14:paraId="3855684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F8DA6DC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8471B91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A354A1A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968A70E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BA521C9" w14:textId="77777777">
                          <w:tc>
                            <w:tcPr>
                              <w:tcW w:w="1058" w:type="dxa"/>
                            </w:tcPr>
                            <w:p w14:paraId="5EDD953B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75B2EDC5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C5889A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90DE154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81784C" w:rsidRPr="004750AA" w14:paraId="0C6ECCAB" w14:textId="77777777" w:rsidTr="002815F4">
                    <w:tc>
                      <w:tcPr>
                        <w:tcW w:w="6810" w:type="dxa"/>
                        <w:gridSpan w:val="2"/>
                      </w:tcPr>
                      <w:p w14:paraId="1414AC92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E0359B" w:rsidRPr="004750AA" w14:paraId="73FF0833" w14:textId="77777777">
                          <w:tc>
                            <w:tcPr>
                              <w:tcW w:w="6579" w:type="dxa"/>
                            </w:tcPr>
                            <w:p w14:paraId="782D1156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9EA8564" w14:textId="77777777" w:rsidR="0081784C" w:rsidRPr="004750AA" w:rsidRDefault="0081784C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50C005A" w14:textId="77777777" w:rsidR="0081784C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E0359B" w:rsidRPr="004750AA" w14:paraId="02E4C947" w14:textId="77777777">
                          <w:tc>
                            <w:tcPr>
                              <w:tcW w:w="3174" w:type="dxa"/>
                            </w:tcPr>
                            <w:p w14:paraId="48767149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E0A4E69" w14:textId="77777777" w:rsidR="00E0359B" w:rsidRPr="004750AA" w:rsidRDefault="00E0359B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EE2466F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1AE8148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EA273BB" w14:textId="77777777" w:rsidR="002815F4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2739E185" w14:textId="77777777">
                          <w:tc>
                            <w:tcPr>
                              <w:tcW w:w="3189" w:type="dxa"/>
                            </w:tcPr>
                            <w:p w14:paraId="693EBF32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557B976" w14:textId="77777777">
                          <w:tc>
                            <w:tcPr>
                              <w:tcW w:w="3189" w:type="dxa"/>
                            </w:tcPr>
                            <w:p w14:paraId="728D648F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846AD0D" w14:textId="77777777">
                          <w:tc>
                            <w:tcPr>
                              <w:tcW w:w="3189" w:type="dxa"/>
                            </w:tcPr>
                            <w:p w14:paraId="0172B2EC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3A6990BC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334D46A3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49B51971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</w:t>
                        </w:r>
                        <w:r w:rsidR="005807B8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1CAC2A9A" w14:textId="77777777" w:rsidTr="007A44FB">
                          <w:tc>
                            <w:tcPr>
                              <w:tcW w:w="6579" w:type="dxa"/>
                            </w:tcPr>
                            <w:p w14:paraId="439DED7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E89DB3B" w14:textId="77777777" w:rsidTr="007A44FB">
                          <w:tc>
                            <w:tcPr>
                              <w:tcW w:w="6579" w:type="dxa"/>
                            </w:tcPr>
                            <w:p w14:paraId="13EB222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D842D9F" w14:textId="77777777" w:rsidTr="007A44FB">
                          <w:tc>
                            <w:tcPr>
                              <w:tcW w:w="6579" w:type="dxa"/>
                            </w:tcPr>
                            <w:p w14:paraId="49AC2E9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2D713A4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10193D31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369BB0C9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37841A38" w14:textId="77777777" w:rsidTr="00D35D6D">
                    <w:tc>
                      <w:tcPr>
                        <w:tcW w:w="3405" w:type="dxa"/>
                      </w:tcPr>
                      <w:p w14:paraId="0DD9D322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33AD52B" w14:textId="77777777" w:rsidTr="007A44FB">
                          <w:tc>
                            <w:tcPr>
                              <w:tcW w:w="1058" w:type="dxa"/>
                            </w:tcPr>
                            <w:p w14:paraId="7885771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336D95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A3BCD2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310B7B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3642923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3AD7E41B" w14:textId="77777777" w:rsidTr="007A44FB">
                          <w:tc>
                            <w:tcPr>
                              <w:tcW w:w="1058" w:type="dxa"/>
                            </w:tcPr>
                            <w:p w14:paraId="648B1F1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5C865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55A64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756A725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256E6EC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53280DAA" w14:textId="77777777" w:rsidTr="007A44FB">
                          <w:tc>
                            <w:tcPr>
                              <w:tcW w:w="1058" w:type="dxa"/>
                            </w:tcPr>
                            <w:p w14:paraId="7AE5B336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91929C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563DD2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2A10D3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665C8D8" w14:textId="77777777" w:rsidTr="00D35D6D">
                    <w:tc>
                      <w:tcPr>
                        <w:tcW w:w="6810" w:type="dxa"/>
                        <w:gridSpan w:val="2"/>
                      </w:tcPr>
                      <w:p w14:paraId="61EEB520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E87E18F" w14:textId="77777777" w:rsidTr="007A44FB">
                          <w:tc>
                            <w:tcPr>
                              <w:tcW w:w="6579" w:type="dxa"/>
                            </w:tcPr>
                            <w:p w14:paraId="1DA7843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DE511E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7EC946C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630FD6E6" w14:textId="77777777" w:rsidTr="007A44FB">
                          <w:tc>
                            <w:tcPr>
                              <w:tcW w:w="3174" w:type="dxa"/>
                            </w:tcPr>
                            <w:p w14:paraId="2A06D46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1B4211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60E2CBD9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29D6D286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157202B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3CE0AFD6" w14:textId="77777777" w:rsidTr="007A44FB">
                          <w:tc>
                            <w:tcPr>
                              <w:tcW w:w="3189" w:type="dxa"/>
                            </w:tcPr>
                            <w:p w14:paraId="7679E2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1358B5B" w14:textId="77777777" w:rsidTr="007A44FB">
                          <w:tc>
                            <w:tcPr>
                              <w:tcW w:w="3189" w:type="dxa"/>
                            </w:tcPr>
                            <w:p w14:paraId="12C66C4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304AB08" w14:textId="77777777" w:rsidTr="007A44FB">
                          <w:tc>
                            <w:tcPr>
                              <w:tcW w:w="3189" w:type="dxa"/>
                            </w:tcPr>
                            <w:p w14:paraId="5E30038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522534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A99808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77B32EFA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0F3C61BE" w14:textId="77777777" w:rsidTr="007A44FB">
                          <w:tc>
                            <w:tcPr>
                              <w:tcW w:w="6579" w:type="dxa"/>
                            </w:tcPr>
                            <w:p w14:paraId="301E234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F687C3F" w14:textId="77777777" w:rsidTr="007A44FB">
                          <w:tc>
                            <w:tcPr>
                              <w:tcW w:w="6579" w:type="dxa"/>
                            </w:tcPr>
                            <w:p w14:paraId="1A7E6EA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522E93D" w14:textId="77777777" w:rsidTr="007A44FB">
                          <w:tc>
                            <w:tcPr>
                              <w:tcW w:w="6579" w:type="dxa"/>
                            </w:tcPr>
                            <w:p w14:paraId="66736CD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575ABC6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EFA7CFB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6DE5731E" w14:textId="77777777" w:rsidR="002815F4" w:rsidRPr="004750AA" w:rsidRDefault="002815F4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7C13382D" w14:textId="77777777" w:rsidTr="00D35D6D">
                    <w:tc>
                      <w:tcPr>
                        <w:tcW w:w="3405" w:type="dxa"/>
                      </w:tcPr>
                      <w:p w14:paraId="167E344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5A42D4D" w14:textId="77777777" w:rsidTr="007A44FB">
                          <w:tc>
                            <w:tcPr>
                              <w:tcW w:w="1058" w:type="dxa"/>
                            </w:tcPr>
                            <w:p w14:paraId="02A803F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2AD372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A2AC3B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66AE10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D46AAC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F25BD61" w14:textId="77777777" w:rsidTr="007A44FB">
                          <w:tc>
                            <w:tcPr>
                              <w:tcW w:w="1058" w:type="dxa"/>
                            </w:tcPr>
                            <w:p w14:paraId="0B12256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30BD9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2E67BB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5DF0328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7891C5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F1409DB" w14:textId="77777777" w:rsidTr="007A44FB">
                          <w:tc>
                            <w:tcPr>
                              <w:tcW w:w="1058" w:type="dxa"/>
                            </w:tcPr>
                            <w:p w14:paraId="321093A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0FDAFB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F4B840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ECAFB2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ACB26C1" w14:textId="77777777" w:rsidTr="00D35D6D">
                    <w:tc>
                      <w:tcPr>
                        <w:tcW w:w="6810" w:type="dxa"/>
                        <w:gridSpan w:val="2"/>
                      </w:tcPr>
                      <w:p w14:paraId="085F0B2A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68A5B12" w14:textId="77777777" w:rsidTr="007A44FB">
                          <w:tc>
                            <w:tcPr>
                              <w:tcW w:w="6579" w:type="dxa"/>
                            </w:tcPr>
                            <w:p w14:paraId="413C04A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4D49F6C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BF4E2EE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06C3F773" w14:textId="77777777" w:rsidTr="007A44FB">
                          <w:tc>
                            <w:tcPr>
                              <w:tcW w:w="3174" w:type="dxa"/>
                            </w:tcPr>
                            <w:p w14:paraId="1CB27F2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6F89DD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188977D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E9A8D0F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1A22553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5577ECB6" w14:textId="77777777" w:rsidTr="007A44FB">
                          <w:tc>
                            <w:tcPr>
                              <w:tcW w:w="3189" w:type="dxa"/>
                            </w:tcPr>
                            <w:p w14:paraId="322BCD8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6361281" w14:textId="77777777" w:rsidTr="007A44FB">
                          <w:tc>
                            <w:tcPr>
                              <w:tcW w:w="3189" w:type="dxa"/>
                            </w:tcPr>
                            <w:p w14:paraId="74C0DEF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14AA373E" w14:textId="77777777" w:rsidTr="007A44FB">
                          <w:tc>
                            <w:tcPr>
                              <w:tcW w:w="3189" w:type="dxa"/>
                            </w:tcPr>
                            <w:p w14:paraId="0370AD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115EF4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068A082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1028481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7CC639BA" w14:textId="77777777" w:rsidTr="007A44FB">
                          <w:tc>
                            <w:tcPr>
                              <w:tcW w:w="6579" w:type="dxa"/>
                            </w:tcPr>
                            <w:p w14:paraId="74625E3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5DC1A51C" w14:textId="77777777" w:rsidTr="007A44FB">
                          <w:tc>
                            <w:tcPr>
                              <w:tcW w:w="6579" w:type="dxa"/>
                            </w:tcPr>
                            <w:p w14:paraId="5BA1803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A5A65CD" w14:textId="77777777" w:rsidTr="007A44FB">
                          <w:tc>
                            <w:tcPr>
                              <w:tcW w:w="6579" w:type="dxa"/>
                            </w:tcPr>
                            <w:p w14:paraId="68E8142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9003B7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8F5535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786826DE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609D8A9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277950B" w14:textId="77777777" w:rsidR="00DD49CA" w:rsidRPr="004750AA" w:rsidRDefault="00DD49CA" w:rsidP="002E3B4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Počevši od Vašeg sadašnjeg ili posljednjeg radnog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navedite, idući unazad, svako radno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mjesto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kojem ste radili/bili profesionalno angažirani u punom radnom vremenu. Za svako od njih ko</w:t>
                  </w:r>
                  <w:r w:rsidR="001E095C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ristite posebnu rubriku. Ukoliko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trebate više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molimo koristite dodatni list papira ili 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Wordu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dodajte dodatne tabele. Navedite samo radna iskustva poslije stečene visoke stručne spreme.</w:t>
                  </w:r>
                </w:p>
              </w:tc>
            </w:tr>
          </w:tbl>
          <w:p w14:paraId="16DA49D4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DD49CA" w:rsidRPr="004750AA" w14:paraId="2E304D41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23C1838F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UKUPNO RADNO ISKUSTVO NAKON </w:t>
            </w:r>
            <w:r w:rsidR="00F86362" w:rsidRPr="004750AA">
              <w:rPr>
                <w:rFonts w:ascii="Arial" w:hAnsi="Arial" w:cs="Arial"/>
                <w:b/>
                <w:bCs/>
                <w:lang w:val="sr-Latn-CS"/>
              </w:rPr>
              <w:t>STJEC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>ANJA</w:t>
            </w:r>
            <w:r w:rsidRPr="004750AA">
              <w:rPr>
                <w:rFonts w:ascii="Arial" w:hAnsi="Arial" w:cs="Arial"/>
                <w:b/>
                <w:bCs/>
                <w:color w:val="FF0000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VSS </w:t>
            </w:r>
          </w:p>
          <w:p w14:paraId="51E0DAD1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3A3763E9" w14:textId="77777777" w:rsidR="00DD49CA" w:rsidRPr="004750AA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Latn-CS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4750AA" w14:paraId="084993D8" w14:textId="77777777" w:rsidTr="009716B4">
              <w:tc>
                <w:tcPr>
                  <w:tcW w:w="1058" w:type="dxa"/>
                </w:tcPr>
                <w:p w14:paraId="7A00AF44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0750CACD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4180E121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</w:tr>
          </w:tbl>
          <w:p w14:paraId="09B98BAE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Format: Godina |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Mjeseci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| Dana</w:t>
            </w:r>
          </w:p>
        </w:tc>
      </w:tr>
      <w:tr w:rsidR="006C3072" w:rsidRPr="004750AA" w14:paraId="2D45FB05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0E10958D" w14:textId="77777777" w:rsidR="006C3072" w:rsidRPr="004750AA" w:rsidRDefault="006C3072" w:rsidP="001E095C">
            <w:pPr>
              <w:spacing w:after="40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Izračunajte broj godina,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mjeseci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dana radnog iskustva koje imate od datuma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stje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canja visoke stručne spreme, do datuma Vaše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natječaj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što ste dužni dokazati dostavljenom dokumentacijom traženom tekstom oglasa, a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klad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no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tražen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radn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iskustv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naveden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m u posebnim </w:t>
            </w:r>
            <w:proofErr w:type="spellStart"/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uvjetima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teksta oglasa.</w:t>
            </w:r>
            <w:r w:rsidRPr="004750AA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Ukoliko ste trenutno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posleni, što takođe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r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dokazujete dokumentacijom, pod radnim iskustvom će Vam se računati i dani između datuma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krajnjeg roka za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</w:tr>
      <w:tr w:rsidR="00CA4EDD" w:rsidRPr="004750AA" w14:paraId="1398E26D" w14:textId="77777777">
        <w:tc>
          <w:tcPr>
            <w:tcW w:w="10682" w:type="dxa"/>
            <w:gridSpan w:val="5"/>
          </w:tcPr>
          <w:p w14:paraId="70BBBC84" w14:textId="77777777" w:rsidR="0062582A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D3BFBA7" w14:textId="77777777" w:rsidR="009474F2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1321E7E" w14:textId="77777777" w:rsidR="009474F2" w:rsidRPr="004750AA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4750AA" w14:paraId="2E994DF3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AC8A61B" w14:textId="77777777" w:rsidR="00F1533E" w:rsidRPr="004750AA" w:rsidRDefault="0032139F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Strani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jezici</w:t>
                  </w:r>
                </w:p>
              </w:tc>
            </w:tr>
            <w:tr w:rsidR="00F1533E" w:rsidRPr="004750AA" w14:paraId="56302D91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4750AA" w14:paraId="00AA9794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502BBC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Obilježite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oznakom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X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odgovarajuća polja.   </w:t>
                        </w:r>
                      </w:p>
                    </w:tc>
                  </w:tr>
                  <w:tr w:rsidR="00D35D6D" w:rsidRPr="004750AA" w14:paraId="7D9208C6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85B8C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  <w:p w14:paraId="440F2E25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lastRenderedPageBreak/>
                          <w:t>JEZIK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2416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lastRenderedPageBreak/>
                          <w:t>Govor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F72BAC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Čitanje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32A7E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Pisanje </w:t>
                        </w:r>
                      </w:p>
                    </w:tc>
                  </w:tr>
                  <w:tr w:rsidR="00D35D6D" w:rsidRPr="004750AA" w14:paraId="7188B2CA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678E6F" w14:textId="77777777" w:rsidR="00D35D6D" w:rsidRPr="004750AA" w:rsidRDefault="00D35D6D" w:rsidP="00172A70">
                        <w:pPr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D037E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E65C0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924AB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4A4C9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0AF7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3356B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933C31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791218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B80AF2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</w:tr>
                  <w:tr w:rsidR="00D35D6D" w:rsidRPr="004750AA" w14:paraId="1ED065D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3FD729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2E096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2B6F29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46152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265011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DA8EBE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A2DE73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3CA9EF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500C97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FE3BC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18CCC7AF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F819C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7C005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26963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5DE984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D43A8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D540A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1D2B5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4942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83829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34C095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5620D85A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536DB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E61E7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2B89D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538F9E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B94EB5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0D32F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693D4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6140F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06DC3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39F2B4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4CCE64A5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18E35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Vrlo 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tečno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koriš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</w:t>
                        </w:r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enje</w:t>
                        </w:r>
                        <w:proofErr w:type="spellEnd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jezika,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se od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očekuje da u radnim procesima samostalno koristi jezik, priprema različitu pismenu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korenspondenciju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(komunikacija, izvješ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radni papiri, itd.), da aktivno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</w:t>
                        </w:r>
                        <w:proofErr w:type="spellEnd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na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sastancima i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diskusijama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veze.</w:t>
                        </w:r>
                      </w:p>
                      <w:p w14:paraId="66D74B7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dobro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poznavanje jezika,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se od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očekuje da pra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ti diskusije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veze,</w:t>
                        </w:r>
                        <w:r w:rsidR="008E35A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odnosno prati sastanke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pri čemu smatra prikladnim da intervenira na maternjem jeziku,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sudjelovanje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jednostavnijim komunikacijama, komuniciranje putem telefona, da čita i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razumije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tekstove vezane za njegove radne obveze, i da piše jednostavnije tekstove.</w:t>
                        </w:r>
                      </w:p>
                      <w:p w14:paraId="6C77D90B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Slabo: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slabo ili površno poznavanje jezika,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uposlenik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razumije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i čita jednostavnije tekstove.</w:t>
                        </w:r>
                      </w:p>
                    </w:tc>
                  </w:tr>
                </w:tbl>
                <w:p w14:paraId="24F7EC47" w14:textId="77777777" w:rsidR="00F1533E" w:rsidRPr="004750AA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11510259" w14:textId="77777777" w:rsidR="009E28B6" w:rsidRPr="004750AA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4750AA" w14:paraId="37AC7B1F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D3CEAC" w14:textId="77777777" w:rsidR="00CA4EDD" w:rsidRPr="004750AA" w:rsidRDefault="0032139F" w:rsidP="00410F4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Služenje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računa</w:t>
                  </w:r>
                  <w:r w:rsidR="00410F4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l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om</w:t>
                  </w:r>
                </w:p>
              </w:tc>
            </w:tr>
            <w:tr w:rsidR="00CA4EDD" w:rsidRPr="004750AA" w14:paraId="7B1EAF7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4750AA" w14:paraId="54BFDA3D" w14:textId="77777777">
                    <w:tc>
                      <w:tcPr>
                        <w:tcW w:w="2145" w:type="dxa"/>
                      </w:tcPr>
                      <w:p w14:paraId="6EFC179F" w14:textId="77777777" w:rsidR="00606CB9" w:rsidRPr="004750AA" w:rsidRDefault="002815F4" w:rsidP="00594EBA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Office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paket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82313EA" w14:textId="77777777" w:rsidR="00606CB9" w:rsidRPr="004750AA" w:rsidRDefault="002815F4" w:rsidP="002815F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Word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Excel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Powerpoint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6D1BF38C" w14:textId="77777777">
                    <w:tc>
                      <w:tcPr>
                        <w:tcW w:w="2145" w:type="dxa"/>
                      </w:tcPr>
                      <w:p w14:paraId="5F243505" w14:textId="77777777" w:rsidR="00606CB9" w:rsidRPr="004750AA" w:rsidRDefault="0032139F" w:rsidP="002815F4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Internet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B12D903" w14:textId="77777777" w:rsidR="00606CB9" w:rsidRPr="004750AA" w:rsidRDefault="002815F4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Internet Explorer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Express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17E2C79C" w14:textId="77777777">
                    <w:tc>
                      <w:tcPr>
                        <w:tcW w:w="2145" w:type="dxa"/>
                      </w:tcPr>
                      <w:p w14:paraId="645B292F" w14:textId="77777777" w:rsidR="00606CB9" w:rsidRPr="004750AA" w:rsidRDefault="0032139F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Ostali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alati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znanja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1847DC80" w14:textId="77777777" w:rsidR="00606CB9" w:rsidRPr="004750AA" w:rsidRDefault="002815F4" w:rsidP="002815F4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PDF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Reader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ZIP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Skeniranje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</w:tbl>
                <w:p w14:paraId="72106C7B" w14:textId="77777777" w:rsidR="00CA4EDD" w:rsidRPr="004750AA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5A368B82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33DF03F" w14:textId="77777777" w:rsidR="00DD49CA" w:rsidRPr="004750AA" w:rsidRDefault="00DD49CA" w:rsidP="005807B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ili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ili zaokružite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računa</w:t>
                  </w:r>
                  <w:r w:rsidR="005807B8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lne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alate koje znate koristiti.</w:t>
                  </w:r>
                </w:p>
              </w:tc>
            </w:tr>
          </w:tbl>
          <w:p w14:paraId="7992E645" w14:textId="77777777" w:rsidR="008D653C" w:rsidRPr="004750AA" w:rsidRDefault="008D653C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303B1" w:rsidRPr="004750AA" w14:paraId="4B65747C" w14:textId="77777777">
        <w:tc>
          <w:tcPr>
            <w:tcW w:w="10682" w:type="dxa"/>
            <w:gridSpan w:val="5"/>
          </w:tcPr>
          <w:p w14:paraId="6B331EBA" w14:textId="77777777" w:rsidR="00F14344" w:rsidRPr="004750AA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4750AA" w14:paraId="50192022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2EA914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Napomena za kandidate</w:t>
                  </w:r>
                </w:p>
              </w:tc>
            </w:tr>
            <w:tr w:rsidR="00C42D20" w:rsidRPr="004750AA" w14:paraId="2A7F3C17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4750AA" w14:paraId="6B9FCACE" w14:textId="77777777" w:rsidTr="00E77843">
                    <w:tc>
                      <w:tcPr>
                        <w:tcW w:w="10215" w:type="dxa"/>
                      </w:tcPr>
                      <w:p w14:paraId="6EF29735" w14:textId="77777777" w:rsidR="00C42D20" w:rsidRPr="004750AA" w:rsidRDefault="00C42D20" w:rsidP="001E095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Prijavni obrazac ne dokazuje stečenu VSS, radno iskustvo, znanje jezika, znanje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rada na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računa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 i sl., jer op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i i posebni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uvjeti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traženi tekstom oglasa dokazuju se taksativno pobrojanom dokumentacijom, a koja je u tekstu oglasa naznačena u rubrici „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iti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dokumenti“. Iste treba dostaviti isključivo u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ovjereno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</w:t>
                        </w:r>
                        <w:proofErr w:type="spellEnd"/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presliku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uz popunjen ovaj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rijavni obrazac.</w:t>
                        </w:r>
                      </w:p>
                    </w:tc>
                  </w:tr>
                </w:tbl>
                <w:p w14:paraId="6C343918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6E310742" w14:textId="77777777" w:rsidR="0006629E" w:rsidRPr="004750AA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4750AA" w14:paraId="4661FAD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9F06510" w14:textId="77777777" w:rsidR="003303B1" w:rsidRPr="004750AA" w:rsidRDefault="0032139F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Izjave</w:t>
                  </w:r>
                </w:p>
              </w:tc>
            </w:tr>
            <w:tr w:rsidR="003303B1" w:rsidRPr="004750AA" w14:paraId="3AAE5BEB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4750AA" w14:paraId="0547C3A4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37E0F6C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otpušten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rezultat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stegovne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mjere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 razini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vlasti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odbijanja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prisege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samovoljnog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napuštanja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neistinitih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net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čnih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podataka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prilikom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roku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objavljivanja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upražnjenog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4C670C20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protiv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vodi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postupak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što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dokazati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uvjerenjem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kažnjavan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posljedice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djelo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nasilja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obitelji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izrečene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pravosnažnom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sudskom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proofErr w:type="spellEnd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kaznenim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849027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optužnicom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Međunarodnoga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bivšu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Jugoslaviju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Hagu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povinovati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naredbi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pojavim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IX</w:t>
                        </w:r>
                        <w:r w:rsidR="00D529D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1.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Ustava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13EF6239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ostvario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osobnu mirovinu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osnovu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Zakona o državnoj službi u institucijama BiH);</w:t>
                        </w:r>
                      </w:p>
                      <w:p w14:paraId="6197EEE2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ispunjavam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propisane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;</w:t>
                        </w:r>
                      </w:p>
                      <w:p w14:paraId="4C1051A6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smijenjen</w:t>
                        </w:r>
                        <w:proofErr w:type="spellEnd"/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neke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funkcije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predstavnika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prijave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rukovodećih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91919F5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moji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podaci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obrađuju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natječajnim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 državnu službu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4845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institucijama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načinu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javnog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stručnog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ispita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drugim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najboljim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praksama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  <w:p w14:paraId="43059EE0" w14:textId="77777777" w:rsidR="00156A7A" w:rsidRPr="001E095C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neopozivo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obavijesti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natječajnoj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sudjelujem</w:t>
                        </w:r>
                        <w:proofErr w:type="spellEnd"/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mogu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prima</w:t>
                        </w:r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elektroničnim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FD46C1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="009E28B6"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obavješ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vanjem</w:t>
                        </w:r>
                        <w:proofErr w:type="spellEnd"/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SMS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/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mail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</w:p>
                      <w:p w14:paraId="49ACCD2B" w14:textId="77777777" w:rsidR="00DE0C27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zjavljujem da prihvatam da dati podaci u obrascu ne predstavljaju nikakav dokaz budući da se dokazi dostavljaju </w:t>
                        </w:r>
                        <w:proofErr w:type="spellStart"/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sukladno</w:t>
                        </w:r>
                        <w:proofErr w:type="spellEnd"/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s tekstom oglasa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te da isti argument  neću koristiti </w:t>
                        </w:r>
                        <w:r w:rsidR="009C467E" w:rsidRPr="009C467E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 razlog žalbe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</w:tc>
                  </w:tr>
                  <w:tr w:rsidR="00F14344" w:rsidRPr="004750AA" w14:paraId="63EF891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2D2915F7" w14:textId="77777777" w:rsidR="00F14344" w:rsidRPr="004750AA" w:rsidRDefault="0032139F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Datum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49540B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prijave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4750AA" w14:paraId="530ACFAC" w14:textId="77777777">
                          <w:tc>
                            <w:tcPr>
                              <w:tcW w:w="2479" w:type="dxa"/>
                            </w:tcPr>
                            <w:p w14:paraId="1C3C5EBA" w14:textId="77777777" w:rsidR="00156A7A" w:rsidRPr="004750AA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0CDEBF9" w14:textId="77777777" w:rsidR="00F14344" w:rsidRPr="004750AA" w:rsidRDefault="0032139F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Format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: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mjesec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godina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56E29E46" w14:textId="77777777" w:rsidR="00F14344" w:rsidRPr="004750AA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4EDED612" w14:textId="77777777" w:rsidR="00F14344" w:rsidRPr="004750AA" w:rsidRDefault="0032139F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Potpis</w:t>
                        </w:r>
                        <w:r w:rsidR="00B847B7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kandidata</w:t>
                        </w:r>
                      </w:p>
                      <w:p w14:paraId="55C746EE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  <w:p w14:paraId="58F902DC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________________________</w:t>
                        </w:r>
                      </w:p>
                    </w:tc>
                  </w:tr>
                </w:tbl>
                <w:p w14:paraId="776A0E2A" w14:textId="77777777" w:rsidR="003303B1" w:rsidRPr="004750AA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4E09072F" w14:textId="77777777" w:rsidR="003303B1" w:rsidRPr="004750AA" w:rsidRDefault="003303B1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CA4EDD" w:rsidRPr="004750AA" w14:paraId="447668EE" w14:textId="77777777">
        <w:tc>
          <w:tcPr>
            <w:tcW w:w="10682" w:type="dxa"/>
            <w:gridSpan w:val="5"/>
          </w:tcPr>
          <w:p w14:paraId="0E328DCB" w14:textId="77777777" w:rsidR="00CA4EDD" w:rsidRPr="004750AA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Latn-CS"/>
              </w:rPr>
            </w:pPr>
          </w:p>
        </w:tc>
      </w:tr>
    </w:tbl>
    <w:p w14:paraId="0DA4578B" w14:textId="77777777" w:rsidR="0062582A" w:rsidRPr="004750AA" w:rsidRDefault="0062582A" w:rsidP="0006629E">
      <w:pPr>
        <w:spacing w:after="40"/>
        <w:rPr>
          <w:rFonts w:ascii="Arial" w:hAnsi="Arial" w:cs="Arial"/>
          <w:lang w:val="sr-Latn-CS"/>
        </w:rPr>
      </w:pPr>
    </w:p>
    <w:sectPr w:rsidR="0062582A" w:rsidRPr="004750AA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CA64" w14:textId="77777777" w:rsidR="007F5DF7" w:rsidRDefault="007F5DF7" w:rsidP="00480E56">
      <w:pPr>
        <w:spacing w:before="0" w:after="0" w:line="240" w:lineRule="auto"/>
      </w:pPr>
      <w:r>
        <w:separator/>
      </w:r>
    </w:p>
  </w:endnote>
  <w:endnote w:type="continuationSeparator" w:id="0">
    <w:p w14:paraId="2E793A01" w14:textId="77777777" w:rsidR="007F5DF7" w:rsidRDefault="007F5DF7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3F35" w14:textId="77777777" w:rsidR="00032717" w:rsidRDefault="00032717">
    <w:pPr>
      <w:pStyle w:val="Footer"/>
    </w:pPr>
  </w:p>
  <w:p w14:paraId="72DDB6EF" w14:textId="77777777" w:rsidR="00480E56" w:rsidRDefault="0048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0CA1" w14:textId="77777777" w:rsidR="007F5DF7" w:rsidRDefault="007F5DF7" w:rsidP="00480E56">
      <w:pPr>
        <w:spacing w:before="0" w:after="0" w:line="240" w:lineRule="auto"/>
      </w:pPr>
      <w:r>
        <w:separator/>
      </w:r>
    </w:p>
  </w:footnote>
  <w:footnote w:type="continuationSeparator" w:id="0">
    <w:p w14:paraId="1E50FB24" w14:textId="77777777" w:rsidR="007F5DF7" w:rsidRDefault="007F5DF7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9327">
    <w:abstractNumId w:val="6"/>
  </w:num>
  <w:num w:numId="2" w16cid:durableId="1181579138">
    <w:abstractNumId w:val="1"/>
  </w:num>
  <w:num w:numId="3" w16cid:durableId="762646637">
    <w:abstractNumId w:val="7"/>
  </w:num>
  <w:num w:numId="4" w16cid:durableId="1131171566">
    <w:abstractNumId w:val="5"/>
  </w:num>
  <w:num w:numId="5" w16cid:durableId="395006827">
    <w:abstractNumId w:val="8"/>
  </w:num>
  <w:num w:numId="6" w16cid:durableId="1219509919">
    <w:abstractNumId w:val="10"/>
  </w:num>
  <w:num w:numId="7" w16cid:durableId="12904726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533013">
    <w:abstractNumId w:val="0"/>
  </w:num>
  <w:num w:numId="9" w16cid:durableId="307054265">
    <w:abstractNumId w:val="3"/>
  </w:num>
  <w:num w:numId="10" w16cid:durableId="681735838">
    <w:abstractNumId w:val="9"/>
  </w:num>
  <w:num w:numId="11" w16cid:durableId="384109103">
    <w:abstractNumId w:val="2"/>
  </w:num>
  <w:num w:numId="12" w16cid:durableId="58526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6A"/>
    <w:rsid w:val="0001590F"/>
    <w:rsid w:val="00021CE1"/>
    <w:rsid w:val="00025C40"/>
    <w:rsid w:val="00032717"/>
    <w:rsid w:val="000352A4"/>
    <w:rsid w:val="0005156A"/>
    <w:rsid w:val="00052620"/>
    <w:rsid w:val="0006161F"/>
    <w:rsid w:val="00061C77"/>
    <w:rsid w:val="00062AD3"/>
    <w:rsid w:val="0006629E"/>
    <w:rsid w:val="0007777A"/>
    <w:rsid w:val="000809DF"/>
    <w:rsid w:val="00083491"/>
    <w:rsid w:val="00092FEC"/>
    <w:rsid w:val="000A013D"/>
    <w:rsid w:val="000A2D99"/>
    <w:rsid w:val="000A32FC"/>
    <w:rsid w:val="000D7396"/>
    <w:rsid w:val="000E7033"/>
    <w:rsid w:val="000E79A3"/>
    <w:rsid w:val="00100C37"/>
    <w:rsid w:val="001164CB"/>
    <w:rsid w:val="001211DC"/>
    <w:rsid w:val="00130370"/>
    <w:rsid w:val="001308FA"/>
    <w:rsid w:val="001530A0"/>
    <w:rsid w:val="00156A7A"/>
    <w:rsid w:val="0016553F"/>
    <w:rsid w:val="00172A70"/>
    <w:rsid w:val="00186E4F"/>
    <w:rsid w:val="001964C7"/>
    <w:rsid w:val="001A40B5"/>
    <w:rsid w:val="001A6E98"/>
    <w:rsid w:val="001C27BE"/>
    <w:rsid w:val="001E095C"/>
    <w:rsid w:val="001E65A9"/>
    <w:rsid w:val="002026E0"/>
    <w:rsid w:val="00204794"/>
    <w:rsid w:val="0020680D"/>
    <w:rsid w:val="00215B45"/>
    <w:rsid w:val="00225FA4"/>
    <w:rsid w:val="002538CC"/>
    <w:rsid w:val="0026162D"/>
    <w:rsid w:val="002815F4"/>
    <w:rsid w:val="002B680E"/>
    <w:rsid w:val="002B795D"/>
    <w:rsid w:val="002C00DF"/>
    <w:rsid w:val="002C0CFB"/>
    <w:rsid w:val="002D3287"/>
    <w:rsid w:val="002D44B0"/>
    <w:rsid w:val="002E3B4A"/>
    <w:rsid w:val="00315076"/>
    <w:rsid w:val="00315D0F"/>
    <w:rsid w:val="0032139F"/>
    <w:rsid w:val="00324E11"/>
    <w:rsid w:val="003303B1"/>
    <w:rsid w:val="003319AC"/>
    <w:rsid w:val="003345EF"/>
    <w:rsid w:val="003361D1"/>
    <w:rsid w:val="00337439"/>
    <w:rsid w:val="00354D33"/>
    <w:rsid w:val="003569FA"/>
    <w:rsid w:val="003709BD"/>
    <w:rsid w:val="003729B6"/>
    <w:rsid w:val="003A721A"/>
    <w:rsid w:val="003C3E21"/>
    <w:rsid w:val="003C40A1"/>
    <w:rsid w:val="003C5D29"/>
    <w:rsid w:val="003E7A05"/>
    <w:rsid w:val="00405656"/>
    <w:rsid w:val="00406F54"/>
    <w:rsid w:val="00410F4E"/>
    <w:rsid w:val="00425EE6"/>
    <w:rsid w:val="004539CF"/>
    <w:rsid w:val="00460C6C"/>
    <w:rsid w:val="004750AA"/>
    <w:rsid w:val="004802DC"/>
    <w:rsid w:val="00480E56"/>
    <w:rsid w:val="004845A4"/>
    <w:rsid w:val="0049540B"/>
    <w:rsid w:val="004D7BFC"/>
    <w:rsid w:val="004F0391"/>
    <w:rsid w:val="00504C88"/>
    <w:rsid w:val="00515206"/>
    <w:rsid w:val="005206AC"/>
    <w:rsid w:val="00525998"/>
    <w:rsid w:val="00532D43"/>
    <w:rsid w:val="005479B4"/>
    <w:rsid w:val="0056255D"/>
    <w:rsid w:val="00562696"/>
    <w:rsid w:val="00564ACF"/>
    <w:rsid w:val="00576735"/>
    <w:rsid w:val="005807B8"/>
    <w:rsid w:val="00594EBA"/>
    <w:rsid w:val="00595B31"/>
    <w:rsid w:val="005A4BBD"/>
    <w:rsid w:val="005A79BB"/>
    <w:rsid w:val="005B2186"/>
    <w:rsid w:val="005B4679"/>
    <w:rsid w:val="005B6CC0"/>
    <w:rsid w:val="005C2DEB"/>
    <w:rsid w:val="005C7D27"/>
    <w:rsid w:val="005E2C5F"/>
    <w:rsid w:val="005E7EDF"/>
    <w:rsid w:val="005F0732"/>
    <w:rsid w:val="00602755"/>
    <w:rsid w:val="006068F3"/>
    <w:rsid w:val="00606CB9"/>
    <w:rsid w:val="00611EE3"/>
    <w:rsid w:val="00623274"/>
    <w:rsid w:val="00624163"/>
    <w:rsid w:val="0062582A"/>
    <w:rsid w:val="00630DBE"/>
    <w:rsid w:val="0064035E"/>
    <w:rsid w:val="00641208"/>
    <w:rsid w:val="006534A5"/>
    <w:rsid w:val="00664859"/>
    <w:rsid w:val="00670D47"/>
    <w:rsid w:val="0067443A"/>
    <w:rsid w:val="0068668F"/>
    <w:rsid w:val="00687CC0"/>
    <w:rsid w:val="0069223B"/>
    <w:rsid w:val="00694E29"/>
    <w:rsid w:val="00697961"/>
    <w:rsid w:val="006A2C58"/>
    <w:rsid w:val="006A72AA"/>
    <w:rsid w:val="006C3072"/>
    <w:rsid w:val="006D74CE"/>
    <w:rsid w:val="006E3C12"/>
    <w:rsid w:val="006E5165"/>
    <w:rsid w:val="006F0532"/>
    <w:rsid w:val="006F4143"/>
    <w:rsid w:val="006F7545"/>
    <w:rsid w:val="00701D3F"/>
    <w:rsid w:val="00710D89"/>
    <w:rsid w:val="00714BC7"/>
    <w:rsid w:val="00722A7A"/>
    <w:rsid w:val="0072601E"/>
    <w:rsid w:val="007424FD"/>
    <w:rsid w:val="007574E8"/>
    <w:rsid w:val="00781D18"/>
    <w:rsid w:val="00786808"/>
    <w:rsid w:val="007A1E13"/>
    <w:rsid w:val="007A25C5"/>
    <w:rsid w:val="007A44FB"/>
    <w:rsid w:val="007B1F47"/>
    <w:rsid w:val="007B5ED6"/>
    <w:rsid w:val="007C4D6D"/>
    <w:rsid w:val="007D2E1E"/>
    <w:rsid w:val="007D7B29"/>
    <w:rsid w:val="007E3210"/>
    <w:rsid w:val="007E70AC"/>
    <w:rsid w:val="007F5DF7"/>
    <w:rsid w:val="0081247A"/>
    <w:rsid w:val="0081784C"/>
    <w:rsid w:val="00830A39"/>
    <w:rsid w:val="008312AB"/>
    <w:rsid w:val="0083170B"/>
    <w:rsid w:val="008344B6"/>
    <w:rsid w:val="008513D6"/>
    <w:rsid w:val="00851D7F"/>
    <w:rsid w:val="00854551"/>
    <w:rsid w:val="008633CF"/>
    <w:rsid w:val="00864960"/>
    <w:rsid w:val="0087583D"/>
    <w:rsid w:val="00885740"/>
    <w:rsid w:val="008D653C"/>
    <w:rsid w:val="008E35A2"/>
    <w:rsid w:val="00914EC1"/>
    <w:rsid w:val="00917388"/>
    <w:rsid w:val="00921142"/>
    <w:rsid w:val="00921E46"/>
    <w:rsid w:val="00934175"/>
    <w:rsid w:val="009432C3"/>
    <w:rsid w:val="00945374"/>
    <w:rsid w:val="009474F2"/>
    <w:rsid w:val="009716B4"/>
    <w:rsid w:val="0097230D"/>
    <w:rsid w:val="00973974"/>
    <w:rsid w:val="009B345B"/>
    <w:rsid w:val="009B5CF2"/>
    <w:rsid w:val="009C467E"/>
    <w:rsid w:val="009C656B"/>
    <w:rsid w:val="009C689A"/>
    <w:rsid w:val="009E28B6"/>
    <w:rsid w:val="009F0053"/>
    <w:rsid w:val="009F2958"/>
    <w:rsid w:val="009F79C8"/>
    <w:rsid w:val="00A34C4E"/>
    <w:rsid w:val="00A41440"/>
    <w:rsid w:val="00A6156A"/>
    <w:rsid w:val="00A73DB3"/>
    <w:rsid w:val="00A74FCA"/>
    <w:rsid w:val="00AA0248"/>
    <w:rsid w:val="00AE216D"/>
    <w:rsid w:val="00B0132C"/>
    <w:rsid w:val="00B06C15"/>
    <w:rsid w:val="00B34017"/>
    <w:rsid w:val="00B34E7A"/>
    <w:rsid w:val="00B508D4"/>
    <w:rsid w:val="00B66471"/>
    <w:rsid w:val="00B67C57"/>
    <w:rsid w:val="00B71F20"/>
    <w:rsid w:val="00B72B7B"/>
    <w:rsid w:val="00B775A6"/>
    <w:rsid w:val="00B847B7"/>
    <w:rsid w:val="00B861A8"/>
    <w:rsid w:val="00BA068E"/>
    <w:rsid w:val="00BA0EE8"/>
    <w:rsid w:val="00BB17F5"/>
    <w:rsid w:val="00BD1596"/>
    <w:rsid w:val="00BE76CE"/>
    <w:rsid w:val="00BF0E24"/>
    <w:rsid w:val="00C04480"/>
    <w:rsid w:val="00C0588A"/>
    <w:rsid w:val="00C25CAC"/>
    <w:rsid w:val="00C42D20"/>
    <w:rsid w:val="00C61B08"/>
    <w:rsid w:val="00C64891"/>
    <w:rsid w:val="00C71126"/>
    <w:rsid w:val="00C77F31"/>
    <w:rsid w:val="00C8109F"/>
    <w:rsid w:val="00C97A35"/>
    <w:rsid w:val="00CA4EDD"/>
    <w:rsid w:val="00CA59A7"/>
    <w:rsid w:val="00CB2B11"/>
    <w:rsid w:val="00CC3504"/>
    <w:rsid w:val="00CF0DF2"/>
    <w:rsid w:val="00CF1DFB"/>
    <w:rsid w:val="00D02C6E"/>
    <w:rsid w:val="00D15DB7"/>
    <w:rsid w:val="00D243FE"/>
    <w:rsid w:val="00D33951"/>
    <w:rsid w:val="00D35D6D"/>
    <w:rsid w:val="00D51AE4"/>
    <w:rsid w:val="00D529DF"/>
    <w:rsid w:val="00D544F7"/>
    <w:rsid w:val="00D67E16"/>
    <w:rsid w:val="00D738F4"/>
    <w:rsid w:val="00D7657E"/>
    <w:rsid w:val="00DA338C"/>
    <w:rsid w:val="00DB5A85"/>
    <w:rsid w:val="00DD3B75"/>
    <w:rsid w:val="00DD49CA"/>
    <w:rsid w:val="00DE0C27"/>
    <w:rsid w:val="00DE2EAE"/>
    <w:rsid w:val="00DE3CF6"/>
    <w:rsid w:val="00DF0034"/>
    <w:rsid w:val="00DF428F"/>
    <w:rsid w:val="00E0359B"/>
    <w:rsid w:val="00E03F19"/>
    <w:rsid w:val="00E07170"/>
    <w:rsid w:val="00E24DCD"/>
    <w:rsid w:val="00E441C8"/>
    <w:rsid w:val="00E60DF2"/>
    <w:rsid w:val="00E611BC"/>
    <w:rsid w:val="00E77843"/>
    <w:rsid w:val="00E846FF"/>
    <w:rsid w:val="00E902FC"/>
    <w:rsid w:val="00E93F7B"/>
    <w:rsid w:val="00E952D4"/>
    <w:rsid w:val="00EB1AEA"/>
    <w:rsid w:val="00EC32AE"/>
    <w:rsid w:val="00ED023E"/>
    <w:rsid w:val="00F14344"/>
    <w:rsid w:val="00F147BA"/>
    <w:rsid w:val="00F1533E"/>
    <w:rsid w:val="00F16E20"/>
    <w:rsid w:val="00F33F8E"/>
    <w:rsid w:val="00F377E0"/>
    <w:rsid w:val="00F656AB"/>
    <w:rsid w:val="00F735D1"/>
    <w:rsid w:val="00F86362"/>
    <w:rsid w:val="00FA0D67"/>
    <w:rsid w:val="00FA7B5B"/>
    <w:rsid w:val="00FC5971"/>
    <w:rsid w:val="00FC5E62"/>
    <w:rsid w:val="00FD46C1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7EE"/>
  <w15:docId w15:val="{F2B2596D-D9EF-4BB5-9ECA-880DFA2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602755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602755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Hrvat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PrijavniObrazacNaHrvatskomTemplate</Template>
  <TotalTime>2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7</cp:revision>
  <cp:lastPrinted>2014-03-21T07:57:00Z</cp:lastPrinted>
  <dcterms:created xsi:type="dcterms:W3CDTF">2024-09-03T08:21:00Z</dcterms:created>
  <dcterms:modified xsi:type="dcterms:W3CDTF">2024-10-24T09:47:00Z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