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3CE3ECBD" w:rsidR="00F96AC6" w:rsidRPr="005655A0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temelju članka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ak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5655A0">
        <w:rPr>
          <w:rFonts w:ascii="Arial" w:hAnsi="Arial" w:cs="Arial"/>
          <w:sz w:val="20"/>
          <w:szCs w:val="20"/>
          <w:lang w:val="sr-Latn-BA"/>
        </w:rPr>
        <w:t>s</w:t>
      </w:r>
      <w:r w:rsidRPr="005655A0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k</w:t>
      </w:r>
      <w:r w:rsidRPr="005655A0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ak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64409D" w:rsidRPr="005655A0">
        <w:rPr>
          <w:rFonts w:ascii="Arial" w:hAnsi="Arial" w:cs="Arial"/>
          <w:sz w:val="20"/>
          <w:szCs w:val="20"/>
          <w:lang w:val="sr-Latn-BA"/>
        </w:rPr>
        <w:t>Agencija za državnu službu Bosne i Hercegovine</w:t>
      </w:r>
      <w:r w:rsidR="00B7182B">
        <w:rPr>
          <w:rFonts w:ascii="Arial" w:hAnsi="Arial" w:cs="Arial"/>
          <w:sz w:val="20"/>
          <w:szCs w:val="20"/>
          <w:lang w:val="sr-Latn-BA"/>
        </w:rPr>
        <w:t xml:space="preserve">, na zahtjev Ministarstva pravde Bosne i Hercegovine </w:t>
      </w:r>
      <w:r w:rsidR="0064409D" w:rsidRPr="005655A0">
        <w:rPr>
          <w:rFonts w:ascii="Arial" w:hAnsi="Arial" w:cs="Arial"/>
          <w:sz w:val="20"/>
          <w:szCs w:val="20"/>
          <w:lang w:val="sr-Latn-BA"/>
        </w:rPr>
        <w:t>raspisuje</w:t>
      </w:r>
    </w:p>
    <w:p w14:paraId="62033286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03AD5A77" w14:textId="238E12C0" w:rsidR="0064409D" w:rsidRPr="008B261E" w:rsidRDefault="00BC62E3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64409D"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B7182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64409D"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 mjesta državn</w:t>
      </w:r>
      <w:r w:rsidR="00B7182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64409D"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</w:t>
      </w:r>
    </w:p>
    <w:p w14:paraId="2C744798" w14:textId="2FB253E5" w:rsidR="0064409D" w:rsidRDefault="0064409D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 w:rsidR="00B7182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pravde</w:t>
      </w:r>
      <w:r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2C502FB2" w14:textId="77777777" w:rsidR="00B7182B" w:rsidRPr="008B261E" w:rsidRDefault="00B7182B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3504F37B" w14:textId="77777777" w:rsidR="00B7182B" w:rsidRDefault="00B7182B" w:rsidP="00B7182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0" w:name="_Hlk131501321"/>
      <w:r w:rsidRPr="00C03D1A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Šef Odsjeka za kadrovske i opće poslove</w:t>
      </w:r>
    </w:p>
    <w:p w14:paraId="19FD8170" w14:textId="3F8E54CD" w:rsidR="00B7182B" w:rsidRDefault="00B7182B" w:rsidP="00B7182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="00624037">
        <w:rPr>
          <w:rFonts w:ascii="Arial" w:hAnsi="Arial" w:cs="Arial"/>
          <w:b/>
          <w:bCs/>
          <w:sz w:val="20"/>
          <w:szCs w:val="20"/>
          <w:lang w:val="sr-Latn-BA"/>
        </w:rPr>
        <w:t>Stručni savjetnik za proračun</w:t>
      </w:r>
    </w:p>
    <w:p w14:paraId="2D5B71AB" w14:textId="60E73C03" w:rsidR="00B7182B" w:rsidRDefault="00624037" w:rsidP="00B7182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1" w:name="_Hlk131773645"/>
      <w:r>
        <w:rPr>
          <w:rFonts w:ascii="Arial" w:hAnsi="Arial" w:cs="Arial"/>
          <w:b/>
          <w:bCs/>
          <w:sz w:val="20"/>
          <w:szCs w:val="20"/>
          <w:lang w:val="sr-Cyrl-BA"/>
        </w:rPr>
        <w:t>1</w:t>
      </w:r>
      <w:r w:rsidR="00B7182B">
        <w:rPr>
          <w:rFonts w:ascii="Arial" w:hAnsi="Arial" w:cs="Arial"/>
          <w:b/>
          <w:bCs/>
          <w:sz w:val="20"/>
          <w:szCs w:val="20"/>
          <w:lang w:val="sr-Latn-BA"/>
        </w:rPr>
        <w:t>/0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3</w:t>
      </w:r>
      <w:r w:rsidR="00B7182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Šef Odsjeka za registre i obrazovanje </w:t>
      </w:r>
    </w:p>
    <w:p w14:paraId="282467A4" w14:textId="28ACAFD5" w:rsidR="00B7182B" w:rsidRPr="00C03D1A" w:rsidRDefault="00624037" w:rsidP="00B7182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131775003"/>
      <w:bookmarkEnd w:id="1"/>
      <w:r>
        <w:rPr>
          <w:rFonts w:ascii="Arial" w:hAnsi="Arial" w:cs="Arial"/>
          <w:b/>
          <w:bCs/>
          <w:sz w:val="20"/>
          <w:szCs w:val="20"/>
          <w:lang w:val="sr-Cyrl-BA"/>
        </w:rPr>
        <w:t>1</w:t>
      </w:r>
      <w:r w:rsidR="00B7182B">
        <w:rPr>
          <w:rFonts w:ascii="Arial" w:hAnsi="Arial" w:cs="Arial"/>
          <w:b/>
          <w:bCs/>
          <w:sz w:val="20"/>
          <w:szCs w:val="20"/>
          <w:lang w:val="sr-Latn-BA"/>
        </w:rPr>
        <w:t>/0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4</w:t>
      </w:r>
      <w:r w:rsidR="00B7182B">
        <w:rPr>
          <w:rFonts w:ascii="Arial" w:hAnsi="Arial" w:cs="Arial"/>
          <w:b/>
          <w:bCs/>
          <w:sz w:val="20"/>
          <w:szCs w:val="20"/>
          <w:lang w:val="sr-Latn-BA"/>
        </w:rPr>
        <w:t xml:space="preserve"> Stručni savjetnik za </w:t>
      </w:r>
      <w:r w:rsidR="0024491B">
        <w:rPr>
          <w:rFonts w:ascii="Arial" w:hAnsi="Arial" w:cs="Arial"/>
          <w:b/>
          <w:bCs/>
          <w:sz w:val="20"/>
          <w:szCs w:val="20"/>
          <w:lang w:val="sr-Latn-BA"/>
        </w:rPr>
        <w:t>pravnu</w:t>
      </w:r>
      <w:r w:rsidR="00B7182B">
        <w:rPr>
          <w:rFonts w:ascii="Arial" w:hAnsi="Arial" w:cs="Arial"/>
          <w:b/>
          <w:bCs/>
          <w:sz w:val="20"/>
          <w:szCs w:val="20"/>
          <w:lang w:val="sr-Latn-BA"/>
        </w:rPr>
        <w:t xml:space="preserve"> pomoć civilnom društvu</w:t>
      </w:r>
    </w:p>
    <w:bookmarkEnd w:id="2"/>
    <w:p w14:paraId="17A8D31A" w14:textId="590FA970" w:rsidR="00B7182B" w:rsidRDefault="00B7182B" w:rsidP="00B7182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8E41CBB" w14:textId="77777777" w:rsidR="002734D9" w:rsidRPr="00C03D1A" w:rsidRDefault="002734D9" w:rsidP="00B7182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2B73BBA" w14:textId="77777777" w:rsidR="00B7182B" w:rsidRPr="00C03D1A" w:rsidRDefault="00B7182B" w:rsidP="00B7182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03D1A">
        <w:rPr>
          <w:rFonts w:ascii="Arial" w:hAnsi="Arial" w:cs="Arial"/>
          <w:sz w:val="20"/>
          <w:szCs w:val="20"/>
          <w:lang w:val="sr-Latn-BA"/>
        </w:rPr>
        <w:t xml:space="preserve">SEKTOR ZA </w:t>
      </w:r>
      <w:r>
        <w:rPr>
          <w:rFonts w:ascii="Arial" w:hAnsi="Arial" w:cs="Arial"/>
          <w:sz w:val="20"/>
          <w:szCs w:val="20"/>
          <w:lang w:val="sr-Latn-BA"/>
        </w:rPr>
        <w:t>KADROVSKE, OPĆE I FINANSIJSKO – MATERIJALNE POSLOVE</w:t>
      </w:r>
    </w:p>
    <w:p w14:paraId="0A7B19A7" w14:textId="19A79F3E" w:rsidR="00B7182B" w:rsidRDefault="0024491B" w:rsidP="00B7182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24491B">
        <w:rPr>
          <w:rFonts w:ascii="Arial" w:hAnsi="Arial" w:cs="Arial"/>
          <w:sz w:val="20"/>
          <w:szCs w:val="20"/>
          <w:lang w:val="sr-Latn-BA"/>
        </w:rPr>
        <w:t>Odsjek za kadrovske i opšte poslove</w:t>
      </w:r>
    </w:p>
    <w:p w14:paraId="4E94D215" w14:textId="77777777" w:rsidR="0024491B" w:rsidRPr="00C03D1A" w:rsidRDefault="0024491B" w:rsidP="00B7182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F93CF4B" w14:textId="4233A0BB" w:rsidR="00B7182B" w:rsidRPr="00C03D1A" w:rsidRDefault="00B7182B" w:rsidP="00B7182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C03D1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Šef Od</w:t>
      </w:r>
      <w:r w:rsidR="0003669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sjeka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za kadrovske i opće poslove</w:t>
      </w:r>
    </w:p>
    <w:bookmarkEnd w:id="0"/>
    <w:p w14:paraId="6E83DF92" w14:textId="46B528E9" w:rsidR="0003669E" w:rsidRDefault="00B7182B" w:rsidP="0003669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  <w:r w:rsidRPr="00C03D1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C03D1A">
        <w:rPr>
          <w:rFonts w:ascii="Arial" w:hAnsi="Arial" w:cs="Arial"/>
          <w:sz w:val="20"/>
          <w:szCs w:val="20"/>
          <w:lang w:val="sr-Latn-BA"/>
        </w:rPr>
        <w:t>:</w:t>
      </w:r>
      <w:r>
        <w:rPr>
          <w:rFonts w:ascii="Arial" w:hAnsi="Arial" w:cs="Arial"/>
          <w:sz w:val="20"/>
          <w:szCs w:val="20"/>
          <w:lang w:val="sr-Latn-BA"/>
        </w:rPr>
        <w:t xml:space="preserve"> Šef Odsjeka za kadrovske i opće poslove koordinira radom Odsjeka i odgovoran je za organiziranje i obavljanje poslova iz nadležnosti Odsjeka, raspoređuje poslove na državne službenike i </w:t>
      </w:r>
      <w:r w:rsidR="002734D9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 xml:space="preserve">poslenike i daje bliže upute o načinu obavljanja tih poslova, osigurava pravovremeno, zakonito i pravilno obavljanje svih poslova iz nadležnosti Odsjeka, </w:t>
      </w:r>
      <w:r w:rsidR="002734D9">
        <w:rPr>
          <w:rFonts w:ascii="Arial" w:hAnsi="Arial" w:cs="Arial"/>
          <w:sz w:val="20"/>
          <w:szCs w:val="20"/>
          <w:lang w:val="sr-Latn-BA"/>
        </w:rPr>
        <w:t>redov</w:t>
      </w:r>
      <w:r w:rsidR="008A45C7">
        <w:rPr>
          <w:rFonts w:ascii="Arial" w:hAnsi="Arial" w:cs="Arial"/>
          <w:sz w:val="20"/>
          <w:szCs w:val="20"/>
          <w:lang w:val="sr-Latn-BA"/>
        </w:rPr>
        <w:t>no</w:t>
      </w:r>
      <w:r>
        <w:rPr>
          <w:rFonts w:ascii="Arial" w:hAnsi="Arial" w:cs="Arial"/>
          <w:sz w:val="20"/>
          <w:szCs w:val="20"/>
          <w:lang w:val="sr-Latn-BA"/>
        </w:rPr>
        <w:t xml:space="preserve"> usmeno i pismeno upoznaje Pomoćnika ministra za kadrovske, opće i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>
        <w:rPr>
          <w:rFonts w:ascii="Arial" w:hAnsi="Arial" w:cs="Arial"/>
          <w:sz w:val="20"/>
          <w:szCs w:val="20"/>
          <w:lang w:val="sr-Latn-BA"/>
        </w:rPr>
        <w:t xml:space="preserve">sko – materijalne poslove o stanju obavljanja poslova iz svoje nadležnosti, problemima koji postoje u obavljanju tih poslova predlažući mjere za njihovo rješavanje, postupa prema nalozima pomoćnika ministara i obavlja najsloženije poslove iz nadležnosti Odsjeka. Odgovoran je za korištenje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>
        <w:rPr>
          <w:rFonts w:ascii="Arial" w:hAnsi="Arial" w:cs="Arial"/>
          <w:sz w:val="20"/>
          <w:szCs w:val="20"/>
          <w:lang w:val="sr-Latn-BA"/>
        </w:rPr>
        <w:t xml:space="preserve">skih, materijalnih i ljudskih potencijala </w:t>
      </w:r>
      <w:r w:rsidR="0024491B">
        <w:rPr>
          <w:rFonts w:ascii="Arial" w:hAnsi="Arial" w:cs="Arial"/>
          <w:sz w:val="20"/>
          <w:szCs w:val="20"/>
          <w:lang w:val="sr-Latn-BA"/>
        </w:rPr>
        <w:t>dodijeljenih</w:t>
      </w:r>
      <w:r>
        <w:rPr>
          <w:rFonts w:ascii="Arial" w:hAnsi="Arial" w:cs="Arial"/>
          <w:sz w:val="20"/>
          <w:szCs w:val="20"/>
          <w:lang w:val="sr-Latn-BA"/>
        </w:rPr>
        <w:t xml:space="preserve"> Odsjeku. Šef Odsjeka za kadrovske i opće poslove, sudjeluje i pruža stručnu pomoć u izradi zakona i podzakonskih akata iz nadležnosti Ministarstva, u pripr</w:t>
      </w:r>
      <w:r w:rsidR="008A45C7">
        <w:rPr>
          <w:rFonts w:ascii="Arial" w:hAnsi="Arial" w:cs="Arial"/>
          <w:sz w:val="20"/>
          <w:szCs w:val="20"/>
          <w:lang w:val="sr-Latn-BA"/>
        </w:rPr>
        <w:t>emi</w:t>
      </w:r>
      <w:r>
        <w:rPr>
          <w:rFonts w:ascii="Arial" w:hAnsi="Arial" w:cs="Arial"/>
          <w:sz w:val="20"/>
          <w:szCs w:val="20"/>
          <w:lang w:val="sr-Latn-BA"/>
        </w:rPr>
        <w:t xml:space="preserve"> mišljenja i informacija iz nadležnosti ministarstva, prati kadrovsku popunjenost Ministarstva, prati primjenu propisa i drugih akata iz oblasti radno-pravnih odnosa i s tim u svezi daje tumačenja, vrši izradu općih akata </w:t>
      </w:r>
      <w:r w:rsidR="0024491B">
        <w:rPr>
          <w:rFonts w:ascii="Arial" w:hAnsi="Arial" w:cs="Arial"/>
          <w:sz w:val="20"/>
          <w:szCs w:val="20"/>
          <w:lang w:val="sr-Latn-BA"/>
        </w:rPr>
        <w:t>Ministarstva</w:t>
      </w:r>
      <w:r>
        <w:rPr>
          <w:rFonts w:ascii="Arial" w:hAnsi="Arial" w:cs="Arial"/>
          <w:sz w:val="20"/>
          <w:szCs w:val="20"/>
          <w:lang w:val="sr-Latn-BA"/>
        </w:rPr>
        <w:t>, brine se o njihovoj zakonskoj primjeni, odgovoran je izradu programa rada i izvješća o radu Odsjeka, organizira vođenje kadrovskih i drugih evidencija, usklađuje potrebne aktivnosti s Agencijom za državnu službu, Odborom državne službe za žalbe, brine se o mirovinsko-invalidskom osiguranju i drugim statusnim pravima</w:t>
      </w:r>
      <w:r w:rsidR="00011F0D">
        <w:rPr>
          <w:rFonts w:ascii="Arial" w:hAnsi="Arial" w:cs="Arial"/>
          <w:sz w:val="20"/>
          <w:szCs w:val="20"/>
          <w:lang w:val="sr-Latn-BA"/>
        </w:rPr>
        <w:t xml:space="preserve"> uposlenih u Ministarstvu, kao i druge poslove po nalogu pomoćnika ministra za kadrovske, opće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>
        <w:rPr>
          <w:rFonts w:ascii="Arial" w:hAnsi="Arial" w:cs="Arial"/>
          <w:sz w:val="20"/>
          <w:szCs w:val="20"/>
          <w:lang w:val="sr-Latn-BA"/>
        </w:rPr>
        <w:t xml:space="preserve">sko-materijalne poslove. Šef Odsjeka odgovara za svoj rad i upravljanje pomoćniku ministra za kadrovske, opće i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>
        <w:rPr>
          <w:rFonts w:ascii="Arial" w:hAnsi="Arial" w:cs="Arial"/>
          <w:sz w:val="20"/>
          <w:szCs w:val="20"/>
          <w:lang w:val="sr-Latn-BA"/>
        </w:rPr>
        <w:t xml:space="preserve">sko-materijalne poslove. </w:t>
      </w:r>
    </w:p>
    <w:p w14:paraId="01C6BDF5" w14:textId="47F0ADB7" w:rsidR="002B085B" w:rsidRPr="0003669E" w:rsidRDefault="002B085B" w:rsidP="0003669E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r-Latn-BA"/>
        </w:rPr>
      </w:pPr>
      <w:bookmarkStart w:id="3" w:name="_Hlk131770857"/>
      <w:r w:rsidRPr="008B261E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6427FD" w:rsidRPr="008B261E">
        <w:rPr>
          <w:rFonts w:ascii="Arial" w:hAnsi="Arial" w:cs="Arial"/>
          <w:b/>
          <w:sz w:val="20"/>
          <w:szCs w:val="20"/>
          <w:lang w:val="sr-Latn-BA"/>
        </w:rPr>
        <w:t>jet</w:t>
      </w:r>
      <w:r w:rsidRPr="008B261E">
        <w:rPr>
          <w:rFonts w:ascii="Arial" w:hAnsi="Arial" w:cs="Arial"/>
          <w:b/>
          <w:sz w:val="20"/>
          <w:szCs w:val="20"/>
          <w:lang w:val="sr-Latn-BA"/>
        </w:rPr>
        <w:t>i</w:t>
      </w:r>
      <w:r w:rsidR="0003669E">
        <w:rPr>
          <w:rFonts w:ascii="Arial" w:hAnsi="Arial" w:cs="Arial"/>
          <w:b/>
          <w:sz w:val="20"/>
          <w:szCs w:val="20"/>
          <w:lang w:val="sr-Latn-BA"/>
        </w:rPr>
        <w:t>:</w:t>
      </w:r>
      <w:bookmarkStart w:id="4" w:name="_Hlk131501340"/>
      <w:r w:rsidR="0003669E" w:rsidRPr="0003669E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="0003669E" w:rsidRPr="00456612">
        <w:rPr>
          <w:rFonts w:ascii="Arial" w:hAnsi="Arial" w:cs="Arial"/>
          <w:bCs/>
          <w:sz w:val="20"/>
          <w:szCs w:val="20"/>
          <w:lang w:val="sr-Latn-BA"/>
        </w:rPr>
        <w:t>završen</w:t>
      </w:r>
      <w:r w:rsidR="0003669E">
        <w:rPr>
          <w:rFonts w:ascii="Arial" w:hAnsi="Arial" w:cs="Arial"/>
          <w:bCs/>
          <w:sz w:val="20"/>
          <w:szCs w:val="20"/>
          <w:lang w:val="sr-Latn-BA"/>
        </w:rPr>
        <w:t xml:space="preserve"> pravni fakultet 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>VII st</w:t>
      </w:r>
      <w:r w:rsidR="002A66A4">
        <w:rPr>
          <w:rFonts w:ascii="Arial" w:hAnsi="Arial" w:cs="Arial"/>
          <w:sz w:val="20"/>
          <w:szCs w:val="20"/>
          <w:lang w:val="sr-Latn-BA"/>
        </w:rPr>
        <w:t>upanj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 xml:space="preserve"> ili </w:t>
      </w:r>
      <w:r w:rsidR="0003669E">
        <w:rPr>
          <w:rFonts w:ascii="Arial" w:hAnsi="Arial" w:cs="Arial"/>
          <w:sz w:val="20"/>
          <w:szCs w:val="20"/>
          <w:lang w:val="sr-Latn-BA"/>
        </w:rPr>
        <w:t xml:space="preserve">ekvivalent Bolonjskog </w:t>
      </w:r>
      <w:r w:rsidR="00D94ABA">
        <w:rPr>
          <w:rFonts w:ascii="Arial" w:hAnsi="Arial" w:cs="Arial"/>
          <w:sz w:val="20"/>
          <w:szCs w:val="20"/>
          <w:lang w:val="sr-Latn-BA"/>
        </w:rPr>
        <w:t>sustav</w:t>
      </w:r>
      <w:r w:rsidR="0003669E">
        <w:rPr>
          <w:rFonts w:ascii="Arial" w:hAnsi="Arial" w:cs="Arial"/>
          <w:sz w:val="20"/>
          <w:szCs w:val="20"/>
          <w:lang w:val="sr-Latn-BA"/>
        </w:rPr>
        <w:t>a sa ostvarenih 240 ECTS bod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>ova</w:t>
      </w:r>
      <w:r w:rsidR="0003669E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="0003669E">
        <w:rPr>
          <w:rFonts w:ascii="Arial" w:hAnsi="Arial" w:cs="Arial"/>
          <w:sz w:val="20"/>
          <w:szCs w:val="20"/>
          <w:lang w:val="sr-Latn-BA"/>
        </w:rPr>
        <w:t>4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 xml:space="preserve"> godine radnog iskustva u struci; položen stručni upravni ispit; </w:t>
      </w:r>
      <w:r w:rsidR="002A66A4">
        <w:rPr>
          <w:rFonts w:ascii="Arial" w:hAnsi="Arial" w:cs="Arial"/>
          <w:sz w:val="20"/>
          <w:szCs w:val="20"/>
          <w:lang w:val="sr-Latn-BA"/>
        </w:rPr>
        <w:t>znanje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 xml:space="preserve"> rada na računa</w:t>
      </w:r>
      <w:r w:rsidR="0003669E">
        <w:rPr>
          <w:rFonts w:ascii="Arial" w:hAnsi="Arial" w:cs="Arial"/>
          <w:sz w:val="20"/>
          <w:szCs w:val="20"/>
          <w:lang w:val="sr-Latn-BA"/>
        </w:rPr>
        <w:t>l</w:t>
      </w:r>
      <w:r w:rsidR="0003669E" w:rsidRPr="00C03D1A">
        <w:rPr>
          <w:rFonts w:ascii="Arial" w:hAnsi="Arial" w:cs="Arial"/>
          <w:sz w:val="20"/>
          <w:szCs w:val="20"/>
          <w:lang w:val="sr-Latn-BA"/>
        </w:rPr>
        <w:t>u.</w:t>
      </w:r>
      <w:bookmarkEnd w:id="4"/>
    </w:p>
    <w:p w14:paraId="40721AE6" w14:textId="6FC62531" w:rsidR="002B085B" w:rsidRPr="008B261E" w:rsidRDefault="002B085B" w:rsidP="002B08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03669E">
        <w:rPr>
          <w:rFonts w:ascii="Arial" w:hAnsi="Arial" w:cs="Arial"/>
          <w:iCs/>
          <w:sz w:val="20"/>
          <w:szCs w:val="20"/>
          <w:lang w:val="sr-Latn-BA"/>
        </w:rPr>
        <w:t>šef Odsjeka</w:t>
      </w:r>
    </w:p>
    <w:p w14:paraId="747EBA8D" w14:textId="11523DEB" w:rsidR="002B085B" w:rsidRPr="008B261E" w:rsidRDefault="002B085B" w:rsidP="002B08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427FD" w:rsidRPr="008B261E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C7B1A1" w14:textId="77777777" w:rsidR="002B085B" w:rsidRPr="005655A0" w:rsidRDefault="002B085B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B261E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3"/>
    <w:p w14:paraId="12CEE850" w14:textId="396717D7" w:rsidR="001517C8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30A671A" w14:textId="01221BAD" w:rsidR="00C053DD" w:rsidRDefault="00C053DD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1EEAC55" w14:textId="41BE7E68" w:rsidR="00C053DD" w:rsidRDefault="0024491B" w:rsidP="00C053D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1/</w:t>
      </w:r>
      <w:r w:rsidR="00C053DD" w:rsidRPr="0009536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0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2</w:t>
      </w:r>
      <w:r w:rsidR="00C053DD" w:rsidRPr="0009536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Stručni savjetnik za proračun</w:t>
      </w:r>
    </w:p>
    <w:p w14:paraId="3C55F0C7" w14:textId="73308905" w:rsidR="00C053DD" w:rsidRPr="00C03D1A" w:rsidRDefault="00C053DD" w:rsidP="00C053D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03D1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C03D1A">
        <w:rPr>
          <w:rFonts w:ascii="Arial" w:hAnsi="Arial" w:cs="Arial"/>
          <w:sz w:val="20"/>
          <w:szCs w:val="20"/>
          <w:lang w:val="sr-Latn-BA"/>
        </w:rPr>
        <w:t>:</w:t>
      </w:r>
      <w:r>
        <w:rPr>
          <w:rFonts w:ascii="Arial" w:hAnsi="Arial" w:cs="Arial"/>
          <w:sz w:val="20"/>
          <w:szCs w:val="20"/>
          <w:lang w:val="sr-Latn-BA"/>
        </w:rPr>
        <w:t xml:space="preserve"> Sačinjava</w:t>
      </w:r>
      <w:r w:rsidR="00F65C92">
        <w:rPr>
          <w:rFonts w:ascii="Arial" w:hAnsi="Arial" w:cs="Arial"/>
          <w:sz w:val="20"/>
          <w:szCs w:val="20"/>
          <w:lang w:val="sr-Latn-BA"/>
        </w:rPr>
        <w:t xml:space="preserve"> i</w:t>
      </w:r>
      <w:r>
        <w:rPr>
          <w:rFonts w:ascii="Arial" w:hAnsi="Arial" w:cs="Arial"/>
          <w:sz w:val="20"/>
          <w:szCs w:val="20"/>
          <w:lang w:val="sr-Latn-BA"/>
        </w:rPr>
        <w:t xml:space="preserve"> rukovoditeljima programa dostavlja zahtjev (sa preciznim pojašnjenjima po </w:t>
      </w:r>
      <w:r w:rsidR="00857E38">
        <w:rPr>
          <w:rFonts w:ascii="Arial" w:hAnsi="Arial" w:cs="Arial"/>
          <w:sz w:val="20"/>
          <w:szCs w:val="20"/>
          <w:lang w:val="sr-Latn-BA"/>
        </w:rPr>
        <w:t>proračunskim</w:t>
      </w:r>
      <w:r>
        <w:rPr>
          <w:rFonts w:ascii="Arial" w:hAnsi="Arial" w:cs="Arial"/>
          <w:sz w:val="20"/>
          <w:szCs w:val="20"/>
          <w:lang w:val="sr-Latn-BA"/>
        </w:rPr>
        <w:t xml:space="preserve"> pozicijama) za dostavljanje ulaznih podataka za izradu Dokumenta okvirnog proračuna i proračunskog zahtjeva za narednu fiskalnu godinu</w:t>
      </w:r>
      <w:r w:rsidR="007145D8">
        <w:rPr>
          <w:rFonts w:ascii="Arial" w:hAnsi="Arial" w:cs="Arial"/>
          <w:sz w:val="20"/>
          <w:szCs w:val="20"/>
          <w:lang w:val="sr-Latn-BA"/>
        </w:rPr>
        <w:t xml:space="preserve">. Na temelju ulaznih podataka od rukovoditelja programa i izvršne analize troškova po proračunskim pozicijama Ministarstva, vrši izradu prijedloga Dokumenata okvirnog proračuna za naredne tri godine po ekonomskoj i programskoj klasifikaciji sa potrebnim tekstualnim obrazloženjima, brine se o </w:t>
      </w:r>
      <w:r w:rsidR="008A45C7">
        <w:rPr>
          <w:rFonts w:ascii="Arial" w:hAnsi="Arial" w:cs="Arial"/>
          <w:sz w:val="20"/>
          <w:szCs w:val="20"/>
          <w:lang w:val="sr-Latn-BA"/>
        </w:rPr>
        <w:t>blagovremenom</w:t>
      </w:r>
      <w:r w:rsidR="007145D8">
        <w:rPr>
          <w:rFonts w:ascii="Arial" w:hAnsi="Arial" w:cs="Arial"/>
          <w:sz w:val="20"/>
          <w:szCs w:val="20"/>
          <w:lang w:val="sr-Latn-BA"/>
        </w:rPr>
        <w:t xml:space="preserve"> dostavljanju istog putem informacionog </w:t>
      </w:r>
      <w:r w:rsidR="008A45C7">
        <w:rPr>
          <w:rFonts w:ascii="Arial" w:hAnsi="Arial" w:cs="Arial"/>
          <w:sz w:val="20"/>
          <w:szCs w:val="20"/>
          <w:lang w:val="sr-Latn-BA"/>
        </w:rPr>
        <w:t>sistema</w:t>
      </w:r>
      <w:r w:rsidR="007145D8">
        <w:rPr>
          <w:rFonts w:ascii="Arial" w:hAnsi="Arial" w:cs="Arial"/>
          <w:sz w:val="20"/>
          <w:szCs w:val="20"/>
          <w:lang w:val="sr-Latn-BA"/>
        </w:rPr>
        <w:t xml:space="preserve"> planiranja i upravljanja proračunom (BPMIS - </w:t>
      </w:r>
      <w:r w:rsidR="00D94ABA">
        <w:rPr>
          <w:rFonts w:ascii="Arial" w:hAnsi="Arial" w:cs="Arial"/>
          <w:sz w:val="20"/>
          <w:szCs w:val="20"/>
          <w:lang w:val="sr-Latn-BA"/>
        </w:rPr>
        <w:t>sustav</w:t>
      </w:r>
      <w:r w:rsidR="007145D8">
        <w:rPr>
          <w:rFonts w:ascii="Arial" w:hAnsi="Arial" w:cs="Arial"/>
          <w:sz w:val="20"/>
          <w:szCs w:val="20"/>
          <w:lang w:val="sr-Latn-BA"/>
        </w:rPr>
        <w:t xml:space="preserve">). Vrši izradu godišnjeg operativnog plana za tekuću fiskalnu godinu na temelju odobrene alokacije proračunskih sredstava iskazanih u Zakonu o proračunu institucija BiH i međunarodnih </w:t>
      </w:r>
      <w:r w:rsidR="004E7FB4">
        <w:rPr>
          <w:rFonts w:ascii="Arial" w:hAnsi="Arial" w:cs="Arial"/>
          <w:sz w:val="20"/>
          <w:szCs w:val="20"/>
          <w:lang w:val="sr-Latn-BA"/>
        </w:rPr>
        <w:t>obvez</w:t>
      </w:r>
      <w:r w:rsidR="007145D8">
        <w:rPr>
          <w:rFonts w:ascii="Arial" w:hAnsi="Arial" w:cs="Arial"/>
          <w:sz w:val="20"/>
          <w:szCs w:val="20"/>
          <w:lang w:val="sr-Latn-BA"/>
        </w:rPr>
        <w:t>a BiH za tekuću godinu i informacija od strane organizaci</w:t>
      </w:r>
      <w:r w:rsidR="004E7FB4">
        <w:rPr>
          <w:rFonts w:ascii="Arial" w:hAnsi="Arial" w:cs="Arial"/>
          <w:sz w:val="20"/>
          <w:szCs w:val="20"/>
          <w:lang w:val="sr-Latn-BA"/>
        </w:rPr>
        <w:t>jskih</w:t>
      </w:r>
      <w:r w:rsidR="007145D8">
        <w:rPr>
          <w:rFonts w:ascii="Arial" w:hAnsi="Arial" w:cs="Arial"/>
          <w:sz w:val="20"/>
          <w:szCs w:val="20"/>
          <w:lang w:val="sr-Latn-BA"/>
        </w:rPr>
        <w:t xml:space="preserve"> jedinica. U suradnji s rukovoditeljima programa Ministarstva i na temelju ulaznih podataka od strane istih, te izvršene analize kretanja troškova po pojedinim proračunskim pozicijama, vrši izradu prijedloga Zahtjeva za dodjelu sredstava za narednu fiskalnu godinu i to po ekonomskoj i programskoj klasifikaciji</w:t>
      </w:r>
      <w:r w:rsidR="000D5AC3">
        <w:rPr>
          <w:rFonts w:ascii="Arial" w:hAnsi="Arial" w:cs="Arial"/>
          <w:sz w:val="20"/>
          <w:szCs w:val="20"/>
          <w:lang w:val="sr-Latn-BA"/>
        </w:rPr>
        <w:t xml:space="preserve"> sa potrebnim tekstualnim obrazloženjima, brine se o </w:t>
      </w:r>
      <w:r w:rsidR="004E7FB4">
        <w:rPr>
          <w:rFonts w:ascii="Arial" w:hAnsi="Arial" w:cs="Arial"/>
          <w:sz w:val="20"/>
          <w:szCs w:val="20"/>
          <w:lang w:val="sr-Latn-BA"/>
        </w:rPr>
        <w:t>pravovremen</w:t>
      </w:r>
      <w:r w:rsidR="000D5AC3">
        <w:rPr>
          <w:rFonts w:ascii="Arial" w:hAnsi="Arial" w:cs="Arial"/>
          <w:sz w:val="20"/>
          <w:szCs w:val="20"/>
          <w:lang w:val="sr-Latn-BA"/>
        </w:rPr>
        <w:t xml:space="preserve">om dostavljanju istog putem informacionog </w:t>
      </w:r>
      <w:r w:rsidR="00D94ABA">
        <w:rPr>
          <w:rFonts w:ascii="Arial" w:hAnsi="Arial" w:cs="Arial"/>
          <w:sz w:val="20"/>
          <w:szCs w:val="20"/>
          <w:lang w:val="sr-Latn-BA"/>
        </w:rPr>
        <w:t>sustav</w:t>
      </w:r>
      <w:r w:rsidR="000D5AC3">
        <w:rPr>
          <w:rFonts w:ascii="Arial" w:hAnsi="Arial" w:cs="Arial"/>
          <w:sz w:val="20"/>
          <w:szCs w:val="20"/>
          <w:lang w:val="sr-Latn-BA"/>
        </w:rPr>
        <w:t xml:space="preserve">a planiranja i upravljanja proračunom (BPMIS – </w:t>
      </w:r>
      <w:r w:rsidR="008A45C7">
        <w:rPr>
          <w:rFonts w:ascii="Arial" w:hAnsi="Arial" w:cs="Arial"/>
          <w:sz w:val="20"/>
          <w:szCs w:val="20"/>
          <w:lang w:val="sr-Latn-BA"/>
        </w:rPr>
        <w:t>sistem</w:t>
      </w:r>
      <w:r w:rsidR="000D5AC3">
        <w:rPr>
          <w:rFonts w:ascii="Arial" w:hAnsi="Arial" w:cs="Arial"/>
          <w:sz w:val="20"/>
          <w:szCs w:val="20"/>
          <w:lang w:val="sr-Latn-BA"/>
        </w:rPr>
        <w:t xml:space="preserve">). U skladu s Zakonom o izvršenju proračuna BiH sačinjava periodično i godišnje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 w:rsidR="000D5AC3">
        <w:rPr>
          <w:rFonts w:ascii="Arial" w:hAnsi="Arial" w:cs="Arial"/>
          <w:sz w:val="20"/>
          <w:szCs w:val="20"/>
          <w:lang w:val="sr-Latn-BA"/>
        </w:rPr>
        <w:t xml:space="preserve">sko izvješće o izvršenju proračuna Ministarstva sa potrebnim tekstualnim obrazloženjima, prati dinamiku i strukturu utroška proračunskih sredstava te </w:t>
      </w:r>
      <w:r w:rsidR="004E7FB4">
        <w:rPr>
          <w:rFonts w:ascii="Arial" w:hAnsi="Arial" w:cs="Arial"/>
          <w:sz w:val="20"/>
          <w:szCs w:val="20"/>
          <w:lang w:val="sr-Latn-BA"/>
        </w:rPr>
        <w:t>pravovremen</w:t>
      </w:r>
      <w:r w:rsidR="000D5AC3">
        <w:rPr>
          <w:rFonts w:ascii="Arial" w:hAnsi="Arial" w:cs="Arial"/>
          <w:sz w:val="20"/>
          <w:szCs w:val="20"/>
          <w:lang w:val="sr-Latn-BA"/>
        </w:rPr>
        <w:t>o šefu Odsjeka ukazuje na eventualna odstupanja od plana proračuna i predlaže odgovarajuće mjere i prioritete za eventualnim prestruktuiranjem rashoda i potrebom za tekućom proračunskom rezervom. Na temelju ulaznih podataka od rukovoditelja programa i analize kretanja visine prihoda po pojedinim proračunskim pozicijama, sačinjava procjenu visine vlastitih prihoda Ministar</w:t>
      </w:r>
      <w:r w:rsidR="00E47768">
        <w:rPr>
          <w:rFonts w:ascii="Arial" w:hAnsi="Arial" w:cs="Arial"/>
          <w:sz w:val="20"/>
          <w:szCs w:val="20"/>
          <w:lang w:val="sr-Latn-BA"/>
        </w:rPr>
        <w:t xml:space="preserve">stva za fiskalnu i naredne tri godine, prati realiziranje vlastitih prihoda Ministarstva, vodi evidenciju naplaćenih vlastitih prihoda </w:t>
      </w:r>
      <w:r w:rsidR="00E47768">
        <w:rPr>
          <w:rFonts w:ascii="Arial" w:hAnsi="Arial" w:cs="Arial"/>
          <w:sz w:val="20"/>
          <w:szCs w:val="20"/>
          <w:lang w:val="sr-Latn-BA"/>
        </w:rPr>
        <w:lastRenderedPageBreak/>
        <w:t xml:space="preserve">Ministarstva na temelju dokaza o uplatama istih, vrši sravnjenje istih sa knjigovodstvenom evidencijom Ministarstva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 w:rsidR="00E47768">
        <w:rPr>
          <w:rFonts w:ascii="Arial" w:hAnsi="Arial" w:cs="Arial"/>
          <w:sz w:val="20"/>
          <w:szCs w:val="20"/>
          <w:lang w:val="sr-Latn-BA"/>
        </w:rPr>
        <w:t xml:space="preserve">a i trezora </w:t>
      </w:r>
      <w:r w:rsidR="00E60DFB">
        <w:rPr>
          <w:rFonts w:ascii="Arial" w:hAnsi="Arial" w:cs="Arial"/>
          <w:sz w:val="20"/>
          <w:szCs w:val="20"/>
          <w:lang w:val="sr-Latn-BA"/>
        </w:rPr>
        <w:t>BiH</w:t>
      </w:r>
      <w:r w:rsidR="00E47768">
        <w:rPr>
          <w:rFonts w:ascii="Arial" w:hAnsi="Arial" w:cs="Arial"/>
          <w:sz w:val="20"/>
          <w:szCs w:val="20"/>
          <w:lang w:val="sr-Latn-BA"/>
        </w:rPr>
        <w:t xml:space="preserve">, dostavlja mjesečna izvješća o ostvarenju prihoda šefu Odsjeka, kao i druge poslove po nalogu šefa Odsjeka za </w:t>
      </w:r>
      <w:r w:rsidR="002734D9">
        <w:rPr>
          <w:rFonts w:ascii="Arial" w:hAnsi="Arial" w:cs="Arial"/>
          <w:sz w:val="20"/>
          <w:szCs w:val="20"/>
          <w:lang w:val="sr-Latn-BA"/>
        </w:rPr>
        <w:t>financij</w:t>
      </w:r>
      <w:r w:rsidR="00E47768">
        <w:rPr>
          <w:rFonts w:ascii="Arial" w:hAnsi="Arial" w:cs="Arial"/>
          <w:sz w:val="20"/>
          <w:szCs w:val="20"/>
          <w:lang w:val="sr-Latn-BA"/>
        </w:rPr>
        <w:t xml:space="preserve">sko, </w:t>
      </w:r>
      <w:r w:rsidR="002734D9">
        <w:rPr>
          <w:rFonts w:ascii="Arial" w:hAnsi="Arial" w:cs="Arial"/>
          <w:sz w:val="20"/>
          <w:szCs w:val="20"/>
          <w:lang w:val="sr-Latn-BA"/>
        </w:rPr>
        <w:t>materijalne</w:t>
      </w:r>
      <w:r w:rsidR="00E47768">
        <w:rPr>
          <w:rFonts w:ascii="Arial" w:hAnsi="Arial" w:cs="Arial"/>
          <w:sz w:val="20"/>
          <w:szCs w:val="20"/>
          <w:lang w:val="sr-Latn-BA"/>
        </w:rPr>
        <w:t xml:space="preserve"> poslove i javne nabave. Za svoj rad odgovara šefu Odsjeka</w:t>
      </w:r>
      <w:r w:rsidR="00100075">
        <w:rPr>
          <w:rFonts w:ascii="Arial" w:hAnsi="Arial" w:cs="Arial"/>
          <w:sz w:val="20"/>
          <w:szCs w:val="20"/>
          <w:lang w:val="sr-Latn-BA"/>
        </w:rPr>
        <w:t>.</w:t>
      </w:r>
      <w:r w:rsidR="00E4776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D5AC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145D8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699675F7" w14:textId="489500D3" w:rsidR="00C053DD" w:rsidRPr="0003669E" w:rsidRDefault="00C053DD" w:rsidP="00C053DD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r-Latn-BA"/>
        </w:rPr>
      </w:pPr>
      <w:bookmarkStart w:id="5" w:name="_Hlk131775061"/>
      <w:r w:rsidRPr="008B261E">
        <w:rPr>
          <w:rFonts w:ascii="Arial" w:hAnsi="Arial" w:cs="Arial"/>
          <w:b/>
          <w:sz w:val="20"/>
          <w:szCs w:val="20"/>
          <w:lang w:val="sr-Latn-BA"/>
        </w:rPr>
        <w:t>Posebni uvjeti</w:t>
      </w:r>
      <w:r>
        <w:rPr>
          <w:rFonts w:ascii="Arial" w:hAnsi="Arial" w:cs="Arial"/>
          <w:b/>
          <w:sz w:val="20"/>
          <w:szCs w:val="20"/>
          <w:lang w:val="sr-Latn-BA"/>
        </w:rPr>
        <w:t>:</w:t>
      </w:r>
      <w:r w:rsidRPr="0003669E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456612">
        <w:rPr>
          <w:rFonts w:ascii="Arial" w:hAnsi="Arial" w:cs="Arial"/>
          <w:bCs/>
          <w:sz w:val="20"/>
          <w:szCs w:val="20"/>
          <w:lang w:val="sr-Latn-BA"/>
        </w:rPr>
        <w:t>završen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="00100075">
        <w:rPr>
          <w:rFonts w:ascii="Arial" w:hAnsi="Arial" w:cs="Arial"/>
          <w:bCs/>
          <w:sz w:val="20"/>
          <w:szCs w:val="20"/>
          <w:lang w:val="sr-Latn-BA"/>
        </w:rPr>
        <w:t>ekonomski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fakultet </w:t>
      </w:r>
      <w:r w:rsidRPr="00C03D1A">
        <w:rPr>
          <w:rFonts w:ascii="Arial" w:hAnsi="Arial" w:cs="Arial"/>
          <w:sz w:val="20"/>
          <w:szCs w:val="20"/>
          <w:lang w:val="sr-Latn-BA"/>
        </w:rPr>
        <w:t>VII st</w:t>
      </w:r>
      <w:r>
        <w:rPr>
          <w:rFonts w:ascii="Arial" w:hAnsi="Arial" w:cs="Arial"/>
          <w:sz w:val="20"/>
          <w:szCs w:val="20"/>
          <w:lang w:val="sr-Latn-BA"/>
        </w:rPr>
        <w:t>upanj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 ili </w:t>
      </w:r>
      <w:r>
        <w:rPr>
          <w:rFonts w:ascii="Arial" w:hAnsi="Arial" w:cs="Arial"/>
          <w:sz w:val="20"/>
          <w:szCs w:val="20"/>
          <w:lang w:val="sr-Latn-BA"/>
        </w:rPr>
        <w:t xml:space="preserve">ekvivalent Bolonjskog </w:t>
      </w:r>
      <w:r w:rsidR="00D94ABA">
        <w:rPr>
          <w:rFonts w:ascii="Arial" w:hAnsi="Arial" w:cs="Arial"/>
          <w:sz w:val="20"/>
          <w:szCs w:val="20"/>
          <w:lang w:val="sr-Latn-BA"/>
        </w:rPr>
        <w:t>sustav</w:t>
      </w:r>
      <w:r>
        <w:rPr>
          <w:rFonts w:ascii="Arial" w:hAnsi="Arial" w:cs="Arial"/>
          <w:sz w:val="20"/>
          <w:szCs w:val="20"/>
          <w:lang w:val="sr-Latn-BA"/>
        </w:rPr>
        <w:t>a sa ostvarenih 240 ECTS bod</w:t>
      </w:r>
      <w:r w:rsidRPr="00C03D1A">
        <w:rPr>
          <w:rFonts w:ascii="Arial" w:hAnsi="Arial" w:cs="Arial"/>
          <w:sz w:val="20"/>
          <w:szCs w:val="20"/>
          <w:lang w:val="sr-Latn-BA"/>
        </w:rPr>
        <w:t>ova</w:t>
      </w:r>
      <w:r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najmanje </w:t>
      </w:r>
      <w:r w:rsidR="00100075">
        <w:rPr>
          <w:rFonts w:ascii="Arial" w:hAnsi="Arial" w:cs="Arial"/>
          <w:sz w:val="20"/>
          <w:szCs w:val="20"/>
          <w:lang w:val="sr-Latn-BA"/>
        </w:rPr>
        <w:t>3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 godine radnog iskustva u struci; položen stručni upravni ispit; </w:t>
      </w:r>
      <w:r>
        <w:rPr>
          <w:rFonts w:ascii="Arial" w:hAnsi="Arial" w:cs="Arial"/>
          <w:sz w:val="20"/>
          <w:szCs w:val="20"/>
          <w:lang w:val="sr-Latn-BA"/>
        </w:rPr>
        <w:t>znanje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C03D1A">
        <w:rPr>
          <w:rFonts w:ascii="Arial" w:hAnsi="Arial" w:cs="Arial"/>
          <w:sz w:val="20"/>
          <w:szCs w:val="20"/>
          <w:lang w:val="sr-Latn-BA"/>
        </w:rPr>
        <w:t>u.</w:t>
      </w:r>
    </w:p>
    <w:p w14:paraId="4C38677C" w14:textId="4D0A5196" w:rsidR="00C053DD" w:rsidRPr="008B261E" w:rsidRDefault="00C053DD" w:rsidP="00C053DD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100075">
        <w:rPr>
          <w:rFonts w:ascii="Arial" w:hAnsi="Arial" w:cs="Arial"/>
          <w:iCs/>
          <w:sz w:val="20"/>
          <w:szCs w:val="20"/>
          <w:lang w:val="sr-Latn-BA"/>
        </w:rPr>
        <w:t xml:space="preserve">stručni savjetnik </w:t>
      </w:r>
    </w:p>
    <w:p w14:paraId="2AE6E953" w14:textId="77777777" w:rsidR="00C053DD" w:rsidRPr="008B261E" w:rsidRDefault="00C053DD" w:rsidP="00C053D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791D07E" w14:textId="796B08FC" w:rsidR="00C053DD" w:rsidRPr="00F65C92" w:rsidRDefault="00C053DD" w:rsidP="00C053D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65C9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F65C9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A449606" w14:textId="543C1C00" w:rsidR="00100075" w:rsidRPr="00F65C92" w:rsidRDefault="00100075" w:rsidP="00C053D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bookmarkEnd w:id="5"/>
    <w:p w14:paraId="210B1234" w14:textId="40C62570" w:rsidR="00100075" w:rsidRPr="00F65C92" w:rsidRDefault="00100075" w:rsidP="00C053D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C971DA5" w14:textId="77F7EDEF" w:rsidR="00100075" w:rsidRPr="00F65C92" w:rsidRDefault="00100075" w:rsidP="00C053D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65C9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SEKTOR ZA UPRAVU</w:t>
      </w:r>
    </w:p>
    <w:p w14:paraId="7D6FE5E7" w14:textId="7D4053DD" w:rsidR="0024491B" w:rsidRPr="00F65C92" w:rsidRDefault="0024491B" w:rsidP="00C053D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65C9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Odsjek za registre i </w:t>
      </w:r>
      <w:r w:rsidR="002734D9" w:rsidRPr="00F65C92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naobrazbu</w:t>
      </w:r>
    </w:p>
    <w:p w14:paraId="3AC0EEE0" w14:textId="17BD54CB" w:rsidR="00100075" w:rsidRPr="00F65C92" w:rsidRDefault="00100075" w:rsidP="00C053D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F52B437" w14:textId="6F8CF1D0" w:rsidR="00100075" w:rsidRPr="00F65C92" w:rsidRDefault="00100075" w:rsidP="0010007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65C9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="0024491B" w:rsidRPr="00F65C9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3</w:t>
      </w:r>
      <w:r w:rsidRPr="00F65C9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Šef Odsjeka za registre i obrazovanje</w:t>
      </w:r>
    </w:p>
    <w:p w14:paraId="38090583" w14:textId="5FB1E342" w:rsidR="00100075" w:rsidRPr="00F65C92" w:rsidRDefault="00100075" w:rsidP="00100075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  <w:bookmarkStart w:id="6" w:name="_Hlk131775031"/>
      <w:r w:rsidRPr="00F65C9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F65C92">
        <w:rPr>
          <w:rFonts w:ascii="Arial" w:hAnsi="Arial" w:cs="Arial"/>
          <w:sz w:val="20"/>
          <w:szCs w:val="20"/>
          <w:lang w:val="sr-Latn-BA"/>
        </w:rPr>
        <w:t xml:space="preserve">: Šef Odsjeka za registre i obrazovanje koordinira radom Odsjeka  i odgovoran </w:t>
      </w:r>
      <w:bookmarkEnd w:id="6"/>
      <w:r w:rsidRPr="00F65C92">
        <w:rPr>
          <w:rFonts w:ascii="Arial" w:hAnsi="Arial" w:cs="Arial"/>
          <w:sz w:val="20"/>
          <w:szCs w:val="20"/>
          <w:lang w:val="sr-Latn-BA"/>
        </w:rPr>
        <w:t xml:space="preserve">je za organiziranje i obavljanje poslova iz nadležnosti Odsjeka, raspoređuje poslove na državne službenike i zaposlenike i daje bliže upute o načinu obavljanja tih poslova, osigurava pravovremeno, zakonito i pravilno obavljanje svih poslova iz nadležnosti Odsjeka, </w:t>
      </w:r>
      <w:r w:rsidR="002734D9" w:rsidRPr="00F65C92">
        <w:rPr>
          <w:rFonts w:ascii="Arial" w:hAnsi="Arial" w:cs="Arial"/>
          <w:sz w:val="20"/>
          <w:szCs w:val="20"/>
          <w:lang w:val="sr-Latn-BA"/>
        </w:rPr>
        <w:t>redovito</w:t>
      </w:r>
      <w:r w:rsidRPr="00F65C92">
        <w:rPr>
          <w:rFonts w:ascii="Arial" w:hAnsi="Arial" w:cs="Arial"/>
          <w:sz w:val="20"/>
          <w:szCs w:val="20"/>
          <w:lang w:val="sr-Latn-BA"/>
        </w:rPr>
        <w:t xml:space="preserve"> usmeno ili pismeno upoznaje</w:t>
      </w:r>
      <w:r w:rsidR="00857E38" w:rsidRPr="00F65C92">
        <w:rPr>
          <w:rFonts w:ascii="Arial" w:hAnsi="Arial" w:cs="Arial"/>
          <w:sz w:val="20"/>
          <w:szCs w:val="20"/>
          <w:lang w:val="sr-Latn-BA"/>
        </w:rPr>
        <w:t xml:space="preserve"> Pomoćnika ministra za upravu o stanju obavljanja poslova iz svoje nadležnosti, problemima koji postoje u obavljanju tih poslova predlažući mjere za njihovo rješavanje, postupa prema nalozima pomoćnika ministra i obavlja najsloženije poslove iz nadležnosti Odsjeka. Odgovoran je za korištenje </w:t>
      </w:r>
      <w:r w:rsidR="002734D9" w:rsidRPr="00F65C92">
        <w:rPr>
          <w:rFonts w:ascii="Arial" w:hAnsi="Arial" w:cs="Arial"/>
          <w:sz w:val="20"/>
          <w:szCs w:val="20"/>
          <w:lang w:val="sr-Latn-BA"/>
        </w:rPr>
        <w:t>financij</w:t>
      </w:r>
      <w:r w:rsidR="00857E38" w:rsidRPr="00F65C92">
        <w:rPr>
          <w:rFonts w:ascii="Arial" w:hAnsi="Arial" w:cs="Arial"/>
          <w:sz w:val="20"/>
          <w:szCs w:val="20"/>
          <w:lang w:val="sr-Latn-BA"/>
        </w:rPr>
        <w:t xml:space="preserve">skih, materijalnih i ljudskih potencijala </w:t>
      </w:r>
      <w:r w:rsidR="00F65C92" w:rsidRPr="00F65C92">
        <w:rPr>
          <w:rFonts w:ascii="Arial" w:hAnsi="Arial" w:cs="Arial"/>
          <w:sz w:val="20"/>
          <w:szCs w:val="20"/>
          <w:lang w:val="sr-Latn-BA"/>
        </w:rPr>
        <w:t>dodijeljenih</w:t>
      </w:r>
      <w:r w:rsidR="00857E38" w:rsidRPr="00F65C92">
        <w:rPr>
          <w:rFonts w:ascii="Arial" w:hAnsi="Arial" w:cs="Arial"/>
          <w:sz w:val="20"/>
          <w:szCs w:val="20"/>
          <w:lang w:val="sr-Latn-BA"/>
        </w:rPr>
        <w:t xml:space="preserve"> Odsjeku. Šef </w:t>
      </w:r>
      <w:r w:rsidR="00AC4FA8" w:rsidRPr="00F65C92">
        <w:rPr>
          <w:rFonts w:ascii="Arial" w:hAnsi="Arial" w:cs="Arial"/>
          <w:sz w:val="20"/>
          <w:szCs w:val="20"/>
          <w:lang w:val="sr-Latn-BA"/>
        </w:rPr>
        <w:t>O</w:t>
      </w:r>
      <w:r w:rsidR="00857E38" w:rsidRPr="00F65C92">
        <w:rPr>
          <w:rFonts w:ascii="Arial" w:hAnsi="Arial" w:cs="Arial"/>
          <w:sz w:val="20"/>
          <w:szCs w:val="20"/>
          <w:lang w:val="sr-Latn-BA"/>
        </w:rPr>
        <w:t>dsjeka za registre i obrazovanje, pored poslova upravljanja</w:t>
      </w:r>
      <w:r w:rsidR="007F06B4" w:rsidRPr="00F65C92">
        <w:rPr>
          <w:rFonts w:ascii="Arial" w:hAnsi="Arial" w:cs="Arial"/>
          <w:sz w:val="20"/>
          <w:szCs w:val="20"/>
          <w:lang w:val="sr-Latn-BA"/>
        </w:rPr>
        <w:t>, daje upute za obavljanje pojedinih poslova, ostvaruje suradnju sa drugim odsjecima unutar Sektora, sudjeluje u izradi programa rada i sačinjava izvješće o radu Odsjek</w:t>
      </w:r>
      <w:r w:rsidR="009C406D">
        <w:rPr>
          <w:rFonts w:ascii="Arial" w:hAnsi="Arial" w:cs="Arial"/>
          <w:sz w:val="20"/>
          <w:szCs w:val="20"/>
          <w:lang w:val="sr-Latn-BA"/>
        </w:rPr>
        <w:t>a</w:t>
      </w:r>
      <w:r w:rsidR="007F06B4" w:rsidRPr="00F65C92">
        <w:rPr>
          <w:rFonts w:ascii="Arial" w:hAnsi="Arial" w:cs="Arial"/>
          <w:sz w:val="20"/>
          <w:szCs w:val="20"/>
          <w:lang w:val="sr-Latn-BA"/>
        </w:rPr>
        <w:t xml:space="preserve">. Priprema stručna </w:t>
      </w:r>
      <w:r w:rsidR="00F65C92" w:rsidRPr="00F65C92">
        <w:rPr>
          <w:rFonts w:ascii="Arial" w:hAnsi="Arial" w:cs="Arial"/>
          <w:sz w:val="20"/>
          <w:szCs w:val="20"/>
          <w:lang w:val="sr-Latn-BA"/>
        </w:rPr>
        <w:t>mišljenja</w:t>
      </w:r>
      <w:r w:rsidR="007F06B4" w:rsidRPr="00F65C92">
        <w:rPr>
          <w:rFonts w:ascii="Arial" w:hAnsi="Arial" w:cs="Arial"/>
          <w:sz w:val="20"/>
          <w:szCs w:val="20"/>
          <w:lang w:val="sr-Latn-BA"/>
        </w:rPr>
        <w:t xml:space="preserve"> i objašnjenja</w:t>
      </w:r>
      <w:r w:rsidR="009569BD" w:rsidRPr="00F65C92">
        <w:rPr>
          <w:rFonts w:ascii="Arial" w:hAnsi="Arial" w:cs="Arial"/>
          <w:sz w:val="20"/>
          <w:szCs w:val="20"/>
          <w:lang w:val="sr-Latn-BA"/>
        </w:rPr>
        <w:t xml:space="preserve"> za primjenu zakona, drugih propisa i općih akata, povodom upita građana, pravnih osoba i drugih subjekata, ili po službenoj dužnosti. Prati usklađivanja pravnih propisa sa zakonodavstvom EU. Dostavlja pomoćniku ministra potrebu za zapošljavanjem državnih službenika i uposlenika u Odsjeku, kao i druge poslove po nalogu pomoćnika ministra za upravu. Za svoj rad odgovaran je pomoćniku ministra. </w:t>
      </w:r>
      <w:r w:rsidR="007F06B4" w:rsidRPr="00F65C9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57E38" w:rsidRPr="00F65C92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4D25404A" w14:textId="489887F3" w:rsidR="00100075" w:rsidRPr="00F65C92" w:rsidRDefault="00100075" w:rsidP="00100075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r-Latn-BA"/>
        </w:rPr>
      </w:pPr>
      <w:r w:rsidRPr="00F65C92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F65C92">
        <w:rPr>
          <w:rFonts w:ascii="Arial" w:hAnsi="Arial" w:cs="Arial"/>
          <w:bCs/>
          <w:sz w:val="20"/>
          <w:szCs w:val="20"/>
          <w:lang w:val="sr-Latn-BA"/>
        </w:rPr>
        <w:t xml:space="preserve"> završen pravni fakultet </w:t>
      </w:r>
      <w:r w:rsidRPr="00F65C92">
        <w:rPr>
          <w:rFonts w:ascii="Arial" w:hAnsi="Arial" w:cs="Arial"/>
          <w:sz w:val="20"/>
          <w:szCs w:val="20"/>
          <w:lang w:val="sr-Latn-BA"/>
        </w:rPr>
        <w:t xml:space="preserve">VII stupanj ili ekvivalent Bolonjskog </w:t>
      </w:r>
      <w:r w:rsidR="00D94ABA" w:rsidRPr="00F65C92">
        <w:rPr>
          <w:rFonts w:ascii="Arial" w:hAnsi="Arial" w:cs="Arial"/>
          <w:sz w:val="20"/>
          <w:szCs w:val="20"/>
          <w:lang w:val="sr-Latn-BA"/>
        </w:rPr>
        <w:t>sustav</w:t>
      </w:r>
      <w:r w:rsidRPr="00F65C92">
        <w:rPr>
          <w:rFonts w:ascii="Arial" w:hAnsi="Arial" w:cs="Arial"/>
          <w:sz w:val="20"/>
          <w:szCs w:val="20"/>
          <w:lang w:val="sr-Latn-BA"/>
        </w:rPr>
        <w:t>a sa ostvarenih 240 ECTS bodova; najmanje 4 godine radnog iskustva u struci; položen stručni upravni ispit; znanje rada na računalu.</w:t>
      </w:r>
    </w:p>
    <w:p w14:paraId="29203E96" w14:textId="77777777" w:rsidR="00100075" w:rsidRPr="00F65C92" w:rsidRDefault="00100075" w:rsidP="00100075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F65C9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F65C92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Odsjeka</w:t>
      </w:r>
    </w:p>
    <w:p w14:paraId="550DC2F4" w14:textId="77777777" w:rsidR="00100075" w:rsidRPr="00F65C92" w:rsidRDefault="00100075" w:rsidP="0010007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F65C92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F65C9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BFCE8E7" w14:textId="1D58D97B" w:rsidR="00100075" w:rsidRPr="00F65C92" w:rsidRDefault="00100075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65C9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F65C9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49C1487" w14:textId="77777777" w:rsidR="00A57B8A" w:rsidRPr="00F65C92" w:rsidRDefault="00A57B8A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051E58E" w14:textId="40E06455" w:rsidR="00450D5B" w:rsidRPr="00F65C92" w:rsidRDefault="00450D5B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B75F25B" w14:textId="0DA576FB" w:rsidR="00450D5B" w:rsidRPr="00F65C92" w:rsidRDefault="00450D5B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65C9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SEKTOR ZA PRAVNU POMOĆ I RAZVITAK CIVILNOG DRUŠTVA</w:t>
      </w:r>
    </w:p>
    <w:p w14:paraId="1FD23DF2" w14:textId="20768A05" w:rsidR="00450D5B" w:rsidRDefault="0024491B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F65C9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Odsjek za pravnu pomoć civilnom</w:t>
      </w:r>
      <w:r w:rsidRPr="0024491B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 društvu</w:t>
      </w:r>
    </w:p>
    <w:p w14:paraId="7E99B090" w14:textId="77777777" w:rsidR="0024491B" w:rsidRDefault="0024491B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3A11271" w14:textId="27FFBFD2" w:rsidR="00450D5B" w:rsidRPr="00450D5B" w:rsidRDefault="0024491B" w:rsidP="00450D5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="00450D5B" w:rsidRPr="00450D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/0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4</w:t>
      </w:r>
      <w:r w:rsidR="00450D5B" w:rsidRPr="00450D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Stručni savjetnik za pravnu pomoć civilnom društvu</w:t>
      </w:r>
    </w:p>
    <w:p w14:paraId="7B815642" w14:textId="068A5D6B" w:rsidR="00450D5B" w:rsidRPr="005655A0" w:rsidRDefault="00450D5B" w:rsidP="0010007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C03D1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C03D1A">
        <w:rPr>
          <w:rFonts w:ascii="Arial" w:hAnsi="Arial" w:cs="Arial"/>
          <w:sz w:val="20"/>
          <w:szCs w:val="20"/>
          <w:lang w:val="sr-Latn-BA"/>
        </w:rPr>
        <w:t>: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="00A01CFA">
        <w:rPr>
          <w:rFonts w:ascii="Arial" w:hAnsi="Arial" w:cs="Arial"/>
          <w:sz w:val="20"/>
          <w:szCs w:val="20"/>
          <w:lang w:val="sr-Latn-BA"/>
        </w:rPr>
        <w:t xml:space="preserve">Izrada prednacrta i nacrta zakona i drugih propisa iz oblasti djelovanja civilnog društva; davanje stručnih mišljenja i objašnjenja za primjenu zakona, drugih propisa i općih akata iz oblasti djelovanja civilnog društva pomoć nevladinim udruženjima kod apliciranja za pristup fondovima, domaćim ili inostranim te pomoć kod apliciranja </w:t>
      </w:r>
      <w:r w:rsidR="0038639F">
        <w:rPr>
          <w:rFonts w:ascii="Arial" w:hAnsi="Arial" w:cs="Arial"/>
          <w:sz w:val="20"/>
          <w:szCs w:val="20"/>
          <w:lang w:val="sr-Latn-BA"/>
        </w:rPr>
        <w:t>za odobrenja grantova pri Ministarstvu za civilne poslove kao i druge poslove po nalogu šefa odsjeka. Za svoj rad odgovoran je šefu odsjeka.</w:t>
      </w:r>
    </w:p>
    <w:p w14:paraId="1E0B839F" w14:textId="209022AB" w:rsidR="00450D5B" w:rsidRPr="0003669E" w:rsidRDefault="00450D5B" w:rsidP="00450D5B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sz w:val="20"/>
          <w:szCs w:val="20"/>
          <w:lang w:val="sr-Latn-BA"/>
        </w:rPr>
        <w:t>Posebni uvjeti</w:t>
      </w:r>
      <w:r>
        <w:rPr>
          <w:rFonts w:ascii="Arial" w:hAnsi="Arial" w:cs="Arial"/>
          <w:b/>
          <w:sz w:val="20"/>
          <w:szCs w:val="20"/>
          <w:lang w:val="sr-Latn-BA"/>
        </w:rPr>
        <w:t>:</w:t>
      </w:r>
      <w:r w:rsidRPr="0003669E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456612">
        <w:rPr>
          <w:rFonts w:ascii="Arial" w:hAnsi="Arial" w:cs="Arial"/>
          <w:bCs/>
          <w:sz w:val="20"/>
          <w:szCs w:val="20"/>
          <w:lang w:val="sr-Latn-BA"/>
        </w:rPr>
        <w:t>završen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pravni fakultet </w:t>
      </w:r>
      <w:r w:rsidRPr="00C03D1A">
        <w:rPr>
          <w:rFonts w:ascii="Arial" w:hAnsi="Arial" w:cs="Arial"/>
          <w:sz w:val="20"/>
          <w:szCs w:val="20"/>
          <w:lang w:val="sr-Latn-BA"/>
        </w:rPr>
        <w:t>VII st</w:t>
      </w:r>
      <w:r>
        <w:rPr>
          <w:rFonts w:ascii="Arial" w:hAnsi="Arial" w:cs="Arial"/>
          <w:sz w:val="20"/>
          <w:szCs w:val="20"/>
          <w:lang w:val="sr-Latn-BA"/>
        </w:rPr>
        <w:t>upanj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 ili </w:t>
      </w:r>
      <w:r>
        <w:rPr>
          <w:rFonts w:ascii="Arial" w:hAnsi="Arial" w:cs="Arial"/>
          <w:sz w:val="20"/>
          <w:szCs w:val="20"/>
          <w:lang w:val="sr-Latn-BA"/>
        </w:rPr>
        <w:t xml:space="preserve">ekvivalent Bolonjskog </w:t>
      </w:r>
      <w:r w:rsidR="00D94ABA">
        <w:rPr>
          <w:rFonts w:ascii="Arial" w:hAnsi="Arial" w:cs="Arial"/>
          <w:sz w:val="20"/>
          <w:szCs w:val="20"/>
          <w:lang w:val="sr-Latn-BA"/>
        </w:rPr>
        <w:t>sustav</w:t>
      </w:r>
      <w:r>
        <w:rPr>
          <w:rFonts w:ascii="Arial" w:hAnsi="Arial" w:cs="Arial"/>
          <w:sz w:val="20"/>
          <w:szCs w:val="20"/>
          <w:lang w:val="sr-Latn-BA"/>
        </w:rPr>
        <w:t>a sa ostvarenih 240 ECTS bod</w:t>
      </w:r>
      <w:r w:rsidRPr="00C03D1A">
        <w:rPr>
          <w:rFonts w:ascii="Arial" w:hAnsi="Arial" w:cs="Arial"/>
          <w:sz w:val="20"/>
          <w:szCs w:val="20"/>
          <w:lang w:val="sr-Latn-BA"/>
        </w:rPr>
        <w:t>ova</w:t>
      </w:r>
      <w:r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najmanje </w:t>
      </w:r>
      <w:r>
        <w:rPr>
          <w:rFonts w:ascii="Arial" w:hAnsi="Arial" w:cs="Arial"/>
          <w:sz w:val="20"/>
          <w:szCs w:val="20"/>
          <w:lang w:val="sr-Latn-BA"/>
        </w:rPr>
        <w:t>3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 godine radnog iskustva u struci; položen stručni upravni ispit; </w:t>
      </w:r>
      <w:r>
        <w:rPr>
          <w:rFonts w:ascii="Arial" w:hAnsi="Arial" w:cs="Arial"/>
          <w:sz w:val="20"/>
          <w:szCs w:val="20"/>
          <w:lang w:val="sr-Latn-BA"/>
        </w:rPr>
        <w:t>znanje</w:t>
      </w:r>
      <w:r w:rsidRPr="00C03D1A">
        <w:rPr>
          <w:rFonts w:ascii="Arial" w:hAnsi="Arial" w:cs="Arial"/>
          <w:sz w:val="20"/>
          <w:szCs w:val="20"/>
          <w:lang w:val="sr-Latn-BA"/>
        </w:rPr>
        <w:t xml:space="preserve">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C03D1A">
        <w:rPr>
          <w:rFonts w:ascii="Arial" w:hAnsi="Arial" w:cs="Arial"/>
          <w:sz w:val="20"/>
          <w:szCs w:val="20"/>
          <w:lang w:val="sr-Latn-BA"/>
        </w:rPr>
        <w:t>u.</w:t>
      </w:r>
    </w:p>
    <w:p w14:paraId="3AC53C22" w14:textId="79ECFA3A" w:rsidR="00450D5B" w:rsidRPr="008B261E" w:rsidRDefault="00450D5B" w:rsidP="00450D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stručni savjetnik </w:t>
      </w:r>
    </w:p>
    <w:p w14:paraId="3BA0C83B" w14:textId="77777777" w:rsidR="00450D5B" w:rsidRPr="008B261E" w:rsidRDefault="00450D5B" w:rsidP="00450D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22E5E25" w14:textId="77777777" w:rsidR="00450D5B" w:rsidRDefault="00450D5B" w:rsidP="00450D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B261E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7DE7BB1" w14:textId="77777777" w:rsidR="00450D5B" w:rsidRDefault="00450D5B" w:rsidP="00450D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48C7D6A" w14:textId="77777777" w:rsidR="00C053DD" w:rsidRPr="005655A0" w:rsidRDefault="00C053DD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7D75107F" w:rsidR="006427FD" w:rsidRPr="005655A0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702F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</w:t>
      </w:r>
      <w:r w:rsidR="00542DC5"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65139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Ministarstvu pravde</w:t>
      </w: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p w14:paraId="571ADE34" w14:textId="77777777" w:rsidR="00F96AC6" w:rsidRPr="005655A0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5655A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5655A0">
        <w:rPr>
          <w:rFonts w:ascii="Arial" w:hAnsi="Arial" w:cs="Arial"/>
          <w:sz w:val="20"/>
          <w:szCs w:val="20"/>
          <w:lang w:val="sr-Latn-BA"/>
        </w:rPr>
        <w:t>sukladno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5655A0">
        <w:rPr>
          <w:rFonts w:ascii="Arial" w:hAnsi="Arial" w:cs="Arial"/>
          <w:sz w:val="20"/>
          <w:szCs w:val="20"/>
          <w:lang w:val="sr-Latn-BA"/>
        </w:rPr>
        <w:t>uvjetima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Povjerenstvo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5655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lastRenderedPageBreak/>
        <w:t>Povjerenstvo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5655A0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5655A0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5655A0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5655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5655A0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5655A0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5655A0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5655A0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5655A0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5655A0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h 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kom 22. stavak 1. to</w:t>
      </w:r>
      <w:r w:rsidRPr="005655A0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kaznenog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7A191F6C" w14:textId="77777777" w:rsidR="009C52F7" w:rsidRPr="005655A0" w:rsidRDefault="009C52F7" w:rsidP="009C52F7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5655A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655A0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5655A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5655A0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5655A0">
        <w:rPr>
          <w:rFonts w:ascii="Arial" w:hAnsi="Arial" w:cs="Arial"/>
          <w:sz w:val="20"/>
          <w:szCs w:val="20"/>
          <w:lang w:val="sr-Latn-BA"/>
        </w:rPr>
        <w:t>svezi s tim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5655A0">
        <w:rPr>
          <w:rFonts w:ascii="Arial" w:hAnsi="Arial" w:cs="Arial"/>
          <w:sz w:val="20"/>
          <w:szCs w:val="20"/>
          <w:lang w:val="sr-Latn-BA"/>
        </w:rPr>
        <w:t>ice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5655A0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5655A0">
        <w:rPr>
          <w:rFonts w:ascii="Arial" w:hAnsi="Arial" w:cs="Arial"/>
          <w:sz w:val="20"/>
          <w:szCs w:val="20"/>
          <w:lang w:val="sr-Latn-BA"/>
        </w:rPr>
        <w:t>sveučilišnu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5655A0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5655A0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; dokaz o traženoj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razini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l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5655A0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5655A0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5655A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5655A0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5655A0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0202689C" w:rsidR="00F96AC6" w:rsidRPr="005655A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D94ABA">
        <w:rPr>
          <w:rFonts w:ascii="Arial" w:hAnsi="Arial" w:cs="Arial"/>
          <w:sz w:val="20"/>
          <w:szCs w:val="20"/>
          <w:lang w:val="sr-Latn-BA"/>
        </w:rPr>
        <w:t>sustav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5655A0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655A0" w:rsidRDefault="00001F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655A0" w:rsidRDefault="00001F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>;</w:t>
      </w:r>
    </w:p>
    <w:p w14:paraId="68032579" w14:textId="6655F35F" w:rsidR="00FC3E92" w:rsidRPr="000D3A78" w:rsidRDefault="00001F00" w:rsidP="000D3A7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5655A0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5655A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5655A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5655A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.</w:t>
      </w:r>
      <w:r w:rsidR="00D4028F"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5655A0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tijelu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A8562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85624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A85624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A85624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A85624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A85624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A85624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A85624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79B7076B" w:rsidR="00F96AC6" w:rsidRPr="005655A0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85624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A85624" w:rsidRPr="00A8562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01F00" w:rsidRPr="00001F0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19.05</w:t>
      </w:r>
      <w:r w:rsidR="00C20192" w:rsidRPr="00001F0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  <w:r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917FD5"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A8562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45B6B41D" w14:textId="77777777" w:rsidR="0024491B" w:rsidRPr="005655A0" w:rsidRDefault="0024491B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3EDE239F" w:rsidR="006427FD" w:rsidRPr="005655A0" w:rsidRDefault="000B17FF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Ministarstvo pravde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 </w:t>
      </w:r>
    </w:p>
    <w:p w14:paraId="46D5AF0F" w14:textId="10C73A6B" w:rsidR="00FC3E92" w:rsidRPr="005655A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0C712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0C712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 w:rsidR="000B17F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Ministarstvu pravde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5655A0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5655A0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5655A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natječajem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7E471F3" w14:textId="1C72615C" w:rsidR="003D6BB0" w:rsidRPr="008D547D" w:rsidRDefault="00F96AC6" w:rsidP="004E7F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Nepotpune, ne</w:t>
      </w:r>
      <w:r w:rsidR="004E7FB4">
        <w:rPr>
          <w:rFonts w:ascii="Arial" w:hAnsi="Arial" w:cs="Arial"/>
          <w:sz w:val="20"/>
          <w:szCs w:val="20"/>
          <w:lang w:val="sr-Latn-BA"/>
        </w:rPr>
        <w:t>pravovremen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e i neuredne prijave, prijave kandidata koji ne ispunjavaju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preslici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koji nisu ovjereni</w:t>
      </w:r>
      <w:r w:rsidRPr="005655A0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sectPr w:rsidR="003D6BB0" w:rsidRPr="008D547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1553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421060">
    <w:abstractNumId w:val="4"/>
  </w:num>
  <w:num w:numId="3" w16cid:durableId="141393630">
    <w:abstractNumId w:val="0"/>
  </w:num>
  <w:num w:numId="4" w16cid:durableId="587426029">
    <w:abstractNumId w:val="1"/>
  </w:num>
  <w:num w:numId="5" w16cid:durableId="90256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1F00"/>
    <w:rsid w:val="00011F0D"/>
    <w:rsid w:val="0003669E"/>
    <w:rsid w:val="000520E8"/>
    <w:rsid w:val="00066584"/>
    <w:rsid w:val="00095F5C"/>
    <w:rsid w:val="000B17FF"/>
    <w:rsid w:val="000B4469"/>
    <w:rsid w:val="000C7127"/>
    <w:rsid w:val="000D3A78"/>
    <w:rsid w:val="000D5AC3"/>
    <w:rsid w:val="00100075"/>
    <w:rsid w:val="001517C8"/>
    <w:rsid w:val="001A7723"/>
    <w:rsid w:val="001D46D9"/>
    <w:rsid w:val="00210A67"/>
    <w:rsid w:val="00241601"/>
    <w:rsid w:val="0024491B"/>
    <w:rsid w:val="002734D9"/>
    <w:rsid w:val="002A66A4"/>
    <w:rsid w:val="002B085B"/>
    <w:rsid w:val="002B5AF6"/>
    <w:rsid w:val="002D64C2"/>
    <w:rsid w:val="00363EBA"/>
    <w:rsid w:val="0038639F"/>
    <w:rsid w:val="0041220F"/>
    <w:rsid w:val="00450D5B"/>
    <w:rsid w:val="004E7FB4"/>
    <w:rsid w:val="00542DC5"/>
    <w:rsid w:val="005575C8"/>
    <w:rsid w:val="005655A0"/>
    <w:rsid w:val="005677E4"/>
    <w:rsid w:val="005D121C"/>
    <w:rsid w:val="00610A93"/>
    <w:rsid w:val="00614176"/>
    <w:rsid w:val="00624037"/>
    <w:rsid w:val="006427FD"/>
    <w:rsid w:val="0064409D"/>
    <w:rsid w:val="0065139F"/>
    <w:rsid w:val="006A66B1"/>
    <w:rsid w:val="00713B6A"/>
    <w:rsid w:val="007145D8"/>
    <w:rsid w:val="007B3883"/>
    <w:rsid w:val="007B38BC"/>
    <w:rsid w:val="007F055E"/>
    <w:rsid w:val="007F06B4"/>
    <w:rsid w:val="00846578"/>
    <w:rsid w:val="00857E38"/>
    <w:rsid w:val="00871A41"/>
    <w:rsid w:val="0087543C"/>
    <w:rsid w:val="008A45C7"/>
    <w:rsid w:val="008B261E"/>
    <w:rsid w:val="008D547D"/>
    <w:rsid w:val="00917FD5"/>
    <w:rsid w:val="0092798E"/>
    <w:rsid w:val="009569BD"/>
    <w:rsid w:val="009706AD"/>
    <w:rsid w:val="009C406D"/>
    <w:rsid w:val="009C52F7"/>
    <w:rsid w:val="00A01CFA"/>
    <w:rsid w:val="00A34B19"/>
    <w:rsid w:val="00A57B8A"/>
    <w:rsid w:val="00A85624"/>
    <w:rsid w:val="00AA2B8F"/>
    <w:rsid w:val="00AA5505"/>
    <w:rsid w:val="00AC4FA8"/>
    <w:rsid w:val="00AC689B"/>
    <w:rsid w:val="00B702F8"/>
    <w:rsid w:val="00B7182B"/>
    <w:rsid w:val="00B973E5"/>
    <w:rsid w:val="00BC62E3"/>
    <w:rsid w:val="00C053DD"/>
    <w:rsid w:val="00C20192"/>
    <w:rsid w:val="00D4028F"/>
    <w:rsid w:val="00D4143C"/>
    <w:rsid w:val="00D575B2"/>
    <w:rsid w:val="00D84E03"/>
    <w:rsid w:val="00D94ABA"/>
    <w:rsid w:val="00E20848"/>
    <w:rsid w:val="00E47768"/>
    <w:rsid w:val="00E60DFB"/>
    <w:rsid w:val="00E82A0B"/>
    <w:rsid w:val="00EA473F"/>
    <w:rsid w:val="00EC6DBA"/>
    <w:rsid w:val="00F53A8F"/>
    <w:rsid w:val="00F65C92"/>
    <w:rsid w:val="00F90546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5</cp:revision>
  <cp:lastPrinted>2022-12-13T14:46:00Z</cp:lastPrinted>
  <dcterms:created xsi:type="dcterms:W3CDTF">2023-04-11T08:40:00Z</dcterms:created>
  <dcterms:modified xsi:type="dcterms:W3CDTF">2023-05-08T10:03:00Z</dcterms:modified>
</cp:coreProperties>
</file>