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AD79" w14:textId="3ACBE818" w:rsidR="004C68DB" w:rsidRPr="002A4864" w:rsidRDefault="00F96AC6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sr-Latn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Na </w:t>
      </w:r>
      <w:r w:rsidR="00BC62E3" w:rsidRPr="006D016C">
        <w:rPr>
          <w:rFonts w:ascii="Arial" w:hAnsi="Arial" w:cs="Arial"/>
          <w:sz w:val="20"/>
          <w:szCs w:val="20"/>
          <w:lang w:val="hr-BA"/>
        </w:rPr>
        <w:t>temelju članka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19.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i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a 20., a u </w:t>
      </w:r>
      <w:r w:rsidR="00A34B19" w:rsidRPr="006D016C">
        <w:rPr>
          <w:rFonts w:ascii="Arial" w:hAnsi="Arial" w:cs="Arial"/>
          <w:sz w:val="20"/>
          <w:szCs w:val="20"/>
          <w:lang w:val="hr-BA"/>
        </w:rPr>
        <w:t>s</w:t>
      </w:r>
      <w:r w:rsidRPr="006D016C">
        <w:rPr>
          <w:rFonts w:ascii="Arial" w:hAnsi="Arial" w:cs="Arial"/>
          <w:sz w:val="20"/>
          <w:szCs w:val="20"/>
          <w:lang w:val="hr-BA"/>
        </w:rPr>
        <w:t>vezi sa član</w:t>
      </w:r>
      <w:r w:rsidR="00BC62E3" w:rsidRPr="006D016C">
        <w:rPr>
          <w:rFonts w:ascii="Arial" w:hAnsi="Arial" w:cs="Arial"/>
          <w:sz w:val="20"/>
          <w:szCs w:val="20"/>
          <w:lang w:val="hr-BA"/>
        </w:rPr>
        <w:t>k</w:t>
      </w:r>
      <w:r w:rsidRPr="006D016C">
        <w:rPr>
          <w:rFonts w:ascii="Arial" w:hAnsi="Arial" w:cs="Arial"/>
          <w:sz w:val="20"/>
          <w:szCs w:val="20"/>
          <w:lang w:val="hr-BA"/>
        </w:rPr>
        <w:t>om 31. stav</w:t>
      </w:r>
      <w:r w:rsidR="00BC62E3" w:rsidRPr="006D016C">
        <w:rPr>
          <w:rFonts w:ascii="Arial" w:hAnsi="Arial" w:cs="Arial"/>
          <w:sz w:val="20"/>
          <w:szCs w:val="20"/>
          <w:lang w:val="hr-BA"/>
        </w:rPr>
        <w:t>ak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Zakona o državnoj službi u institucijama Bosne i Hercegovine („Službeni glasnik BiH“, br. 19/02, 35/03, 4/04, 26/04, 37/04, 48/05, 2/06, 32/07, 43/09, 8/10, 40/12 i 93/17), </w:t>
      </w:r>
      <w:r w:rsidR="000C1D68" w:rsidRPr="006D016C">
        <w:rPr>
          <w:rFonts w:ascii="Arial" w:hAnsi="Arial" w:cs="Arial"/>
          <w:sz w:val="20"/>
          <w:szCs w:val="20"/>
          <w:lang w:val="hr-BA"/>
        </w:rPr>
        <w:t>Agencija za državnu službu Bosne i Hercegovine</w:t>
      </w:r>
      <w:bookmarkStart w:id="0" w:name="_Hlk140151140"/>
      <w:bookmarkStart w:id="1" w:name="_Hlk125966552"/>
      <w:r w:rsidR="00DC6898" w:rsidRPr="006D016C">
        <w:rPr>
          <w:rFonts w:ascii="Arial" w:hAnsi="Arial" w:cs="Arial"/>
          <w:sz w:val="20"/>
          <w:szCs w:val="20"/>
          <w:lang w:val="hr-BA"/>
        </w:rPr>
        <w:t>,</w:t>
      </w:r>
      <w:bookmarkEnd w:id="0"/>
      <w:bookmarkEnd w:id="1"/>
      <w:r w:rsidR="00DC6898" w:rsidRPr="006D016C">
        <w:rPr>
          <w:rFonts w:ascii="Arial" w:hAnsi="Arial" w:cs="Arial"/>
          <w:sz w:val="20"/>
          <w:szCs w:val="20"/>
          <w:lang w:val="sr-Latn-BA"/>
        </w:rPr>
        <w:t xml:space="preserve"> </w:t>
      </w:r>
      <w:r w:rsidR="004C68DB" w:rsidRPr="002A4864">
        <w:rPr>
          <w:rFonts w:ascii="Arial" w:hAnsi="Arial" w:cs="Arial"/>
          <w:sz w:val="20"/>
          <w:szCs w:val="20"/>
          <w:lang w:val="sr-Latn-BA"/>
        </w:rPr>
        <w:t xml:space="preserve">na zahtjev </w:t>
      </w:r>
      <w:bookmarkStart w:id="2" w:name="_Hlk129953426"/>
      <w:r w:rsidR="00B212C1">
        <w:rPr>
          <w:rFonts w:ascii="Arial" w:hAnsi="Arial" w:cs="Arial"/>
          <w:sz w:val="20"/>
          <w:szCs w:val="20"/>
          <w:lang w:val="sr-Latn-BA"/>
        </w:rPr>
        <w:t>Tajništva</w:t>
      </w:r>
      <w:r w:rsidR="004C68DB">
        <w:rPr>
          <w:rFonts w:ascii="Arial" w:hAnsi="Arial" w:cs="Arial"/>
          <w:sz w:val="20"/>
          <w:szCs w:val="20"/>
          <w:lang w:val="sr-Latn-BA"/>
        </w:rPr>
        <w:t xml:space="preserve"> Parlamentarne skupštine</w:t>
      </w:r>
      <w:r w:rsidR="004C68DB" w:rsidRPr="002A4864">
        <w:rPr>
          <w:rFonts w:ascii="Arial" w:hAnsi="Arial" w:cs="Arial"/>
          <w:sz w:val="20"/>
          <w:szCs w:val="20"/>
          <w:lang w:val="sr-Latn-BA"/>
        </w:rPr>
        <w:t xml:space="preserve"> Bosne i Hercegovine, raspisuje</w:t>
      </w:r>
    </w:p>
    <w:p w14:paraId="24D0BF5E" w14:textId="77777777" w:rsidR="004C68DB" w:rsidRPr="002A4864" w:rsidRDefault="004C68DB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</w:p>
    <w:p w14:paraId="774A4CC4" w14:textId="40FCF585" w:rsidR="004C68DB" w:rsidRPr="002A4864" w:rsidRDefault="004C68DB" w:rsidP="004C68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INTERNI </w:t>
      </w:r>
      <w:r w:rsidR="00B212C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NATJEČAJ</w:t>
      </w:r>
    </w:p>
    <w:p w14:paraId="786FF050" w14:textId="7DA4A488" w:rsidR="004C68DB" w:rsidRPr="002A4864" w:rsidRDefault="004C68DB" w:rsidP="004C68DB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za </w:t>
      </w:r>
      <w:bookmarkStart w:id="3" w:name="_Hlk140229979"/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popun</w:t>
      </w:r>
      <w:r w:rsidR="00B212C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u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radn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mjesta državn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og</w:t>
      </w: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službenika</w:t>
      </w:r>
    </w:p>
    <w:p w14:paraId="796329AA" w14:textId="230196A0" w:rsidR="004C68DB" w:rsidRPr="002A4864" w:rsidRDefault="004C68DB" w:rsidP="004C68DB">
      <w:pPr>
        <w:jc w:val="center"/>
        <w:rPr>
          <w:rFonts w:ascii="Arial" w:hAnsi="Arial" w:cs="Arial"/>
          <w:b/>
          <w:bCs/>
          <w:sz w:val="20"/>
          <w:szCs w:val="20"/>
          <w:lang w:val="sr-Latn-BA"/>
        </w:rPr>
      </w:pPr>
      <w:r w:rsidRPr="002A4864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u </w:t>
      </w:r>
      <w:bookmarkStart w:id="4" w:name="_Hlk140155045"/>
      <w:r w:rsidR="00B212C1"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>Tajništvu</w:t>
      </w:r>
      <w:r>
        <w:rPr>
          <w:rFonts w:ascii="Arial" w:hAnsi="Arial" w:cs="Arial"/>
          <w:b/>
          <w:bCs/>
          <w:color w:val="000000"/>
          <w:sz w:val="20"/>
          <w:szCs w:val="20"/>
          <w:lang w:val="sr-Latn-BA" w:eastAsia="bs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 xml:space="preserve">Parlamentarne skupštine </w:t>
      </w:r>
      <w:r w:rsidRPr="002A4864">
        <w:rPr>
          <w:rFonts w:ascii="Arial" w:hAnsi="Arial" w:cs="Arial"/>
          <w:b/>
          <w:bCs/>
          <w:sz w:val="20"/>
          <w:szCs w:val="20"/>
          <w:lang w:val="sr-Latn-BA"/>
        </w:rPr>
        <w:t>Bosne i Hercegovine</w:t>
      </w:r>
      <w:bookmarkEnd w:id="3"/>
      <w:bookmarkEnd w:id="4"/>
    </w:p>
    <w:p w14:paraId="6C4261A8" w14:textId="77777777" w:rsidR="004C68DB" w:rsidRPr="002A4864" w:rsidRDefault="004C68DB" w:rsidP="004C68D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49A95075" w14:textId="77777777" w:rsidR="004C68DB" w:rsidRPr="002A4864" w:rsidRDefault="004C68DB" w:rsidP="004C68D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  <w:bookmarkStart w:id="5" w:name="_Hlk140230915"/>
      <w:r w:rsidRPr="002A4864">
        <w:rPr>
          <w:rFonts w:ascii="Arial" w:hAnsi="Arial" w:cs="Arial"/>
          <w:b/>
          <w:bCs/>
          <w:sz w:val="20"/>
          <w:szCs w:val="20"/>
          <w:lang w:val="sr-Latn-BA"/>
        </w:rPr>
        <w:t>1/0</w:t>
      </w:r>
      <w:r>
        <w:rPr>
          <w:rFonts w:ascii="Arial" w:hAnsi="Arial" w:cs="Arial"/>
          <w:b/>
          <w:bCs/>
          <w:sz w:val="20"/>
          <w:szCs w:val="20"/>
          <w:lang w:val="sr-Cyrl-BA"/>
        </w:rPr>
        <w:t>1</w:t>
      </w:r>
      <w:r w:rsidRPr="002A4864">
        <w:rPr>
          <w:rFonts w:ascii="Arial" w:hAnsi="Arial" w:cs="Arial"/>
          <w:b/>
          <w:bCs/>
          <w:sz w:val="20"/>
          <w:szCs w:val="20"/>
          <w:lang w:val="sr-Latn-BA"/>
        </w:rPr>
        <w:t xml:space="preserve"> Stručni savjetnik za </w:t>
      </w:r>
      <w:r>
        <w:rPr>
          <w:rFonts w:ascii="Arial" w:hAnsi="Arial" w:cs="Arial"/>
          <w:b/>
          <w:bCs/>
          <w:sz w:val="20"/>
          <w:szCs w:val="20"/>
          <w:lang w:val="sr-Latn-BA"/>
        </w:rPr>
        <w:t>radne odnose</w:t>
      </w:r>
    </w:p>
    <w:bookmarkEnd w:id="5"/>
    <w:p w14:paraId="7F807E07" w14:textId="77777777" w:rsidR="004C68DB" w:rsidRPr="002A4864" w:rsidRDefault="004C68DB" w:rsidP="004C68DB">
      <w:pPr>
        <w:jc w:val="both"/>
        <w:rPr>
          <w:rFonts w:ascii="Arial" w:hAnsi="Arial" w:cs="Arial"/>
          <w:b/>
          <w:bCs/>
          <w:sz w:val="20"/>
          <w:szCs w:val="20"/>
          <w:lang w:val="sr-Latn-BA"/>
        </w:rPr>
      </w:pPr>
    </w:p>
    <w:p w14:paraId="7F6FD776" w14:textId="7C3F4585" w:rsidR="004C68DB" w:rsidRPr="00B5565E" w:rsidRDefault="004C68DB" w:rsidP="004C68D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5565E">
        <w:rPr>
          <w:rFonts w:ascii="Arial" w:hAnsi="Arial" w:cs="Arial"/>
          <w:iCs/>
          <w:sz w:val="20"/>
          <w:szCs w:val="20"/>
          <w:lang w:val="sr-Latn-BA"/>
        </w:rPr>
        <w:t xml:space="preserve">ZAJEDNIČKA SLUŽBA </w:t>
      </w:r>
      <w:r w:rsidR="00C74DA5">
        <w:rPr>
          <w:rFonts w:ascii="Arial" w:hAnsi="Arial" w:cs="Arial"/>
          <w:iCs/>
          <w:sz w:val="20"/>
          <w:szCs w:val="20"/>
          <w:lang w:val="sr-Latn-BA"/>
        </w:rPr>
        <w:t>TAJNIŠTVA</w:t>
      </w:r>
      <w:r w:rsidRPr="00B5565E">
        <w:rPr>
          <w:rFonts w:ascii="Arial" w:hAnsi="Arial" w:cs="Arial"/>
          <w:iCs/>
          <w:sz w:val="20"/>
          <w:szCs w:val="20"/>
          <w:lang w:val="sr-Latn-BA"/>
        </w:rPr>
        <w:t xml:space="preserve"> PARLAMENTARNE SKUPŠTINE BOSNE I HERCEGOVINE</w:t>
      </w:r>
    </w:p>
    <w:p w14:paraId="00A9D311" w14:textId="77777777" w:rsidR="004C68DB" w:rsidRPr="00B5565E" w:rsidRDefault="004C68DB" w:rsidP="004C68D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5565E">
        <w:rPr>
          <w:rFonts w:ascii="Arial" w:hAnsi="Arial" w:cs="Arial"/>
          <w:iCs/>
          <w:sz w:val="20"/>
          <w:szCs w:val="20"/>
          <w:lang w:val="sr-Latn-BA"/>
        </w:rPr>
        <w:t>SEKTOR ZA OPĆE POSLOVE</w:t>
      </w:r>
    </w:p>
    <w:p w14:paraId="0E12D6C5" w14:textId="09CF4DF5" w:rsidR="004C68DB" w:rsidRPr="00397C02" w:rsidRDefault="004C68DB" w:rsidP="004C68D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 w:rsidRPr="00B5565E">
        <w:rPr>
          <w:rFonts w:ascii="Arial" w:hAnsi="Arial" w:cs="Arial"/>
          <w:iCs/>
          <w:sz w:val="20"/>
          <w:szCs w:val="20"/>
          <w:lang w:val="sr-Latn-BA"/>
        </w:rPr>
        <w:t>Od</w:t>
      </w:r>
      <w:r w:rsidR="00C74DA5">
        <w:rPr>
          <w:rFonts w:ascii="Arial" w:hAnsi="Arial" w:cs="Arial"/>
          <w:iCs/>
          <w:sz w:val="20"/>
          <w:szCs w:val="20"/>
          <w:lang w:val="sr-Latn-BA"/>
        </w:rPr>
        <w:t>jel</w:t>
      </w:r>
      <w:r w:rsidRPr="00B5565E">
        <w:rPr>
          <w:rFonts w:ascii="Arial" w:hAnsi="Arial" w:cs="Arial"/>
          <w:iCs/>
          <w:sz w:val="20"/>
          <w:szCs w:val="20"/>
          <w:lang w:val="sr-Latn-BA"/>
        </w:rPr>
        <w:t xml:space="preserve"> za radne odnose</w:t>
      </w:r>
      <w:bookmarkStart w:id="6" w:name="_Hlk140230899"/>
      <w:r w:rsidRPr="00224DB6">
        <w:rPr>
          <w:rFonts w:ascii="Arial" w:hAnsi="Arial" w:cs="Arial"/>
          <w:bCs/>
          <w:iCs/>
          <w:color w:val="000000" w:themeColor="text1"/>
          <w:sz w:val="20"/>
          <w:szCs w:val="20"/>
          <w:highlight w:val="yellow"/>
          <w:lang w:val="sr-Latn-BA"/>
        </w:rPr>
        <w:t xml:space="preserve">  </w:t>
      </w:r>
    </w:p>
    <w:bookmarkEnd w:id="6"/>
    <w:p w14:paraId="03C601C3" w14:textId="77777777" w:rsidR="004C68DB" w:rsidRPr="00224DB6" w:rsidRDefault="004C68DB" w:rsidP="004C68D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highlight w:val="yellow"/>
          <w:lang w:val="sr-Latn-BA"/>
        </w:rPr>
      </w:pPr>
    </w:p>
    <w:bookmarkEnd w:id="2"/>
    <w:p w14:paraId="5E3E4BAD" w14:textId="77777777" w:rsidR="004C68DB" w:rsidRPr="006F451D" w:rsidRDefault="004C68DB" w:rsidP="004C68DB">
      <w:pPr>
        <w:jc w:val="both"/>
        <w:rPr>
          <w:rFonts w:ascii="Arial" w:hAnsi="Arial" w:cs="Arial"/>
          <w:b/>
          <w:bCs/>
          <w:sz w:val="20"/>
          <w:szCs w:val="20"/>
          <w:u w:val="single"/>
          <w:lang w:val="sr-Cyrl-BA"/>
        </w:rPr>
      </w:pP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1/0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1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Stručni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savjetnik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>za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radne</w:t>
      </w:r>
      <w:r w:rsidRPr="006F451D"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  <w:lang w:val="sr-Cyrl-BA"/>
        </w:rPr>
        <w:t>odnose</w:t>
      </w:r>
    </w:p>
    <w:p w14:paraId="16EA0607" w14:textId="2418ADD7" w:rsidR="004C68DB" w:rsidRPr="008B5C25" w:rsidRDefault="004C68DB" w:rsidP="004C68DB">
      <w:pPr>
        <w:jc w:val="both"/>
        <w:rPr>
          <w:rFonts w:ascii="Arial" w:hAnsi="Arial" w:cs="Arial"/>
          <w:noProof/>
          <w:sz w:val="20"/>
          <w:szCs w:val="20"/>
          <w:lang w:val="sr-Cyrl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Opis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poslova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i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radnih</w:t>
      </w:r>
      <w:r w:rsidRPr="008B5C25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sz w:val="20"/>
          <w:szCs w:val="20"/>
          <w:lang w:val="sr-Latn-BA"/>
        </w:rPr>
        <w:t>zadataka</w:t>
      </w:r>
      <w:r w:rsidRPr="008B5C25">
        <w:rPr>
          <w:rFonts w:ascii="Arial" w:hAnsi="Arial" w:cs="Arial"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noProof/>
          <w:sz w:val="20"/>
          <w:szCs w:val="20"/>
          <w:lang w:val="sr-Cyrl-BA"/>
        </w:rPr>
        <w:t>Izrađuje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rješenja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noProof/>
          <w:sz w:val="20"/>
          <w:szCs w:val="20"/>
          <w:lang w:val="sr-Cyrl-BA"/>
        </w:rPr>
        <w:t>ugovore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, </w:t>
      </w:r>
      <w:r>
        <w:rPr>
          <w:rFonts w:ascii="Arial" w:hAnsi="Arial" w:cs="Arial"/>
          <w:noProof/>
          <w:sz w:val="20"/>
          <w:szCs w:val="20"/>
          <w:lang w:val="sr-Cyrl-BA"/>
        </w:rPr>
        <w:t>sporazume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na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temelju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kojih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zasniva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ili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prestaje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radni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odnos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zaposlenicima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Parlamentarnoj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skupštini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izrađuje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rješenja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donosi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Kolegij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C74DA5">
        <w:rPr>
          <w:rFonts w:ascii="Arial" w:hAnsi="Arial" w:cs="Arial"/>
          <w:noProof/>
          <w:sz w:val="20"/>
          <w:szCs w:val="20"/>
          <w:lang w:val="sr-Cyrl-BA"/>
        </w:rPr>
        <w:t>Tajništva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iz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oblasti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radnih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odnosa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izrađuje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ugovore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djelu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obavljanje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povremenih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privremenih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poslova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izrađuje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plan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korištenja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godišnjih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odmora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prati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vodi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evidenciju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uposlene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koji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ispunjavaju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E83CEE">
        <w:rPr>
          <w:rFonts w:ascii="Arial" w:hAnsi="Arial" w:cs="Arial"/>
          <w:noProof/>
          <w:sz w:val="20"/>
          <w:szCs w:val="20"/>
          <w:lang w:val="sr-Cyrl-BA"/>
        </w:rPr>
        <w:t>uvjete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C74DA5">
        <w:rPr>
          <w:rFonts w:ascii="Arial" w:hAnsi="Arial" w:cs="Arial"/>
          <w:noProof/>
          <w:sz w:val="20"/>
          <w:szCs w:val="20"/>
          <w:lang w:val="sr-Cyrl-BA"/>
        </w:rPr>
        <w:t>mirovinu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tome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obavještava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šefa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</w:t>
      </w:r>
      <w:r w:rsidR="00DF2939">
        <w:rPr>
          <w:rFonts w:ascii="Arial" w:hAnsi="Arial" w:cs="Arial"/>
          <w:noProof/>
          <w:sz w:val="20"/>
          <w:szCs w:val="20"/>
          <w:lang w:val="sr-Cyrl-BA"/>
        </w:rPr>
        <w:t>jel</w:t>
      </w:r>
      <w:r w:rsidR="00C74DA5">
        <w:rPr>
          <w:rFonts w:ascii="Arial" w:hAnsi="Arial" w:cs="Arial"/>
          <w:noProof/>
          <w:sz w:val="20"/>
          <w:szCs w:val="20"/>
          <w:lang w:val="sr-Cyrl-BA"/>
        </w:rPr>
        <w:t>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priprema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obrasce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ocjenu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državnih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službenika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uposlenika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prati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vodi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evidenciju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isteku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probnog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zaposlenike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izrađuje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rješenja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potvrđivanju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postavljenja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priprema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tekst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javnog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 w:rsidR="00F748EA">
        <w:rPr>
          <w:rFonts w:ascii="Arial" w:hAnsi="Arial" w:cs="Arial"/>
          <w:noProof/>
          <w:sz w:val="20"/>
          <w:szCs w:val="20"/>
          <w:lang w:val="sr-Cyrl-BA"/>
        </w:rPr>
        <w:t>natječaja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, </w:t>
      </w:r>
      <w:r w:rsidR="00F748EA">
        <w:rPr>
          <w:rFonts w:ascii="Arial" w:hAnsi="Arial" w:cs="Arial"/>
          <w:noProof/>
          <w:sz w:val="20"/>
          <w:szCs w:val="20"/>
          <w:lang w:val="sr-Cyrl-BA"/>
        </w:rPr>
        <w:t>natječaja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popunu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upražnjenog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radnog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mjesta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dostavlja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na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objavljivanje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s</w:t>
      </w:r>
      <w:r w:rsidR="00F748EA">
        <w:rPr>
          <w:rFonts w:ascii="Arial" w:hAnsi="Arial" w:cs="Arial"/>
          <w:noProof/>
          <w:sz w:val="20"/>
          <w:szCs w:val="20"/>
          <w:lang w:val="sr-Cyrl-BA"/>
        </w:rPr>
        <w:t>u</w:t>
      </w:r>
      <w:r>
        <w:rPr>
          <w:rFonts w:ascii="Arial" w:hAnsi="Arial" w:cs="Arial"/>
          <w:noProof/>
          <w:sz w:val="20"/>
          <w:szCs w:val="20"/>
          <w:lang w:val="sr-Cyrl-BA"/>
        </w:rPr>
        <w:t>rađuje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</w:t>
      </w:r>
      <w:r w:rsidR="00F748EA">
        <w:rPr>
          <w:rFonts w:ascii="Arial" w:hAnsi="Arial" w:cs="Arial"/>
          <w:noProof/>
          <w:sz w:val="20"/>
          <w:szCs w:val="20"/>
          <w:lang w:val="sr-Cyrl-BA"/>
        </w:rPr>
        <w:t>jelo</w:t>
      </w:r>
      <w:r>
        <w:rPr>
          <w:rFonts w:ascii="Arial" w:hAnsi="Arial" w:cs="Arial"/>
          <w:noProof/>
          <w:sz w:val="20"/>
          <w:szCs w:val="20"/>
          <w:lang w:val="sr-Cyrl-BA"/>
        </w:rPr>
        <w:t>m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obuku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Agencije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državnu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službu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BiH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priprema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informaciju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opravdanosti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pohađanja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obuka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priprema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zahtjeve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vrednovanje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obuka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vodi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evidenciju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bodovanju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obuka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zaposlenike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; </w:t>
      </w:r>
      <w:r>
        <w:rPr>
          <w:rFonts w:ascii="Arial" w:hAnsi="Arial" w:cs="Arial"/>
          <w:noProof/>
          <w:sz w:val="20"/>
          <w:szCs w:val="20"/>
          <w:lang w:val="sr-Cyrl-BA"/>
        </w:rPr>
        <w:t>obavlja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druge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poslove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koje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odredi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šef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noProof/>
          <w:sz w:val="20"/>
          <w:szCs w:val="20"/>
          <w:lang w:val="sr-Cyrl-BA"/>
        </w:rPr>
        <w:t>Od</w:t>
      </w:r>
      <w:r w:rsidR="00C74DA5">
        <w:rPr>
          <w:rFonts w:ascii="Arial" w:hAnsi="Arial" w:cs="Arial"/>
          <w:noProof/>
          <w:sz w:val="20"/>
          <w:szCs w:val="20"/>
          <w:lang w:val="sr-Cyrl-BA"/>
        </w:rPr>
        <w:t>jel</w:t>
      </w:r>
      <w:r>
        <w:rPr>
          <w:rFonts w:ascii="Arial" w:hAnsi="Arial" w:cs="Arial"/>
          <w:noProof/>
          <w:sz w:val="20"/>
          <w:szCs w:val="20"/>
          <w:lang w:val="sr-Cyrl-BA"/>
        </w:rPr>
        <w:t>a</w:t>
      </w:r>
      <w:r w:rsidRPr="008B5C25">
        <w:rPr>
          <w:rFonts w:ascii="Arial" w:hAnsi="Arial" w:cs="Arial"/>
          <w:noProof/>
          <w:sz w:val="20"/>
          <w:szCs w:val="20"/>
          <w:lang w:val="sr-Cyrl-BA"/>
        </w:rPr>
        <w:t>.</w:t>
      </w:r>
    </w:p>
    <w:p w14:paraId="2AF5F1FE" w14:textId="7055E6DC" w:rsidR="004C68DB" w:rsidRPr="00576C86" w:rsidRDefault="004C68DB" w:rsidP="004C68DB">
      <w:pPr>
        <w:jc w:val="both"/>
        <w:rPr>
          <w:rFonts w:ascii="Arial" w:hAnsi="Arial" w:cs="Arial"/>
          <w:bCs/>
          <w:noProof/>
          <w:sz w:val="20"/>
          <w:szCs w:val="20"/>
          <w:lang w:val="sr-Latn-BA"/>
        </w:rPr>
      </w:pPr>
      <w:r>
        <w:rPr>
          <w:rFonts w:ascii="Arial" w:hAnsi="Arial" w:cs="Arial"/>
          <w:b/>
          <w:sz w:val="20"/>
          <w:szCs w:val="20"/>
          <w:lang w:val="sr-Latn-BA"/>
        </w:rPr>
        <w:t>Posebni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 </w:t>
      </w:r>
      <w:r w:rsidR="00C74DA5">
        <w:rPr>
          <w:rFonts w:ascii="Arial" w:hAnsi="Arial" w:cs="Arial"/>
          <w:b/>
          <w:sz w:val="20"/>
          <w:szCs w:val="20"/>
          <w:lang w:val="sr-Latn-BA"/>
        </w:rPr>
        <w:t>uvjeti</w:t>
      </w:r>
      <w:r w:rsidRPr="009200D6">
        <w:rPr>
          <w:rFonts w:ascii="Arial" w:hAnsi="Arial" w:cs="Arial"/>
          <w:b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Završen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pravni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fakultet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–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diplomirani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pravnik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najmanje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3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godine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radnog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iskustva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struci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položen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stručni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upravni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ili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Cyrl-BA"/>
        </w:rPr>
        <w:t>javni</w:t>
      </w:r>
      <w:r w:rsidRPr="009200D6">
        <w:rPr>
          <w:rFonts w:ascii="Arial" w:hAnsi="Arial" w:cs="Arial"/>
          <w:bCs/>
          <w:noProof/>
          <w:sz w:val="20"/>
          <w:szCs w:val="20"/>
          <w:lang w:val="sr-Cyrl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ispit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;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poznavanje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rada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na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računa</w:t>
      </w:r>
      <w:r w:rsidR="00C74DA5">
        <w:rPr>
          <w:rFonts w:ascii="Arial" w:hAnsi="Arial" w:cs="Arial"/>
          <w:bCs/>
          <w:noProof/>
          <w:sz w:val="20"/>
          <w:szCs w:val="20"/>
          <w:lang w:val="sr-Latn-BA"/>
        </w:rPr>
        <w:t>l</w:t>
      </w:r>
      <w:r>
        <w:rPr>
          <w:rFonts w:ascii="Arial" w:hAnsi="Arial" w:cs="Arial"/>
          <w:bCs/>
          <w:noProof/>
          <w:sz w:val="20"/>
          <w:szCs w:val="20"/>
          <w:lang w:val="sr-Latn-BA"/>
        </w:rPr>
        <w:t>u</w:t>
      </w:r>
      <w:r w:rsidRPr="009200D6">
        <w:rPr>
          <w:rFonts w:ascii="Arial" w:hAnsi="Arial" w:cs="Arial"/>
          <w:bCs/>
          <w:noProof/>
          <w:sz w:val="20"/>
          <w:szCs w:val="20"/>
          <w:lang w:val="sr-Latn-BA"/>
        </w:rPr>
        <w:t>.</w:t>
      </w:r>
    </w:p>
    <w:p w14:paraId="385160A3" w14:textId="77777777" w:rsidR="004C68DB" w:rsidRPr="00576C86" w:rsidRDefault="004C68DB" w:rsidP="004C68DB">
      <w:pPr>
        <w:contextualSpacing/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noProof/>
          <w:sz w:val="20"/>
          <w:szCs w:val="20"/>
          <w:lang w:val="sr-Latn-BA"/>
        </w:rPr>
        <w:t>S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tatus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državni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službenik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– </w:t>
      </w:r>
      <w:r>
        <w:rPr>
          <w:rFonts w:ascii="Arial" w:hAnsi="Arial" w:cs="Arial"/>
          <w:iCs/>
          <w:sz w:val="20"/>
          <w:szCs w:val="20"/>
          <w:lang w:val="sr-Latn-BA"/>
        </w:rPr>
        <w:t>stručni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iCs/>
          <w:sz w:val="20"/>
          <w:szCs w:val="20"/>
          <w:lang w:val="sr-Latn-BA"/>
        </w:rPr>
        <w:t>savjetnik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>.</w:t>
      </w:r>
    </w:p>
    <w:p w14:paraId="24F50C02" w14:textId="77777777" w:rsidR="004C68DB" w:rsidRPr="00576C86" w:rsidRDefault="004C68DB" w:rsidP="004C68D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  <w:r>
        <w:rPr>
          <w:rFonts w:ascii="Arial" w:hAnsi="Arial" w:cs="Arial"/>
          <w:b/>
          <w:iCs/>
          <w:sz w:val="20"/>
          <w:szCs w:val="20"/>
          <w:lang w:val="sr-Latn-BA"/>
        </w:rPr>
        <w:t>Broj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sz w:val="20"/>
          <w:szCs w:val="20"/>
          <w:lang w:val="sr-Latn-BA"/>
        </w:rPr>
        <w:t>izvršilaca</w:t>
      </w:r>
      <w:r w:rsidRPr="00576C86">
        <w:rPr>
          <w:rFonts w:ascii="Arial" w:hAnsi="Arial" w:cs="Arial"/>
          <w:b/>
          <w:iCs/>
          <w:sz w:val="20"/>
          <w:szCs w:val="20"/>
          <w:lang w:val="sr-Latn-BA"/>
        </w:rPr>
        <w:t xml:space="preserve">: </w:t>
      </w:r>
      <w:r>
        <w:rPr>
          <w:rFonts w:ascii="Arial" w:hAnsi="Arial" w:cs="Arial"/>
          <w:iCs/>
          <w:sz w:val="20"/>
          <w:szCs w:val="20"/>
          <w:lang w:val="sr-Latn-BA"/>
        </w:rPr>
        <w:t>jedan</w:t>
      </w:r>
      <w:r w:rsidRPr="00576C86">
        <w:rPr>
          <w:rFonts w:ascii="Arial" w:hAnsi="Arial" w:cs="Arial"/>
          <w:iCs/>
          <w:sz w:val="20"/>
          <w:szCs w:val="20"/>
          <w:lang w:val="sr-Latn-BA"/>
        </w:rPr>
        <w:t xml:space="preserve"> (1)</w:t>
      </w:r>
    </w:p>
    <w:p w14:paraId="67DA6471" w14:textId="77777777" w:rsidR="004C68DB" w:rsidRPr="00576C86" w:rsidRDefault="004C68DB" w:rsidP="004C68DB">
      <w:pPr>
        <w:jc w:val="both"/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</w:pP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Mjesto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rada</w:t>
      </w:r>
      <w:r w:rsidRPr="00576C86">
        <w:rPr>
          <w:rFonts w:ascii="Arial" w:hAnsi="Arial" w:cs="Arial"/>
          <w:b/>
          <w:iCs/>
          <w:color w:val="000000" w:themeColor="text1"/>
          <w:sz w:val="20"/>
          <w:szCs w:val="20"/>
          <w:lang w:val="sr-Latn-BA"/>
        </w:rPr>
        <w:t>:</w:t>
      </w:r>
      <w:r w:rsidRPr="00576C86"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 xml:space="preserve"> </w:t>
      </w:r>
      <w:r>
        <w:rPr>
          <w:rFonts w:ascii="Arial" w:hAnsi="Arial" w:cs="Arial"/>
          <w:bCs/>
          <w:iCs/>
          <w:color w:val="000000" w:themeColor="text1"/>
          <w:sz w:val="20"/>
          <w:szCs w:val="20"/>
          <w:lang w:val="sr-Latn-BA"/>
        </w:rPr>
        <w:t>Sarajevo</w:t>
      </w:r>
    </w:p>
    <w:p w14:paraId="404C3A56" w14:textId="77777777" w:rsidR="004C68DB" w:rsidRPr="002A4864" w:rsidRDefault="004C68DB" w:rsidP="004C68DB">
      <w:pPr>
        <w:jc w:val="both"/>
        <w:rPr>
          <w:rFonts w:ascii="Arial" w:hAnsi="Arial" w:cs="Arial"/>
          <w:iCs/>
          <w:sz w:val="20"/>
          <w:szCs w:val="20"/>
          <w:lang w:val="sr-Latn-BA"/>
        </w:rPr>
      </w:pPr>
    </w:p>
    <w:p w14:paraId="4766D5AD" w14:textId="70508931" w:rsidR="004C68DB" w:rsidRPr="002A4864" w:rsidRDefault="004C68DB" w:rsidP="004C68DB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sr-Latn-BA"/>
        </w:rPr>
      </w:pPr>
      <w:r w:rsidRPr="002A486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Na ovaj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natječaj</w:t>
      </w:r>
      <w:r w:rsidRPr="002A486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mogu se prijaviti samo osobe zaposlene kao državni službenici u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 w:rsidR="00B212C1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Tajništvu</w:t>
      </w:r>
      <w:r w:rsidRPr="002A486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  <w:lang w:val="sr-Latn-BA"/>
        </w:rPr>
        <w:t>Parlamentarne skupštine</w:t>
      </w:r>
      <w:r w:rsidRPr="002A4864">
        <w:rPr>
          <w:rFonts w:ascii="Arial" w:hAnsi="Arial" w:cs="Arial"/>
          <w:b/>
          <w:i/>
          <w:sz w:val="20"/>
          <w:szCs w:val="20"/>
          <w:u w:val="single"/>
          <w:lang w:val="sr-Latn-BA"/>
        </w:rPr>
        <w:t xml:space="preserve"> Bosne i Hercegovine.</w:t>
      </w:r>
    </w:p>
    <w:p w14:paraId="571ADE34" w14:textId="4F201EEB" w:rsidR="00F96AC6" w:rsidRPr="006D016C" w:rsidRDefault="00F96AC6" w:rsidP="004C68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DF8F9DD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20"/>
          <w:szCs w:val="20"/>
          <w:u w:val="single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 xml:space="preserve">Napomena za kandidate: </w:t>
      </w:r>
    </w:p>
    <w:p w14:paraId="339674EB" w14:textId="77777777" w:rsidR="00241601" w:rsidRPr="006D016C" w:rsidRDefault="00F96AC6" w:rsidP="00241601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Izborni proces se provodi </w:t>
      </w:r>
      <w:r w:rsidR="00EC6DBA" w:rsidRPr="006D016C">
        <w:rPr>
          <w:rFonts w:ascii="Arial" w:hAnsi="Arial" w:cs="Arial"/>
          <w:sz w:val="20"/>
          <w:szCs w:val="20"/>
          <w:lang w:val="hr-BA"/>
        </w:rPr>
        <w:t>sukladno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odredbama Pravilnika o </w:t>
      </w:r>
      <w:r w:rsidR="00066584" w:rsidRPr="006D016C">
        <w:rPr>
          <w:rFonts w:ascii="Arial" w:hAnsi="Arial" w:cs="Arial"/>
          <w:sz w:val="20"/>
          <w:szCs w:val="20"/>
          <w:lang w:val="hr-BA"/>
        </w:rPr>
        <w:t>uvjetima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i načinu obavljanja internih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internih i eksternih premještaja državnih službenika u institucijama Bosne i Hercegovine („Službeni glasnik BiH“, br 62/10, 30/14 i 38/17) i Pravilnika o karakteru i sadržaju javnog </w:t>
      </w:r>
      <w:r w:rsidR="00B973E5" w:rsidRPr="006D016C">
        <w:rPr>
          <w:rFonts w:ascii="Arial" w:hAnsi="Arial" w:cs="Arial"/>
          <w:sz w:val="20"/>
          <w:szCs w:val="20"/>
          <w:lang w:val="hr-BA"/>
        </w:rPr>
        <w:t>natječaja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, načinu sprovođenja intervjua i obrascima za sprovođenje intervjua („Službeni glasnik BiH“, br: 63/16, 21/17 i 28/21). 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Više informacija o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natječajnim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procedurama dostupno je na </w:t>
      </w:r>
      <w:hyperlink r:id="rId7" w:history="1">
        <w:r w:rsidR="00241601" w:rsidRPr="006D016C">
          <w:rPr>
            <w:rStyle w:val="Hyperlink"/>
            <w:rFonts w:ascii="Arial" w:hAnsi="Arial" w:cs="Arial"/>
            <w:sz w:val="20"/>
            <w:szCs w:val="20"/>
            <w:lang w:val="hr-BA"/>
          </w:rPr>
          <w:t>www.ads.gov.ba</w:t>
        </w:r>
      </w:hyperlink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u dijelu „Zapošljavanje/Vrste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natječajnih</w:t>
      </w:r>
      <w:r w:rsidR="00241601" w:rsidRPr="006D016C">
        <w:rPr>
          <w:rFonts w:ascii="Arial" w:hAnsi="Arial" w:cs="Arial"/>
          <w:sz w:val="20"/>
          <w:szCs w:val="20"/>
          <w:lang w:val="hr-BA"/>
        </w:rPr>
        <w:t xml:space="preserve"> procedura“.</w:t>
      </w:r>
    </w:p>
    <w:p w14:paraId="2E1028D9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Za provođenje </w:t>
      </w:r>
      <w:r w:rsidR="00363EBA" w:rsidRPr="006D016C">
        <w:rPr>
          <w:rFonts w:ascii="Arial" w:hAnsi="Arial" w:cs="Arial"/>
          <w:sz w:val="20"/>
          <w:szCs w:val="20"/>
          <w:lang w:val="hr-BA"/>
        </w:rPr>
        <w:t>natječajne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procedure po 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ovom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natječaju</w:t>
      </w:r>
      <w:r w:rsidR="00D84E03" w:rsidRPr="006D016C">
        <w:rPr>
          <w:rFonts w:ascii="Arial" w:hAnsi="Arial" w:cs="Arial"/>
          <w:sz w:val="20"/>
          <w:szCs w:val="20"/>
          <w:lang w:val="hr-BA"/>
        </w:rPr>
        <w:t xml:space="preserve"> formirat će se jedno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(1)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izbor.</w:t>
      </w:r>
    </w:p>
    <w:p w14:paraId="3CFBDFA1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Povjerenstvo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za izbor utvrđuje ispunjavanje </w:t>
      </w:r>
      <w:r w:rsidRPr="006D016C">
        <w:rPr>
          <w:rFonts w:ascii="Arial" w:hAnsi="Arial" w:cs="Arial"/>
          <w:sz w:val="20"/>
          <w:szCs w:val="20"/>
          <w:lang w:val="hr-BA"/>
        </w:rPr>
        <w:t>uvjeta 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na 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temelju 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dokumentacije dostavljene uz prijavu, te vrši izbor kandidata na </w:t>
      </w:r>
      <w:r w:rsidRPr="006D016C">
        <w:rPr>
          <w:rFonts w:ascii="Arial" w:hAnsi="Arial" w:cs="Arial"/>
          <w:sz w:val="20"/>
          <w:szCs w:val="20"/>
          <w:lang w:val="hr-BA"/>
        </w:rPr>
        <w:t>temelju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znanja, sposobnosti i kompetencija pokazanih na stručnom ispitu, koji se za kandidate prijavljene na interni </w:t>
      </w:r>
      <w:r w:rsidRPr="006D016C">
        <w:rPr>
          <w:rFonts w:ascii="Arial" w:hAnsi="Arial" w:cs="Arial"/>
          <w:sz w:val="20"/>
          <w:szCs w:val="20"/>
          <w:lang w:val="hr-BA"/>
        </w:rPr>
        <w:t>natječaj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sastoji od intervjua. </w:t>
      </w:r>
    </w:p>
    <w:p w14:paraId="25BEF251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 xml:space="preserve">Kandidati se obavještavaju o mjestu i vremenu održavanja intervjua od strane institucije i putem službene internet stranice Agencije za državnu službu BiH. </w:t>
      </w:r>
    </w:p>
    <w:p w14:paraId="2962C433" w14:textId="77777777" w:rsidR="00F96AC6" w:rsidRPr="006D016C" w:rsidRDefault="00D84E03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Neo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visno o svim drugim zahtjevima iz ovog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, kandidati koji su završili studije po Bolonjskom </w:t>
      </w:r>
      <w:r w:rsidRPr="006D016C">
        <w:rPr>
          <w:rFonts w:ascii="Arial" w:hAnsi="Arial" w:cs="Arial"/>
          <w:sz w:val="20"/>
          <w:szCs w:val="20"/>
          <w:lang w:val="hr-BA"/>
        </w:rPr>
        <w:t>sustavu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dužni su, pored o</w:t>
      </w:r>
      <w:r w:rsidRPr="006D016C">
        <w:rPr>
          <w:rFonts w:ascii="Arial" w:hAnsi="Arial" w:cs="Arial"/>
          <w:sz w:val="20"/>
          <w:szCs w:val="20"/>
          <w:lang w:val="hr-BA"/>
        </w:rPr>
        <w:t>stale tražene dokumentacije, ob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vezno dostaviti diplomu prvog ciklusa (ili osnovnog dodiplomskog studija), čak i ako se 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natječajem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traži drugi i treći ciklus Bolonjskog </w:t>
      </w:r>
      <w:r w:rsidRPr="006D016C">
        <w:rPr>
          <w:rFonts w:ascii="Arial" w:hAnsi="Arial" w:cs="Arial"/>
          <w:sz w:val="20"/>
          <w:szCs w:val="20"/>
          <w:lang w:val="hr-BA"/>
        </w:rPr>
        <w:t>sustava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studiranja, o</w:t>
      </w:r>
      <w:r w:rsidRPr="006D016C">
        <w:rPr>
          <w:rFonts w:ascii="Arial" w:hAnsi="Arial" w:cs="Arial"/>
          <w:sz w:val="20"/>
          <w:szCs w:val="20"/>
          <w:lang w:val="hr-BA"/>
        </w:rPr>
        <w:t>sim za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ane studije kod kojih je potrebno dostavi</w:t>
      </w:r>
      <w:r w:rsidRPr="006D016C">
        <w:rPr>
          <w:rFonts w:ascii="Arial" w:hAnsi="Arial" w:cs="Arial"/>
          <w:sz w:val="20"/>
          <w:szCs w:val="20"/>
          <w:lang w:val="hr-BA"/>
        </w:rPr>
        <w:t>ti i dokaz da se radi o integrir</w:t>
      </w:r>
      <w:r w:rsidR="00F96AC6" w:rsidRPr="006D016C">
        <w:rPr>
          <w:rFonts w:ascii="Arial" w:hAnsi="Arial" w:cs="Arial"/>
          <w:sz w:val="20"/>
          <w:szCs w:val="20"/>
          <w:lang w:val="hr-BA"/>
        </w:rPr>
        <w:t>anom studiju, ako to nije vidljivo iz same osnovne diplome, dodatka diplo</w:t>
      </w:r>
      <w:r w:rsidRPr="006D016C">
        <w:rPr>
          <w:rFonts w:ascii="Arial" w:hAnsi="Arial" w:cs="Arial"/>
          <w:sz w:val="20"/>
          <w:szCs w:val="20"/>
          <w:lang w:val="hr-BA"/>
        </w:rPr>
        <w:t>mi ili rješenja o nostrificiranju</w:t>
      </w:r>
      <w:r w:rsidR="00F96AC6" w:rsidRPr="006D016C">
        <w:rPr>
          <w:rFonts w:ascii="Arial" w:hAnsi="Arial" w:cs="Arial"/>
          <w:sz w:val="20"/>
          <w:szCs w:val="20"/>
          <w:lang w:val="hr-BA"/>
        </w:rPr>
        <w:t>/priznavanju.</w:t>
      </w:r>
    </w:p>
    <w:p w14:paraId="4D0DA9E6" w14:textId="77777777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Pod radnim iskustvom podrazumijeva se radno iskustvo nakon stečene visoke stručne spreme, odnosno visokog obrazovanja.</w:t>
      </w:r>
    </w:p>
    <w:p w14:paraId="203BC070" w14:textId="2D88D000" w:rsidR="00F96AC6" w:rsidRPr="006D016C" w:rsidRDefault="00F96AC6" w:rsidP="00F96AC6">
      <w:pPr>
        <w:pStyle w:val="NormalWeb"/>
        <w:numPr>
          <w:ilvl w:val="0"/>
          <w:numId w:val="3"/>
        </w:numPr>
        <w:spacing w:before="0" w:beforeAutospacing="0" w:after="0" w:afterAutospacing="0"/>
        <w:ind w:left="142" w:right="27" w:hanging="142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Kandidati koji budu pozvani na usmeni dio stručnog ispita (intervju), kao dokaz o ispu</w:t>
      </w:r>
      <w:r w:rsidR="00AC689B" w:rsidRPr="006D016C">
        <w:rPr>
          <w:rFonts w:ascii="Arial" w:hAnsi="Arial" w:cs="Arial"/>
          <w:sz w:val="20"/>
          <w:szCs w:val="20"/>
          <w:lang w:val="hr-BA"/>
        </w:rPr>
        <w:t>njavanju jednog od opći</w:t>
      </w:r>
      <w:r w:rsidR="00D84E03" w:rsidRPr="006D016C">
        <w:rPr>
          <w:rFonts w:ascii="Arial" w:hAnsi="Arial" w:cs="Arial"/>
          <w:sz w:val="20"/>
          <w:szCs w:val="20"/>
          <w:lang w:val="hr-BA"/>
        </w:rPr>
        <w:t>h uvjeta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za postavljenje, u skladu sa član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kom 22. stavak 1. to</w:t>
      </w:r>
      <w:r w:rsidRPr="006D016C">
        <w:rPr>
          <w:rFonts w:ascii="Arial" w:hAnsi="Arial" w:cs="Arial"/>
          <w:sz w:val="20"/>
          <w:szCs w:val="20"/>
          <w:lang w:val="hr-BA"/>
        </w:rPr>
        <w:t>čka g) Zakona o državnoj službi u instit</w:t>
      </w:r>
      <w:r w:rsidR="00D84E03" w:rsidRPr="006D016C">
        <w:rPr>
          <w:rFonts w:ascii="Arial" w:hAnsi="Arial" w:cs="Arial"/>
          <w:sz w:val="20"/>
          <w:szCs w:val="20"/>
          <w:lang w:val="hr-BA"/>
        </w:rPr>
        <w:t>ucijama Bosne i Hercegovine, ob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vezni su na isti donijeti uvjerenje o nevođenju </w:t>
      </w:r>
      <w:r w:rsidR="00D84E03" w:rsidRPr="006D016C">
        <w:rPr>
          <w:rFonts w:ascii="Arial" w:hAnsi="Arial" w:cs="Arial"/>
          <w:sz w:val="20"/>
          <w:szCs w:val="20"/>
          <w:lang w:val="hr-BA"/>
        </w:rPr>
        <w:t>kaznenog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postupka (ne starije od tri mjeseca). Iznimno, a u slučaju ako kandidat iz objektivnih razloga ne dostavi traženo uvjerenje na intervju, isto treba dostaviti najkasnije do uručenja rješenja o postavl</w:t>
      </w:r>
      <w:r w:rsidR="002030AE" w:rsidRPr="006D016C">
        <w:rPr>
          <w:rFonts w:ascii="Arial" w:hAnsi="Arial" w:cs="Arial"/>
          <w:sz w:val="20"/>
          <w:szCs w:val="20"/>
          <w:lang w:val="hr-BA"/>
        </w:rPr>
        <w:t>j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enju, odnosno preuzimanja dužnosti. </w:t>
      </w:r>
    </w:p>
    <w:p w14:paraId="2F524109" w14:textId="4DAE5EAC" w:rsidR="00F96AC6" w:rsidRPr="006D016C" w:rsidRDefault="00F96AC6" w:rsidP="00F96AC6">
      <w:pPr>
        <w:pStyle w:val="NormalWeb"/>
        <w:spacing w:before="0" w:beforeAutospacing="0" w:after="0" w:afterAutospacing="0"/>
        <w:ind w:left="142" w:right="27"/>
        <w:jc w:val="both"/>
        <w:rPr>
          <w:rFonts w:ascii="Arial" w:hAnsi="Arial" w:cs="Arial"/>
          <w:b/>
          <w:sz w:val="20"/>
          <w:szCs w:val="20"/>
          <w:lang w:val="hr-BA"/>
        </w:rPr>
      </w:pPr>
    </w:p>
    <w:p w14:paraId="02E74906" w14:textId="77777777" w:rsidR="00241601" w:rsidRPr="006D016C" w:rsidRDefault="00241601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  <w:lang w:val="hr-BA"/>
        </w:rPr>
        <w:t>Priprema dokumentacije</w:t>
      </w:r>
      <w:r w:rsidRPr="006D016C">
        <w:rPr>
          <w:rFonts w:ascii="Arial" w:hAnsi="Arial" w:cs="Arial"/>
          <w:b/>
          <w:sz w:val="20"/>
          <w:szCs w:val="20"/>
          <w:lang w:val="hr-BA"/>
        </w:rPr>
        <w:t>:</w:t>
      </w:r>
    </w:p>
    <w:p w14:paraId="7DE91BA8" w14:textId="424DC375" w:rsidR="00F96AC6" w:rsidRPr="006D016C" w:rsidRDefault="00F96AC6" w:rsidP="00F96AC6">
      <w:pPr>
        <w:pStyle w:val="NormalWeb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b/>
          <w:sz w:val="20"/>
          <w:szCs w:val="20"/>
          <w:lang w:val="hr-BA"/>
        </w:rPr>
        <w:t>Skreće se pažnja kandidatima</w:t>
      </w:r>
      <w:r w:rsidRPr="006D016C">
        <w:rPr>
          <w:rFonts w:ascii="Arial" w:hAnsi="Arial" w:cs="Arial"/>
          <w:sz w:val="20"/>
          <w:szCs w:val="20"/>
          <w:lang w:val="hr-BA"/>
        </w:rPr>
        <w:t xml:space="preserve">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>da su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potrebnu dokumentaciju na natječaj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 dužni dostaviti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sukladno </w:t>
      </w:r>
      <w:hyperlink r:id="rId8" w:history="1">
        <w:r w:rsidR="00610A93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Pravilniku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 xml:space="preserve"> o karakteru i sadržaju javnog </w:t>
        </w:r>
        <w:r w:rsidR="005D121C"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natječaja</w:t>
        </w:r>
        <w:r w:rsidRPr="006D016C">
          <w:rPr>
            <w:rStyle w:val="Hyperlink"/>
            <w:rFonts w:ascii="Arial" w:hAnsi="Arial" w:cs="Arial"/>
            <w:color w:val="293587"/>
            <w:sz w:val="20"/>
            <w:szCs w:val="20"/>
            <w:u w:val="none"/>
            <w:lang w:val="hr-BA"/>
          </w:rPr>
          <w:t>, načinu sprovođenja intervjua i obrascima za sprovođenje intervjua</w:t>
        </w:r>
      </w:hyperlink>
      <w:r w:rsidRPr="006D016C">
        <w:rPr>
          <w:rFonts w:ascii="Arial" w:hAnsi="Arial" w:cs="Arial"/>
          <w:color w:val="0F1657"/>
          <w:sz w:val="20"/>
          <w:szCs w:val="20"/>
          <w:lang w:val="hr-BA"/>
        </w:rPr>
        <w:t xml:space="preserve">, a </w:t>
      </w:r>
      <w:r w:rsidRPr="006D016C">
        <w:rPr>
          <w:rFonts w:ascii="Arial" w:hAnsi="Arial" w:cs="Arial"/>
          <w:color w:val="0F1657"/>
          <w:sz w:val="20"/>
          <w:szCs w:val="20"/>
          <w:lang w:val="hr-BA"/>
        </w:rPr>
        <w:lastRenderedPageBreak/>
        <w:t xml:space="preserve">posebno da obrate pažnju na izmijenjene i dopunjene odredbe navedenog Pravilnika, te da prilagode dokumentaciju, kako dokaze o radnom iskustvu, tako i preostale dokaze tražene tekstom </w:t>
      </w:r>
      <w:r w:rsidR="00610A93" w:rsidRPr="006D016C">
        <w:rPr>
          <w:rFonts w:ascii="Arial" w:hAnsi="Arial" w:cs="Arial"/>
          <w:color w:val="0F1657"/>
          <w:sz w:val="20"/>
          <w:szCs w:val="20"/>
          <w:lang w:val="hr-BA"/>
        </w:rPr>
        <w:t>natječaja.</w:t>
      </w:r>
    </w:p>
    <w:p w14:paraId="39D7323B" w14:textId="6A6F90C9" w:rsidR="00241601" w:rsidRPr="006D016C" w:rsidRDefault="00F96AC6" w:rsidP="00F96AC6">
      <w:pPr>
        <w:tabs>
          <w:tab w:val="left" w:pos="284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S </w:t>
      </w:r>
      <w:r w:rsidR="00614176" w:rsidRPr="006D016C">
        <w:rPr>
          <w:rFonts w:ascii="Arial" w:hAnsi="Arial" w:cs="Arial"/>
          <w:sz w:val="20"/>
          <w:szCs w:val="20"/>
        </w:rPr>
        <w:t>svezi s tim</w:t>
      </w:r>
      <w:r w:rsidRPr="006D016C">
        <w:rPr>
          <w:rFonts w:ascii="Arial" w:hAnsi="Arial" w:cs="Arial"/>
          <w:sz w:val="20"/>
          <w:szCs w:val="20"/>
        </w:rPr>
        <w:t xml:space="preserve">, kandidati se upućuju na pojašnjenje - tekst na službenoj internet stranici www.ads.gov.ba, u dijelu </w:t>
      </w:r>
      <w:hyperlink r:id="rId9" w:history="1">
        <w:r w:rsidRPr="006D016C">
          <w:rPr>
            <w:rStyle w:val="Hyperlink"/>
            <w:rFonts w:ascii="Arial" w:hAnsi="Arial" w:cs="Arial"/>
            <w:sz w:val="20"/>
            <w:szCs w:val="20"/>
          </w:rPr>
          <w:t>„Zapošljavanje/Napomena za kandidate/Stop greškama u prijavama!“</w:t>
        </w:r>
      </w:hyperlink>
      <w:r w:rsidRPr="006D016C">
        <w:rPr>
          <w:rFonts w:ascii="Arial" w:hAnsi="Arial" w:cs="Arial"/>
          <w:sz w:val="20"/>
          <w:szCs w:val="20"/>
        </w:rPr>
        <w:t>, te poseb</w:t>
      </w:r>
      <w:r w:rsidR="00614176" w:rsidRPr="006D016C">
        <w:rPr>
          <w:rFonts w:ascii="Arial" w:hAnsi="Arial" w:cs="Arial"/>
          <w:sz w:val="20"/>
          <w:szCs w:val="20"/>
        </w:rPr>
        <w:t>ice</w:t>
      </w:r>
      <w:r w:rsidRPr="006D016C">
        <w:rPr>
          <w:rFonts w:ascii="Arial" w:hAnsi="Arial" w:cs="Arial"/>
          <w:sz w:val="20"/>
          <w:szCs w:val="20"/>
        </w:rPr>
        <w:t xml:space="preserve"> odredbe Pravilnika o karakteru i sa</w:t>
      </w:r>
      <w:r w:rsidR="00D84E03" w:rsidRPr="006D016C">
        <w:rPr>
          <w:rFonts w:ascii="Arial" w:hAnsi="Arial" w:cs="Arial"/>
          <w:sz w:val="20"/>
          <w:szCs w:val="20"/>
        </w:rPr>
        <w:t xml:space="preserve">držaju javnog </w:t>
      </w:r>
      <w:r w:rsidR="00210A67" w:rsidRPr="006D016C">
        <w:rPr>
          <w:rFonts w:ascii="Arial" w:hAnsi="Arial" w:cs="Arial"/>
          <w:sz w:val="20"/>
          <w:szCs w:val="20"/>
        </w:rPr>
        <w:t>natječaja</w:t>
      </w:r>
      <w:r w:rsidR="00D84E03" w:rsidRPr="006D016C">
        <w:rPr>
          <w:rFonts w:ascii="Arial" w:hAnsi="Arial" w:cs="Arial"/>
          <w:sz w:val="20"/>
          <w:szCs w:val="20"/>
        </w:rPr>
        <w:t xml:space="preserve">, načinu </w:t>
      </w:r>
      <w:r w:rsidRPr="006D016C">
        <w:rPr>
          <w:rFonts w:ascii="Arial" w:hAnsi="Arial" w:cs="Arial"/>
          <w:sz w:val="20"/>
          <w:szCs w:val="20"/>
        </w:rPr>
        <w:t>provođenja intervjua i obrascima za spro</w:t>
      </w:r>
      <w:r w:rsidR="00D84E03" w:rsidRPr="006D016C">
        <w:rPr>
          <w:rFonts w:ascii="Arial" w:hAnsi="Arial" w:cs="Arial"/>
          <w:sz w:val="20"/>
          <w:szCs w:val="20"/>
        </w:rPr>
        <w:t>vođenje intervjua, koje definiraju</w:t>
      </w:r>
      <w:r w:rsidRPr="006D016C">
        <w:rPr>
          <w:rFonts w:ascii="Arial" w:hAnsi="Arial" w:cs="Arial"/>
          <w:sz w:val="20"/>
          <w:szCs w:val="20"/>
        </w:rPr>
        <w:t xml:space="preserve"> dokumentaciju: prijavni obrazac; </w:t>
      </w:r>
      <w:r w:rsidR="00D575B2" w:rsidRPr="006D016C">
        <w:rPr>
          <w:rFonts w:ascii="Arial" w:hAnsi="Arial" w:cs="Arial"/>
          <w:sz w:val="20"/>
          <w:szCs w:val="20"/>
        </w:rPr>
        <w:t>sveučilišnu</w:t>
      </w:r>
      <w:r w:rsidRPr="006D016C">
        <w:rPr>
          <w:rFonts w:ascii="Arial" w:hAnsi="Arial" w:cs="Arial"/>
          <w:sz w:val="20"/>
          <w:szCs w:val="20"/>
        </w:rPr>
        <w:t xml:space="preserve"> diplomu; važeće uvjerenje o državljanstvu; </w:t>
      </w:r>
      <w:hyperlink r:id="rId10" w:anchor="JI" w:tgtFrame="_blank" w:history="1">
        <w:r w:rsidRPr="006D016C">
          <w:rPr>
            <w:rFonts w:ascii="Arial" w:hAnsi="Arial" w:cs="Arial"/>
            <w:sz w:val="20"/>
            <w:szCs w:val="20"/>
          </w:rPr>
          <w:t>uvjerenje o položenom stručnom upravnom odnosno javnom ispitu</w:t>
        </w:r>
      </w:hyperlink>
      <w:r w:rsidRPr="006D016C">
        <w:rPr>
          <w:rFonts w:ascii="Arial" w:hAnsi="Arial" w:cs="Arial"/>
          <w:sz w:val="20"/>
          <w:szCs w:val="20"/>
        </w:rPr>
        <w:t>; dokaz o traženom radnom iskustvu;</w:t>
      </w:r>
      <w:r w:rsidR="00D84E03" w:rsidRPr="006D016C">
        <w:rPr>
          <w:rFonts w:ascii="Arial" w:hAnsi="Arial" w:cs="Arial"/>
          <w:sz w:val="20"/>
          <w:szCs w:val="20"/>
        </w:rPr>
        <w:t xml:space="preserve"> dokaz o traženoj razini znanja stra</w:t>
      </w:r>
      <w:r w:rsidRPr="006D016C">
        <w:rPr>
          <w:rFonts w:ascii="Arial" w:hAnsi="Arial" w:cs="Arial"/>
          <w:sz w:val="20"/>
          <w:szCs w:val="20"/>
        </w:rPr>
        <w:t>nog jezika</w:t>
      </w:r>
      <w:r w:rsidR="00D84E03" w:rsidRPr="006D016C">
        <w:rPr>
          <w:rFonts w:ascii="Arial" w:hAnsi="Arial" w:cs="Arial"/>
          <w:sz w:val="20"/>
          <w:szCs w:val="20"/>
        </w:rPr>
        <w:t>; dokaz o traženoj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D84E03" w:rsidRPr="006D016C">
        <w:rPr>
          <w:rFonts w:ascii="Arial" w:hAnsi="Arial" w:cs="Arial"/>
          <w:sz w:val="20"/>
          <w:szCs w:val="20"/>
        </w:rPr>
        <w:t>razini</w:t>
      </w:r>
      <w:r w:rsidRPr="006D016C">
        <w:rPr>
          <w:rFonts w:ascii="Arial" w:hAnsi="Arial" w:cs="Arial"/>
          <w:sz w:val="20"/>
          <w:szCs w:val="20"/>
        </w:rPr>
        <w:t xml:space="preserve"> znanja rada na računa</w:t>
      </w:r>
      <w:r w:rsidR="00D84E03" w:rsidRPr="006D016C">
        <w:rPr>
          <w:rFonts w:ascii="Arial" w:hAnsi="Arial" w:cs="Arial"/>
          <w:sz w:val="20"/>
          <w:szCs w:val="20"/>
        </w:rPr>
        <w:t>l</w:t>
      </w:r>
      <w:r w:rsidRPr="006D016C">
        <w:rPr>
          <w:rFonts w:ascii="Arial" w:hAnsi="Arial" w:cs="Arial"/>
          <w:sz w:val="20"/>
          <w:szCs w:val="20"/>
        </w:rPr>
        <w:t xml:space="preserve">u; uvjerenje o nevođenju </w:t>
      </w:r>
      <w:r w:rsidR="00D84E03" w:rsidRPr="006D016C">
        <w:rPr>
          <w:rFonts w:ascii="Arial" w:hAnsi="Arial" w:cs="Arial"/>
          <w:sz w:val="20"/>
          <w:szCs w:val="20"/>
        </w:rPr>
        <w:t xml:space="preserve">kaznenog </w:t>
      </w:r>
      <w:r w:rsidRPr="006D016C">
        <w:rPr>
          <w:rFonts w:ascii="Arial" w:hAnsi="Arial" w:cs="Arial"/>
          <w:sz w:val="20"/>
          <w:szCs w:val="20"/>
        </w:rPr>
        <w:t>postupka; rok i način dostavljanja prijave.</w:t>
      </w:r>
    </w:p>
    <w:p w14:paraId="0FAEE504" w14:textId="77777777" w:rsidR="00F96AC6" w:rsidRPr="006D016C" w:rsidRDefault="00F96AC6" w:rsidP="00F96AC6">
      <w:pPr>
        <w:ind w:right="27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D016C">
        <w:rPr>
          <w:rFonts w:ascii="Arial" w:hAnsi="Arial" w:cs="Arial"/>
          <w:b/>
          <w:i/>
          <w:sz w:val="20"/>
          <w:szCs w:val="20"/>
          <w:u w:val="single"/>
        </w:rPr>
        <w:t>Potrebni dokumenti:</w:t>
      </w:r>
    </w:p>
    <w:p w14:paraId="43948D4A" w14:textId="77777777" w:rsidR="00F96AC6" w:rsidRPr="006D016C" w:rsidRDefault="00D84E03" w:rsidP="00F96AC6">
      <w:pPr>
        <w:ind w:right="2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>I Ovjereni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6D016C">
        <w:rPr>
          <w:rFonts w:ascii="Arial" w:hAnsi="Arial" w:cs="Arial"/>
          <w:b/>
          <w:sz w:val="20"/>
          <w:szCs w:val="20"/>
          <w:u w:val="single"/>
        </w:rPr>
        <w:t>preslici</w:t>
      </w:r>
      <w:r w:rsidR="00F96AC6" w:rsidRPr="006D016C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34FD2A9F" w14:textId="77777777" w:rsidR="00F96AC6" w:rsidRPr="006D016C" w:rsidRDefault="00610A93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sveučilišne diplome (nostrificirane</w:t>
      </w:r>
      <w:r w:rsidR="00F96AC6" w:rsidRPr="006D016C">
        <w:rPr>
          <w:rFonts w:ascii="Arial" w:hAnsi="Arial" w:cs="Arial"/>
          <w:sz w:val="20"/>
          <w:szCs w:val="20"/>
        </w:rPr>
        <w:t>/priznate diplome, ukoliko fakultet nije završen u BiH ili je diploma stečena u nekoj drugoj državi nakon 06.04.1992. godine);</w:t>
      </w:r>
    </w:p>
    <w:p w14:paraId="6F58EE53" w14:textId="35FB524B" w:rsidR="00F96AC6" w:rsidRPr="006D016C" w:rsidRDefault="00F96AC6" w:rsidP="00F96AC6">
      <w:pPr>
        <w:pStyle w:val="ListParagraph"/>
        <w:numPr>
          <w:ilvl w:val="0"/>
          <w:numId w:val="2"/>
        </w:numPr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dodatka diplome za kandidate koji su </w:t>
      </w:r>
      <w:r w:rsidR="001109C9" w:rsidRPr="006D016C">
        <w:rPr>
          <w:rFonts w:ascii="Arial" w:hAnsi="Arial" w:cs="Arial"/>
          <w:sz w:val="20"/>
          <w:szCs w:val="20"/>
        </w:rPr>
        <w:t xml:space="preserve">visoka naobrazba </w:t>
      </w:r>
      <w:r w:rsidRPr="006D016C">
        <w:rPr>
          <w:rFonts w:ascii="Arial" w:hAnsi="Arial" w:cs="Arial"/>
          <w:sz w:val="20"/>
          <w:szCs w:val="20"/>
        </w:rPr>
        <w:t xml:space="preserve">stekli po Bolonjskom </w:t>
      </w:r>
      <w:r w:rsidR="001109C9" w:rsidRPr="006D016C">
        <w:rPr>
          <w:rFonts w:ascii="Arial" w:hAnsi="Arial" w:cs="Arial"/>
          <w:sz w:val="20"/>
          <w:szCs w:val="20"/>
        </w:rPr>
        <w:t>sustav</w:t>
      </w:r>
      <w:r w:rsidRPr="006D016C">
        <w:rPr>
          <w:rFonts w:ascii="Arial" w:hAnsi="Arial" w:cs="Arial"/>
          <w:sz w:val="20"/>
          <w:szCs w:val="20"/>
        </w:rPr>
        <w:t>u studiranja; iznimno, samo u slučaju da visokoškolska ustanova dodatak diplomi nije uop</w:t>
      </w:r>
      <w:r w:rsidR="000D35F9" w:rsidRPr="006D016C">
        <w:rPr>
          <w:rFonts w:ascii="Arial" w:hAnsi="Arial" w:cs="Arial"/>
          <w:sz w:val="20"/>
          <w:szCs w:val="20"/>
        </w:rPr>
        <w:t>ć</w:t>
      </w:r>
      <w:r w:rsidRPr="006D016C">
        <w:rPr>
          <w:rFonts w:ascii="Arial" w:hAnsi="Arial" w:cs="Arial"/>
          <w:sz w:val="20"/>
          <w:szCs w:val="20"/>
        </w:rPr>
        <w:t xml:space="preserve">e izdavala, niti za jednog diplomca, </w:t>
      </w:r>
      <w:r w:rsidR="00610A93" w:rsidRPr="006D016C">
        <w:rPr>
          <w:rFonts w:ascii="Arial" w:hAnsi="Arial" w:cs="Arial"/>
          <w:sz w:val="20"/>
          <w:szCs w:val="20"/>
        </w:rPr>
        <w:t>kandidat je dužan da uz ovjereni</w:t>
      </w:r>
      <w:r w:rsidRPr="006D016C">
        <w:rPr>
          <w:rFonts w:ascii="Arial" w:hAnsi="Arial" w:cs="Arial"/>
          <w:sz w:val="20"/>
          <w:szCs w:val="20"/>
        </w:rPr>
        <w:t xml:space="preserve"> </w:t>
      </w:r>
      <w:r w:rsidR="00610A93" w:rsidRPr="006D016C">
        <w:rPr>
          <w:rFonts w:ascii="Arial" w:hAnsi="Arial" w:cs="Arial"/>
          <w:sz w:val="20"/>
          <w:szCs w:val="20"/>
        </w:rPr>
        <w:t>preslik sveučilišne</w:t>
      </w:r>
      <w:r w:rsidRPr="006D016C">
        <w:rPr>
          <w:rFonts w:ascii="Arial" w:hAnsi="Arial" w:cs="Arial"/>
          <w:sz w:val="20"/>
          <w:szCs w:val="20"/>
        </w:rPr>
        <w:t xml:space="preserve"> diplome dostavi uvjerenje visokoškolske ustano</w:t>
      </w:r>
      <w:r w:rsidR="00610A93" w:rsidRPr="006D016C">
        <w:rPr>
          <w:rFonts w:ascii="Arial" w:hAnsi="Arial" w:cs="Arial"/>
          <w:sz w:val="20"/>
          <w:szCs w:val="20"/>
        </w:rPr>
        <w:t>ve da dodatak diplomi nije uopć</w:t>
      </w:r>
      <w:r w:rsidRPr="006D016C">
        <w:rPr>
          <w:rFonts w:ascii="Arial" w:hAnsi="Arial" w:cs="Arial"/>
          <w:sz w:val="20"/>
          <w:szCs w:val="20"/>
        </w:rPr>
        <w:t>e izdat, niti za jednog diplomca;</w:t>
      </w:r>
    </w:p>
    <w:p w14:paraId="41BBDAD1" w14:textId="77777777" w:rsidR="00F96AC6" w:rsidRPr="006D016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1" w:anchor="UD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državljanstvu</w:t>
        </w:r>
      </w:hyperlink>
      <w:r w:rsidR="00F96AC6" w:rsidRPr="006D016C">
        <w:rPr>
          <w:rFonts w:ascii="Arial" w:hAnsi="Arial" w:cs="Arial"/>
          <w:sz w:val="20"/>
          <w:szCs w:val="20"/>
        </w:rPr>
        <w:t xml:space="preserve"> (ne starije od 6 mjeseci od dana izdavanja od strane nadležnog organa); </w:t>
      </w:r>
    </w:p>
    <w:p w14:paraId="5EC656B8" w14:textId="77777777" w:rsidR="00F96AC6" w:rsidRPr="006D016C" w:rsidRDefault="00000000" w:rsidP="00F96AC6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2" w:anchor="JI" w:tgtFrame="_blank" w:history="1">
        <w:r w:rsidR="00F96AC6" w:rsidRPr="006D016C">
          <w:rPr>
            <w:rFonts w:ascii="Arial" w:hAnsi="Arial" w:cs="Arial"/>
            <w:sz w:val="20"/>
            <w:szCs w:val="20"/>
          </w:rPr>
          <w:t>uvjerenja o položenom stručnom upravnom odnosno javnom ispitu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6A796588" w14:textId="67C41D28" w:rsidR="00FC3E92" w:rsidRPr="006D016C" w:rsidRDefault="00000000" w:rsidP="00FC3E92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hyperlink r:id="rId13" w:anchor="RI" w:tgtFrame="_blank" w:history="1">
        <w:r w:rsidR="00F96AC6" w:rsidRPr="006D016C">
          <w:rPr>
            <w:rFonts w:ascii="Arial" w:hAnsi="Arial" w:cs="Arial"/>
            <w:sz w:val="20"/>
            <w:szCs w:val="20"/>
          </w:rPr>
          <w:t>potvrde ili uvjerenja kao dokaza o traženoj vrsti radnog iskustva</w:t>
        </w:r>
      </w:hyperlink>
      <w:r w:rsidR="00F96AC6" w:rsidRPr="006D016C">
        <w:rPr>
          <w:rFonts w:ascii="Arial" w:hAnsi="Arial" w:cs="Arial"/>
          <w:sz w:val="20"/>
          <w:szCs w:val="20"/>
        </w:rPr>
        <w:t>;</w:t>
      </w:r>
    </w:p>
    <w:p w14:paraId="775A4F82" w14:textId="1FCE53EB" w:rsidR="00DC6898" w:rsidRPr="00C74DA5" w:rsidRDefault="00FC3E92" w:rsidP="00C74DA5">
      <w:pPr>
        <w:pStyle w:val="ListParagraph"/>
        <w:numPr>
          <w:ilvl w:val="0"/>
          <w:numId w:val="2"/>
        </w:numPr>
        <w:tabs>
          <w:tab w:val="left" w:pos="284"/>
        </w:tabs>
        <w:ind w:left="142" w:right="28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dokaza o traženoj razini znanja rada na računalu</w:t>
      </w:r>
      <w:r w:rsidR="00C74DA5">
        <w:rPr>
          <w:rFonts w:ascii="Arial" w:hAnsi="Arial" w:cs="Arial"/>
          <w:sz w:val="20"/>
          <w:szCs w:val="20"/>
        </w:rPr>
        <w:t>.</w:t>
      </w:r>
    </w:p>
    <w:p w14:paraId="6BD4BD71" w14:textId="77777777" w:rsidR="00F96AC6" w:rsidRPr="006D016C" w:rsidRDefault="00F96AC6" w:rsidP="00F96AC6">
      <w:pPr>
        <w:pStyle w:val="ListParagraph"/>
        <w:tabs>
          <w:tab w:val="left" w:pos="284"/>
        </w:tabs>
        <w:ind w:left="142" w:right="28"/>
        <w:jc w:val="both"/>
        <w:rPr>
          <w:rFonts w:ascii="Arial" w:hAnsi="Arial" w:cs="Arial"/>
          <w:sz w:val="20"/>
          <w:szCs w:val="20"/>
        </w:rPr>
      </w:pPr>
    </w:p>
    <w:p w14:paraId="5B7482F9" w14:textId="77777777" w:rsidR="00F96AC6" w:rsidRPr="006D016C" w:rsidRDefault="00F96AC6" w:rsidP="00F96AC6">
      <w:pPr>
        <w:tabs>
          <w:tab w:val="left" w:pos="284"/>
        </w:tabs>
        <w:ind w:left="284" w:right="27" w:hanging="284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b/>
          <w:sz w:val="20"/>
          <w:szCs w:val="20"/>
          <w:u w:val="single"/>
        </w:rPr>
        <w:t xml:space="preserve">II </w:t>
      </w:r>
      <w:r w:rsidR="00E20848" w:rsidRPr="006D016C">
        <w:rPr>
          <w:rFonts w:ascii="Arial" w:hAnsi="Arial" w:cs="Arial"/>
          <w:b/>
          <w:sz w:val="20"/>
          <w:szCs w:val="20"/>
          <w:u w:val="single"/>
        </w:rPr>
        <w:t>Vlasto</w:t>
      </w:r>
      <w:r w:rsidRPr="006D016C">
        <w:rPr>
          <w:rFonts w:ascii="Arial" w:hAnsi="Arial" w:cs="Arial"/>
          <w:b/>
          <w:sz w:val="20"/>
          <w:szCs w:val="20"/>
          <w:u w:val="single"/>
        </w:rPr>
        <w:t>ručno potpisan</w:t>
      </w:r>
      <w:r w:rsidRPr="006D016C">
        <w:rPr>
          <w:rFonts w:ascii="Arial" w:hAnsi="Arial" w:cs="Arial"/>
          <w:sz w:val="20"/>
          <w:szCs w:val="20"/>
        </w:rPr>
        <w:t xml:space="preserve">: </w:t>
      </w:r>
    </w:p>
    <w:p w14:paraId="1FD16C17" w14:textId="775FDCBB" w:rsidR="00F96AC6" w:rsidRPr="006D016C" w:rsidRDefault="00F96AC6" w:rsidP="00F96AC6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ind w:left="142" w:right="27" w:hanging="142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popunjen obrazac Agencije za državnu službu BiH: isti možete preuzeti na web stranici Agencije: </w:t>
      </w:r>
      <w:hyperlink r:id="rId14" w:history="1">
        <w:r w:rsidR="00D4028F" w:rsidRPr="006D016C">
          <w:rPr>
            <w:rStyle w:val="Hyperlink"/>
            <w:rFonts w:ascii="Arial" w:hAnsi="Arial" w:cs="Arial"/>
            <w:sz w:val="20"/>
            <w:szCs w:val="20"/>
          </w:rPr>
          <w:t>www.ads.gov.ba</w:t>
        </w:r>
      </w:hyperlink>
      <w:r w:rsidRPr="006D016C">
        <w:rPr>
          <w:rFonts w:ascii="Arial" w:hAnsi="Arial" w:cs="Arial"/>
          <w:sz w:val="20"/>
          <w:szCs w:val="20"/>
        </w:rPr>
        <w:t>.</w:t>
      </w:r>
      <w:r w:rsidR="001109C9" w:rsidRPr="006D016C">
        <w:rPr>
          <w:rFonts w:ascii="Arial" w:hAnsi="Arial" w:cs="Arial"/>
          <w:sz w:val="20"/>
          <w:szCs w:val="20"/>
        </w:rPr>
        <w:t xml:space="preserve"> </w:t>
      </w:r>
      <w:r w:rsidRPr="006D016C">
        <w:rPr>
          <w:rFonts w:ascii="Arial" w:hAnsi="Arial" w:cs="Arial"/>
          <w:sz w:val="20"/>
          <w:szCs w:val="20"/>
        </w:rPr>
        <w:t xml:space="preserve">Napominjemo da potpisan i </w:t>
      </w:r>
      <w:hyperlink r:id="rId15" w:anchor="PO" w:tgtFrame="_blank" w:history="1">
        <w:r w:rsidRPr="006D016C">
          <w:rPr>
            <w:rFonts w:ascii="Arial" w:hAnsi="Arial" w:cs="Arial"/>
            <w:sz w:val="20"/>
            <w:szCs w:val="20"/>
          </w:rPr>
          <w:t>popunjen obrazac</w:t>
        </w:r>
      </w:hyperlink>
      <w:r w:rsidRPr="006D016C">
        <w:rPr>
          <w:rFonts w:ascii="Arial" w:hAnsi="Arial" w:cs="Arial"/>
          <w:sz w:val="20"/>
          <w:szCs w:val="20"/>
        </w:rPr>
        <w:t xml:space="preserve"> ne može služiti kao dokaz bilo kog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iz teksta </w:t>
      </w:r>
      <w:r w:rsidR="00AA5505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isti olakšava rad </w:t>
      </w:r>
      <w:r w:rsidR="00D84E03" w:rsidRPr="006D016C">
        <w:rPr>
          <w:rFonts w:ascii="Arial" w:hAnsi="Arial" w:cs="Arial"/>
          <w:sz w:val="20"/>
          <w:szCs w:val="20"/>
        </w:rPr>
        <w:t>tijelu</w:t>
      </w:r>
      <w:r w:rsidRPr="006D016C">
        <w:rPr>
          <w:rFonts w:ascii="Arial" w:hAnsi="Arial" w:cs="Arial"/>
          <w:sz w:val="20"/>
          <w:szCs w:val="20"/>
        </w:rPr>
        <w:t xml:space="preserve"> koji vrši izbor i imenovanje, te predstavlja samo informacije o kandidatu, koje je potrebno dokazati traženom dokumentacijom.</w:t>
      </w:r>
    </w:p>
    <w:p w14:paraId="402C7BD5" w14:textId="77777777" w:rsidR="00F96AC6" w:rsidRPr="006D016C" w:rsidRDefault="00F96AC6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</w:p>
    <w:p w14:paraId="05976D2E" w14:textId="77777777" w:rsidR="00F96AC6" w:rsidRPr="006D016C" w:rsidRDefault="00D84E03" w:rsidP="00F96AC6">
      <w:pPr>
        <w:pStyle w:val="NormalWeb"/>
        <w:shd w:val="clear" w:color="auto" w:fill="FFFFFF"/>
        <w:spacing w:before="0" w:beforeAutospacing="0" w:after="0" w:afterAutospacing="0"/>
        <w:ind w:right="27"/>
        <w:jc w:val="both"/>
        <w:rPr>
          <w:rFonts w:ascii="Arial" w:hAnsi="Arial" w:cs="Arial"/>
          <w:sz w:val="20"/>
          <w:szCs w:val="20"/>
          <w:lang w:val="hr-BA"/>
        </w:rPr>
      </w:pPr>
      <w:r w:rsidRPr="006D016C">
        <w:rPr>
          <w:rFonts w:ascii="Arial" w:hAnsi="Arial" w:cs="Arial"/>
          <w:sz w:val="20"/>
          <w:szCs w:val="20"/>
          <w:lang w:val="hr-BA"/>
        </w:rPr>
        <w:t>Ovjereni preslici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dokumenata nemaju ograničen rok važenja, pod </w:t>
      </w:r>
      <w:r w:rsidRPr="006D016C">
        <w:rPr>
          <w:rFonts w:ascii="Arial" w:hAnsi="Arial" w:cs="Arial"/>
          <w:sz w:val="20"/>
          <w:szCs w:val="20"/>
          <w:lang w:val="hr-BA"/>
        </w:rPr>
        <w:t>uvjetom da ni dokumenti čiji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su </w:t>
      </w:r>
      <w:r w:rsidRPr="006D016C">
        <w:rPr>
          <w:rFonts w:ascii="Arial" w:hAnsi="Arial" w:cs="Arial"/>
          <w:sz w:val="20"/>
          <w:szCs w:val="20"/>
          <w:lang w:val="hr-BA"/>
        </w:rPr>
        <w:t>preslici ovjereni</w:t>
      </w:r>
      <w:r w:rsidR="00F96AC6" w:rsidRPr="006D016C">
        <w:rPr>
          <w:rFonts w:ascii="Arial" w:hAnsi="Arial" w:cs="Arial"/>
          <w:sz w:val="20"/>
          <w:szCs w:val="20"/>
          <w:lang w:val="hr-BA"/>
        </w:rPr>
        <w:t xml:space="preserve"> nemaju naznačen (preciziran) rok važenja.</w:t>
      </w:r>
    </w:p>
    <w:p w14:paraId="5A79431E" w14:textId="77777777" w:rsidR="00241601" w:rsidRPr="006D016C" w:rsidRDefault="00241601" w:rsidP="00F96AC6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910CDA1" w14:textId="1556698E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>Sve tražene dokumente treba dostaviti najkasnije do</w:t>
      </w:r>
      <w:r w:rsidR="00A12163">
        <w:rPr>
          <w:rFonts w:ascii="Arial" w:hAnsi="Arial" w:cs="Arial"/>
          <w:b/>
          <w:sz w:val="20"/>
          <w:szCs w:val="20"/>
        </w:rPr>
        <w:t xml:space="preserve"> </w:t>
      </w:r>
      <w:r w:rsidR="000744E9" w:rsidRPr="000744E9">
        <w:rPr>
          <w:rFonts w:ascii="Arial" w:hAnsi="Arial" w:cs="Arial"/>
          <w:b/>
          <w:sz w:val="20"/>
          <w:szCs w:val="20"/>
          <w:u w:val="single"/>
        </w:rPr>
        <w:t>08.03.</w:t>
      </w:r>
      <w:r w:rsidR="00C74DA5" w:rsidRPr="000744E9">
        <w:rPr>
          <w:rFonts w:ascii="Arial" w:hAnsi="Arial" w:cs="Arial"/>
          <w:b/>
          <w:sz w:val="20"/>
          <w:szCs w:val="20"/>
          <w:u w:val="single"/>
        </w:rPr>
        <w:t>2024</w:t>
      </w:r>
      <w:r w:rsidRPr="006D016C">
        <w:rPr>
          <w:rFonts w:ascii="Arial" w:hAnsi="Arial" w:cs="Arial"/>
          <w:b/>
          <w:sz w:val="20"/>
          <w:szCs w:val="20"/>
          <w:u w:val="single"/>
        </w:rPr>
        <w:t>. godine</w:t>
      </w:r>
      <w:r w:rsidRPr="006D016C">
        <w:rPr>
          <w:rFonts w:ascii="Arial" w:hAnsi="Arial" w:cs="Arial"/>
          <w:sz w:val="20"/>
          <w:szCs w:val="20"/>
        </w:rPr>
        <w:t xml:space="preserve"> putem poštanske službe preporučenom pošiljkom na adresu: </w:t>
      </w:r>
    </w:p>
    <w:p w14:paraId="16888FBE" w14:textId="77777777" w:rsidR="00FC3E92" w:rsidRPr="006D016C" w:rsidRDefault="00FC3E92" w:rsidP="00FC3E92">
      <w:pPr>
        <w:ind w:right="27"/>
        <w:jc w:val="both"/>
        <w:rPr>
          <w:rFonts w:ascii="Arial" w:hAnsi="Arial" w:cs="Arial"/>
          <w:b/>
          <w:color w:val="000000"/>
          <w:sz w:val="20"/>
          <w:szCs w:val="20"/>
          <w:lang w:eastAsia="bs-Latn-BA"/>
        </w:rPr>
      </w:pPr>
    </w:p>
    <w:p w14:paraId="57DE91E6" w14:textId="0DEC6ECE" w:rsidR="00C86B3E" w:rsidRPr="006D016C" w:rsidRDefault="00C74DA5" w:rsidP="00C86B3E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Tajništvo Parlamentarne skupštine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 xml:space="preserve"> Bosne i Hercegovine</w:t>
      </w:r>
    </w:p>
    <w:p w14:paraId="3311FAEA" w14:textId="07343E4C" w:rsidR="00DC6898" w:rsidRPr="006D016C" w:rsidRDefault="00C86B3E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 w:rsidRPr="006D016C">
        <w:rPr>
          <w:rFonts w:ascii="Arial" w:hAnsi="Arial" w:cs="Arial"/>
          <w:b/>
          <w:bCs/>
          <w:sz w:val="20"/>
          <w:szCs w:val="20"/>
        </w:rPr>
        <w:t xml:space="preserve">„Interni natječaj za popunu 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>radn</w:t>
      </w:r>
      <w:r w:rsidR="00C74DA5">
        <w:rPr>
          <w:rFonts w:ascii="Arial" w:hAnsi="Arial" w:cs="Arial"/>
          <w:b/>
          <w:bCs/>
          <w:sz w:val="20"/>
          <w:szCs w:val="20"/>
        </w:rPr>
        <w:t>og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mjesta državn</w:t>
      </w:r>
      <w:r w:rsidR="00C74DA5">
        <w:rPr>
          <w:rFonts w:ascii="Arial" w:hAnsi="Arial" w:cs="Arial"/>
          <w:b/>
          <w:bCs/>
          <w:sz w:val="20"/>
          <w:szCs w:val="20"/>
        </w:rPr>
        <w:t>og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službenika u </w:t>
      </w:r>
      <w:r w:rsidR="00C74DA5">
        <w:rPr>
          <w:rFonts w:ascii="Arial" w:hAnsi="Arial" w:cs="Arial"/>
          <w:b/>
          <w:bCs/>
          <w:sz w:val="20"/>
          <w:szCs w:val="20"/>
        </w:rPr>
        <w:t>Tajništvu Parlamentarne skupštine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 xml:space="preserve"> Bosne i Hercegovine ''</w:t>
      </w:r>
    </w:p>
    <w:p w14:paraId="108FF7CE" w14:textId="414E8D49" w:rsidR="00C86B3E" w:rsidRPr="006D016C" w:rsidRDefault="00C74DA5" w:rsidP="00DC6898">
      <w:pPr>
        <w:ind w:right="2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Trg BiH 1</w:t>
      </w:r>
      <w:r w:rsidR="00DC6898" w:rsidRPr="006D016C">
        <w:rPr>
          <w:rFonts w:ascii="Arial" w:hAnsi="Arial" w:cs="Arial"/>
          <w:b/>
          <w:bCs/>
          <w:sz w:val="20"/>
          <w:szCs w:val="20"/>
        </w:rPr>
        <w:t>, 71000 Sarajevo</w:t>
      </w:r>
      <w:r w:rsidR="00C86B3E" w:rsidRPr="006D016C">
        <w:rPr>
          <w:rFonts w:ascii="Arial" w:hAnsi="Arial" w:cs="Arial"/>
          <w:b/>
          <w:bCs/>
          <w:sz w:val="20"/>
          <w:szCs w:val="20"/>
        </w:rPr>
        <w:t>''</w:t>
      </w:r>
    </w:p>
    <w:p w14:paraId="6EBF89CD" w14:textId="77777777" w:rsidR="00C86B3E" w:rsidRPr="006D016C" w:rsidRDefault="00C86B3E" w:rsidP="00C86B3E">
      <w:pPr>
        <w:ind w:right="27"/>
        <w:jc w:val="both"/>
        <w:rPr>
          <w:rFonts w:ascii="Arial" w:hAnsi="Arial" w:cs="Arial"/>
          <w:sz w:val="20"/>
          <w:szCs w:val="20"/>
        </w:rPr>
      </w:pPr>
    </w:p>
    <w:p w14:paraId="7D020AD9" w14:textId="0FFF37A1" w:rsidR="00F96AC6" w:rsidRPr="006D016C" w:rsidRDefault="00F96AC6" w:rsidP="00F96AC6">
      <w:pPr>
        <w:ind w:right="27"/>
        <w:jc w:val="both"/>
        <w:rPr>
          <w:rFonts w:ascii="Arial" w:hAnsi="Arial" w:cs="Arial"/>
          <w:b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Ispunjavanje </w:t>
      </w:r>
      <w:r w:rsidR="00D84E03" w:rsidRPr="006D016C">
        <w:rPr>
          <w:rFonts w:ascii="Arial" w:hAnsi="Arial" w:cs="Arial"/>
          <w:sz w:val="20"/>
          <w:szCs w:val="20"/>
        </w:rPr>
        <w:t>uvjeta</w:t>
      </w:r>
      <w:r w:rsidRPr="006D016C">
        <w:rPr>
          <w:rFonts w:ascii="Arial" w:hAnsi="Arial" w:cs="Arial"/>
          <w:sz w:val="20"/>
          <w:szCs w:val="20"/>
        </w:rPr>
        <w:t xml:space="preserve"> utvrđenih ovim </w:t>
      </w:r>
      <w:r w:rsidR="00D84E03" w:rsidRPr="006D016C">
        <w:rPr>
          <w:rFonts w:ascii="Arial" w:hAnsi="Arial" w:cs="Arial"/>
          <w:sz w:val="20"/>
          <w:szCs w:val="20"/>
        </w:rPr>
        <w:t>natječajem</w:t>
      </w:r>
      <w:r w:rsidRPr="006D016C">
        <w:rPr>
          <w:rFonts w:ascii="Arial" w:hAnsi="Arial" w:cs="Arial"/>
          <w:sz w:val="20"/>
          <w:szCs w:val="20"/>
        </w:rPr>
        <w:t xml:space="preserve"> računa se sa danom predavanja prijave.</w:t>
      </w:r>
    </w:p>
    <w:p w14:paraId="526716D9" w14:textId="77777777" w:rsidR="00F96AC6" w:rsidRPr="006D016C" w:rsidRDefault="00F96AC6" w:rsidP="00F96AC6">
      <w:pPr>
        <w:ind w:right="27"/>
        <w:jc w:val="both"/>
        <w:rPr>
          <w:rFonts w:ascii="Arial" w:hAnsi="Arial" w:cs="Arial"/>
          <w:sz w:val="20"/>
          <w:szCs w:val="20"/>
        </w:rPr>
      </w:pPr>
      <w:r w:rsidRPr="006D016C">
        <w:rPr>
          <w:rFonts w:ascii="Arial" w:hAnsi="Arial" w:cs="Arial"/>
          <w:sz w:val="20"/>
          <w:szCs w:val="20"/>
        </w:rPr>
        <w:t xml:space="preserve">Nepotpune, neblagovremene i neuredne prijave, prijave kandidata koji ne ispunjavaju </w:t>
      </w:r>
      <w:r w:rsidR="00D84E03" w:rsidRPr="006D016C">
        <w:rPr>
          <w:rFonts w:ascii="Arial" w:hAnsi="Arial" w:cs="Arial"/>
          <w:sz w:val="20"/>
          <w:szCs w:val="20"/>
        </w:rPr>
        <w:t>uvjete</w:t>
      </w:r>
      <w:r w:rsidRPr="006D016C">
        <w:rPr>
          <w:rFonts w:ascii="Arial" w:hAnsi="Arial" w:cs="Arial"/>
          <w:sz w:val="20"/>
          <w:szCs w:val="20"/>
        </w:rPr>
        <w:t xml:space="preserve"> ovog </w:t>
      </w:r>
      <w:r w:rsidR="00D84E03" w:rsidRPr="006D016C">
        <w:rPr>
          <w:rFonts w:ascii="Arial" w:hAnsi="Arial" w:cs="Arial"/>
          <w:sz w:val="20"/>
          <w:szCs w:val="20"/>
        </w:rPr>
        <w:t>natječaja</w:t>
      </w:r>
      <w:r w:rsidRPr="006D016C">
        <w:rPr>
          <w:rFonts w:ascii="Arial" w:hAnsi="Arial" w:cs="Arial"/>
          <w:sz w:val="20"/>
          <w:szCs w:val="20"/>
        </w:rPr>
        <w:t xml:space="preserve">, kao i </w:t>
      </w:r>
      <w:r w:rsidR="00AA5505" w:rsidRPr="006D016C">
        <w:rPr>
          <w:rFonts w:ascii="Arial" w:hAnsi="Arial" w:cs="Arial"/>
          <w:sz w:val="20"/>
          <w:szCs w:val="20"/>
        </w:rPr>
        <w:t>preslici</w:t>
      </w:r>
      <w:r w:rsidRPr="006D016C">
        <w:rPr>
          <w:rFonts w:ascii="Arial" w:hAnsi="Arial" w:cs="Arial"/>
          <w:sz w:val="20"/>
          <w:szCs w:val="20"/>
        </w:rPr>
        <w:t xml:space="preserve"> tražene dokumentacije </w:t>
      </w:r>
      <w:r w:rsidR="00AA5505" w:rsidRPr="006D016C">
        <w:rPr>
          <w:rFonts w:ascii="Arial" w:hAnsi="Arial" w:cs="Arial"/>
          <w:sz w:val="20"/>
          <w:szCs w:val="20"/>
        </w:rPr>
        <w:t>koji nisu ovjereni</w:t>
      </w:r>
      <w:r w:rsidRPr="006D016C">
        <w:rPr>
          <w:rFonts w:ascii="Arial" w:hAnsi="Arial" w:cs="Arial"/>
          <w:sz w:val="20"/>
          <w:szCs w:val="20"/>
        </w:rPr>
        <w:t>, neće se uzimati u razmatranje.</w:t>
      </w:r>
    </w:p>
    <w:p w14:paraId="57E471F3" w14:textId="77777777" w:rsidR="00C4461C" w:rsidRPr="006D016C" w:rsidRDefault="00C4461C">
      <w:pPr>
        <w:rPr>
          <w:rFonts w:ascii="Arial" w:hAnsi="Arial" w:cs="Arial"/>
          <w:sz w:val="20"/>
          <w:szCs w:val="20"/>
        </w:rPr>
      </w:pPr>
    </w:p>
    <w:sectPr w:rsidR="00C4461C" w:rsidRPr="006D016C" w:rsidSect="00843F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FEDA9" w14:textId="77777777" w:rsidR="00843FEE" w:rsidRDefault="00843FEE" w:rsidP="002030AE">
      <w:r>
        <w:separator/>
      </w:r>
    </w:p>
  </w:endnote>
  <w:endnote w:type="continuationSeparator" w:id="0">
    <w:p w14:paraId="08579DBF" w14:textId="77777777" w:rsidR="00843FEE" w:rsidRDefault="00843FEE" w:rsidP="0020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ADBB" w14:textId="77777777" w:rsidR="002030AE" w:rsidRDefault="00203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6926" w14:textId="77777777" w:rsidR="002030AE" w:rsidRDefault="00203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96D4" w14:textId="77777777" w:rsidR="002030AE" w:rsidRDefault="00203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8F43" w14:textId="77777777" w:rsidR="00843FEE" w:rsidRDefault="00843FEE" w:rsidP="002030AE">
      <w:r>
        <w:separator/>
      </w:r>
    </w:p>
  </w:footnote>
  <w:footnote w:type="continuationSeparator" w:id="0">
    <w:p w14:paraId="7F5B1E1C" w14:textId="77777777" w:rsidR="00843FEE" w:rsidRDefault="00843FEE" w:rsidP="0020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BA46" w14:textId="77777777" w:rsidR="002030AE" w:rsidRDefault="00203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8C47" w14:textId="77777777" w:rsidR="002030AE" w:rsidRDefault="00203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247A" w14:textId="77777777" w:rsidR="002030AE" w:rsidRDefault="002030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19D0"/>
    <w:multiLevelType w:val="hybridMultilevel"/>
    <w:tmpl w:val="E79A91F4"/>
    <w:lvl w:ilvl="0" w:tplc="032AC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03D99"/>
    <w:multiLevelType w:val="hybridMultilevel"/>
    <w:tmpl w:val="4A7CD366"/>
    <w:lvl w:ilvl="0" w:tplc="39DE6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9BB"/>
    <w:multiLevelType w:val="hybridMultilevel"/>
    <w:tmpl w:val="4516F436"/>
    <w:lvl w:ilvl="0" w:tplc="82FA56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B25AC"/>
    <w:multiLevelType w:val="hybridMultilevel"/>
    <w:tmpl w:val="D8721F9A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E3AAA"/>
    <w:multiLevelType w:val="hybridMultilevel"/>
    <w:tmpl w:val="B6E88796"/>
    <w:lvl w:ilvl="0" w:tplc="12A24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D8293C"/>
    <w:multiLevelType w:val="hybridMultilevel"/>
    <w:tmpl w:val="164A9D32"/>
    <w:lvl w:ilvl="0" w:tplc="E57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01539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5268855">
    <w:abstractNumId w:val="5"/>
  </w:num>
  <w:num w:numId="3" w16cid:durableId="683241835">
    <w:abstractNumId w:val="0"/>
  </w:num>
  <w:num w:numId="4" w16cid:durableId="1509902059">
    <w:abstractNumId w:val="2"/>
  </w:num>
  <w:num w:numId="5" w16cid:durableId="898904397">
    <w:abstractNumId w:val="3"/>
  </w:num>
  <w:num w:numId="6" w16cid:durableId="174807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C6"/>
    <w:rsid w:val="00023C3C"/>
    <w:rsid w:val="00050505"/>
    <w:rsid w:val="00064565"/>
    <w:rsid w:val="00066584"/>
    <w:rsid w:val="000744E9"/>
    <w:rsid w:val="00080C68"/>
    <w:rsid w:val="00095F5C"/>
    <w:rsid w:val="000A6456"/>
    <w:rsid w:val="000B4469"/>
    <w:rsid w:val="000C1D68"/>
    <w:rsid w:val="000D1AA8"/>
    <w:rsid w:val="000D35F9"/>
    <w:rsid w:val="00110747"/>
    <w:rsid w:val="001109C9"/>
    <w:rsid w:val="00132672"/>
    <w:rsid w:val="001517C8"/>
    <w:rsid w:val="001559B6"/>
    <w:rsid w:val="001A7723"/>
    <w:rsid w:val="001C517F"/>
    <w:rsid w:val="001D46D9"/>
    <w:rsid w:val="002030AE"/>
    <w:rsid w:val="00210A67"/>
    <w:rsid w:val="00214696"/>
    <w:rsid w:val="00241601"/>
    <w:rsid w:val="00295EBC"/>
    <w:rsid w:val="002A558A"/>
    <w:rsid w:val="002B085B"/>
    <w:rsid w:val="002B5AF6"/>
    <w:rsid w:val="002D64C2"/>
    <w:rsid w:val="00310758"/>
    <w:rsid w:val="003514AB"/>
    <w:rsid w:val="00363EBA"/>
    <w:rsid w:val="0038097C"/>
    <w:rsid w:val="003B3139"/>
    <w:rsid w:val="003F626B"/>
    <w:rsid w:val="004172D6"/>
    <w:rsid w:val="00462379"/>
    <w:rsid w:val="004C68DB"/>
    <w:rsid w:val="00524959"/>
    <w:rsid w:val="00535482"/>
    <w:rsid w:val="00542DC5"/>
    <w:rsid w:val="005677E4"/>
    <w:rsid w:val="005816AE"/>
    <w:rsid w:val="0058682F"/>
    <w:rsid w:val="005D121C"/>
    <w:rsid w:val="00607F94"/>
    <w:rsid w:val="00610A93"/>
    <w:rsid w:val="00614176"/>
    <w:rsid w:val="006427FD"/>
    <w:rsid w:val="00643B72"/>
    <w:rsid w:val="0064409D"/>
    <w:rsid w:val="00683FC4"/>
    <w:rsid w:val="00684693"/>
    <w:rsid w:val="00687BAA"/>
    <w:rsid w:val="006A66B1"/>
    <w:rsid w:val="006D016C"/>
    <w:rsid w:val="006E7FAE"/>
    <w:rsid w:val="00717A99"/>
    <w:rsid w:val="0077255B"/>
    <w:rsid w:val="007856E3"/>
    <w:rsid w:val="007B38BC"/>
    <w:rsid w:val="0082640A"/>
    <w:rsid w:val="00843FEE"/>
    <w:rsid w:val="00871A41"/>
    <w:rsid w:val="0087543C"/>
    <w:rsid w:val="008D547D"/>
    <w:rsid w:val="009706AD"/>
    <w:rsid w:val="00984CA0"/>
    <w:rsid w:val="009B2B39"/>
    <w:rsid w:val="009C303B"/>
    <w:rsid w:val="00A07F7E"/>
    <w:rsid w:val="00A12163"/>
    <w:rsid w:val="00A34B19"/>
    <w:rsid w:val="00A44050"/>
    <w:rsid w:val="00AA5505"/>
    <w:rsid w:val="00AC689B"/>
    <w:rsid w:val="00B212C1"/>
    <w:rsid w:val="00B80EEC"/>
    <w:rsid w:val="00B973E5"/>
    <w:rsid w:val="00BC62E3"/>
    <w:rsid w:val="00C4461C"/>
    <w:rsid w:val="00C74DA5"/>
    <w:rsid w:val="00C82E0B"/>
    <w:rsid w:val="00C86B3E"/>
    <w:rsid w:val="00CB37EF"/>
    <w:rsid w:val="00CD54B1"/>
    <w:rsid w:val="00CF7B5E"/>
    <w:rsid w:val="00D02D0F"/>
    <w:rsid w:val="00D4028F"/>
    <w:rsid w:val="00D4143C"/>
    <w:rsid w:val="00D44771"/>
    <w:rsid w:val="00D575B2"/>
    <w:rsid w:val="00D84E03"/>
    <w:rsid w:val="00DA6CD6"/>
    <w:rsid w:val="00DC2CD3"/>
    <w:rsid w:val="00DC5A5E"/>
    <w:rsid w:val="00DC6898"/>
    <w:rsid w:val="00DF2939"/>
    <w:rsid w:val="00E200B8"/>
    <w:rsid w:val="00E20848"/>
    <w:rsid w:val="00E82A0B"/>
    <w:rsid w:val="00E83CEE"/>
    <w:rsid w:val="00EA473F"/>
    <w:rsid w:val="00EC6DBA"/>
    <w:rsid w:val="00F203FA"/>
    <w:rsid w:val="00F53A8F"/>
    <w:rsid w:val="00F748EA"/>
    <w:rsid w:val="00F96AC6"/>
    <w:rsid w:val="00FC3E92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DC4DE"/>
  <w15:chartTrackingRefBased/>
  <w15:docId w15:val="{6B7A8C82-C282-4AFD-A999-DA4FD8DC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AC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AC6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F96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AC6"/>
    <w:rPr>
      <w:rFonts w:ascii="Segoe UI" w:eastAsia="Times New Roman" w:hAnsi="Segoe UI" w:cs="Segoe UI"/>
      <w:sz w:val="18"/>
      <w:szCs w:val="18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  <w:style w:type="paragraph" w:styleId="Footer">
    <w:name w:val="footer"/>
    <w:basedOn w:val="Normal"/>
    <w:link w:val="FooterChar"/>
    <w:uiPriority w:val="99"/>
    <w:unhideWhenUsed/>
    <w:rsid w:val="00203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0AE"/>
    <w:rPr>
      <w:rFonts w:ascii="Times New Roman" w:eastAsia="Times New Roman" w:hAnsi="Times New Roman" w:cs="Times New Roman"/>
      <w:sz w:val="24"/>
      <w:szCs w:val="24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s.gov.ba/bs-Latn-BA/articles/97/pravilnik-o-karakteru-i-sadrzaju-javnog-konkursa-nacinu-provo-enja-intervjua-i-obrascima-za-provo-enje-intervjua-integralni-tekst" TargetMode="External"/><Relationship Id="rId13" Type="http://schemas.openxmlformats.org/officeDocument/2006/relationships/hyperlink" Target="http://www.ads.gov.ba/v2/index.php?option=com_content&amp;view=article&amp;id=149&amp;Itemid=65&amp;lang=b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ads.gov.ba" TargetMode="External"/><Relationship Id="rId12" Type="http://schemas.openxmlformats.org/officeDocument/2006/relationships/hyperlink" Target="http://www.ads.gov.ba/v2/index.php?option=com_content&amp;view=article&amp;id=149&amp;Itemid=65&amp;lang=b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s.gov.ba/v2/index.php?option=com_content&amp;view=article&amp;id=149&amp;Itemid=65&amp;lang=b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s.gov.ba/v2/index.php?option=com_content&amp;view=article&amp;id=149&amp;Itemid=65&amp;lang=b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ds.gov.ba/v2/index.php?option=com_content&amp;view=article&amp;id=149&amp;Itemid=65&amp;lang=b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ads.gov.ba/bs-Latn-BA/articles/69/stop-greskama-u-prijavama" TargetMode="External"/><Relationship Id="rId14" Type="http://schemas.openxmlformats.org/officeDocument/2006/relationships/hyperlink" Target="http://www.ads.gov.b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1275</Words>
  <Characters>7269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Kost</dc:creator>
  <cp:keywords/>
  <dc:description/>
  <cp:lastModifiedBy>Nebojša Mičić</cp:lastModifiedBy>
  <cp:revision>78</cp:revision>
  <cp:lastPrinted>2023-07-25T12:54:00Z</cp:lastPrinted>
  <dcterms:created xsi:type="dcterms:W3CDTF">2021-11-17T13:06:00Z</dcterms:created>
  <dcterms:modified xsi:type="dcterms:W3CDTF">2024-02-21T11:29:00Z</dcterms:modified>
</cp:coreProperties>
</file>