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0FD0" w14:textId="4EF70C79" w:rsidR="008607FA" w:rsidRPr="0030779D" w:rsidRDefault="00F666F8" w:rsidP="008607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. 19/02, 35/03, 4/04, 26/04, 37/04, 48/05, 2/06, 32/07, 43/09, 8/10, 40/12</w:t>
      </w:r>
      <w:r w:rsidR="00096209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93/17</w:t>
      </w:r>
      <w:r w:rsidR="00096209">
        <w:rPr>
          <w:rFonts w:ascii="Arial" w:hAnsi="Arial" w:cs="Arial"/>
          <w:sz w:val="20"/>
          <w:szCs w:val="20"/>
          <w:lang w:val="bs-Latn-BA"/>
        </w:rPr>
        <w:t xml:space="preserve"> и 18/24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8607FA">
        <w:rPr>
          <w:rFonts w:ascii="Arial" w:hAnsi="Arial" w:cs="Arial"/>
          <w:sz w:val="20"/>
          <w:szCs w:val="20"/>
          <w:lang w:val="bs-Latn-BA"/>
        </w:rPr>
        <w:t>на</w:t>
      </w:r>
      <w:r w:rsidR="008607F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8607FA">
        <w:rPr>
          <w:rFonts w:ascii="Arial" w:hAnsi="Arial" w:cs="Arial"/>
          <w:sz w:val="20"/>
          <w:szCs w:val="20"/>
          <w:lang w:val="bs-Latn-BA"/>
        </w:rPr>
        <w:t>захтјев</w:t>
      </w:r>
      <w:r w:rsidR="008607F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8607FA">
        <w:rPr>
          <w:rFonts w:ascii="Arial" w:hAnsi="Arial" w:cs="Arial"/>
          <w:sz w:val="20"/>
          <w:szCs w:val="20"/>
          <w:lang w:val="bs-Latn-BA"/>
        </w:rPr>
        <w:t>Министарства одбране БиХ,</w:t>
      </w:r>
      <w:r w:rsidR="008607F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8607FA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7BB6A428" w14:textId="77777777" w:rsidR="008607FA" w:rsidRPr="0030779D" w:rsidRDefault="008607FA" w:rsidP="008607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28C48DA4" w14:textId="77777777" w:rsidR="008607FA" w:rsidRPr="0030779D" w:rsidRDefault="008607FA" w:rsidP="008607F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06E4933A" w14:textId="7F7866A7" w:rsidR="00C103E8" w:rsidRPr="0030779D" w:rsidRDefault="00C103E8" w:rsidP="00C103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09F0DD3C" w14:textId="67E4FDF8" w:rsidR="00C103E8" w:rsidRDefault="00C103E8" w:rsidP="00C103E8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радних мјеста државних</w:t>
      </w:r>
      <w:r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7863ED02" w14:textId="515AF0B7" w:rsidR="00C103E8" w:rsidRDefault="00C103E8" w:rsidP="00C103E8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Министарству одбране Босне и Херцеговине</w:t>
      </w:r>
    </w:p>
    <w:p w14:paraId="2C8857FE" w14:textId="77777777" w:rsidR="00C103E8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5A48544" w14:textId="65A5AE76" w:rsidR="00C103E8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међународне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планове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споразуме</w:t>
      </w:r>
    </w:p>
    <w:p w14:paraId="13993AF4" w14:textId="71EF20EC" w:rsidR="00C103E8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1/02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испуњавање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међународних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обавеза</w:t>
      </w:r>
    </w:p>
    <w:p w14:paraId="78774D6C" w14:textId="07986764" w:rsidR="00C103E8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1/03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Шеф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Одсјека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управљање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информацијама</w:t>
      </w:r>
    </w:p>
    <w:p w14:paraId="13E21D93" w14:textId="6202D4A0" w:rsidR="00C103E8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1/04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Виши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сарадник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припрему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пројеката</w:t>
      </w:r>
    </w:p>
    <w:p w14:paraId="64955542" w14:textId="29DF7F85" w:rsidR="00C103E8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1/05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сарадњу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са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Међународним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судом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Хагу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Тужилаштвом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</w:p>
    <w:p w14:paraId="4FF4C268" w14:textId="1BB87473" w:rsidR="00C103E8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1/06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правна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питања</w:t>
      </w:r>
    </w:p>
    <w:p w14:paraId="7BD2EC2A" w14:textId="3C8AD320" w:rsidR="00C103E8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1/07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Шеф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Одсјека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обавјештајне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послове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стратешке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анализе</w:t>
      </w:r>
    </w:p>
    <w:p w14:paraId="65BB0609" w14:textId="66A67CB7" w:rsidR="00C103E8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1/08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Шеф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Одсјека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уговарање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набавке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продаје</w:t>
      </w:r>
    </w:p>
    <w:p w14:paraId="52E36DFF" w14:textId="3CCA70EC" w:rsidR="00C103E8" w:rsidRPr="0030779D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1/09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међународне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војно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>-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политичке</w:t>
      </w:r>
      <w:r w:rsidRPr="002746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lang w:val="bs-Latn-BA"/>
        </w:rPr>
        <w:t>анализе</w:t>
      </w:r>
    </w:p>
    <w:p w14:paraId="79FFAA99" w14:textId="77777777" w:rsidR="00C103E8" w:rsidRPr="0030779D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0409D0D" w14:textId="77777777" w:rsidR="00C103E8" w:rsidRDefault="00C103E8" w:rsidP="00C103E8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29D5E419" w14:textId="3EB2E923" w:rsidR="00C103E8" w:rsidRPr="00AA2D23" w:rsidRDefault="001A5BBC" w:rsidP="00C103E8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="00C103E8" w:rsidRPr="00AA2D2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C103E8" w:rsidRPr="00AA2D2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МЕЂУНАРОДНУ</w:t>
      </w:r>
      <w:r w:rsidR="00C103E8" w:rsidRPr="00AA2D2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САРАДЊУ</w:t>
      </w:r>
    </w:p>
    <w:p w14:paraId="0D9C6DE6" w14:textId="5C74D6F2" w:rsidR="00C103E8" w:rsidRDefault="001A5BBC" w:rsidP="00C103E8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="00C103E8" w:rsidRPr="00AA2D2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C103E8" w:rsidRPr="00AA2D2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међународну</w:t>
      </w:r>
      <w:r w:rsidR="00C103E8" w:rsidRPr="00AA2D2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сарадњу</w:t>
      </w:r>
    </w:p>
    <w:p w14:paraId="4530C9BA" w14:textId="77777777" w:rsidR="00C103E8" w:rsidRPr="0030779D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BB7AEBF" w14:textId="273FDCA6" w:rsidR="00C103E8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 w:rsidR="001A5BB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AA2D2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AA2D2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AA2D2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међународне</w:t>
      </w:r>
      <w:r w:rsidRPr="00AA2D2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планове</w:t>
      </w:r>
      <w:r w:rsidRPr="00AA2D2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AA2D2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1A5BB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споразуме</w:t>
      </w:r>
    </w:p>
    <w:p w14:paraId="50B7CED8" w14:textId="704272FA" w:rsidR="00C103E8" w:rsidRPr="000A74EC" w:rsidRDefault="001A5BBC" w:rsidP="00C103E8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C103E8"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1" w:name="_Hlk127196888"/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правилну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израду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докумената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складу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важећим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законима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тичу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међународне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одбрамбене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сарадње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између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држава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Брине</w:t>
      </w:r>
      <w:r w:rsidR="00C103E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="00C103E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предложени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уговори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споразуми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буду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складу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важећим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законским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процедурама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анализира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резолуције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одлуке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закључке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међународних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институција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организација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интереса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МО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потреби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прави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информације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анализе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извјештаје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правно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тумачење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Сектора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>.</w:t>
      </w:r>
      <w:r w:rsidR="00C103E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Извршава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које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му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одреди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>.</w:t>
      </w:r>
      <w:r w:rsidR="00C103E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AA2D23">
        <w:rPr>
          <w:rFonts w:ascii="Arial" w:hAnsi="Arial" w:cs="Arial"/>
          <w:bCs/>
          <w:sz w:val="20"/>
          <w:szCs w:val="20"/>
          <w:lang w:val="bs-Latn-BA"/>
        </w:rPr>
        <w:t>.</w:t>
      </w:r>
    </w:p>
    <w:bookmarkEnd w:id="1"/>
    <w:p w14:paraId="36871F3E" w14:textId="0CE10047" w:rsidR="00C103E8" w:rsidRPr="0045346A" w:rsidRDefault="00731428" w:rsidP="00C103E8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C103E8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C103E8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, VII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правни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активно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знање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;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;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 3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истим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сличним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пословима</w:t>
      </w:r>
      <w:r w:rsidR="00C103E8" w:rsidRPr="009239FC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78C66124" w14:textId="23CB7C3D" w:rsidR="00C103E8" w:rsidRPr="00CF5C77" w:rsidRDefault="00731428" w:rsidP="00C103E8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савјетник</w:t>
      </w:r>
      <w:r w:rsidR="00C103E8">
        <w:rPr>
          <w:rFonts w:ascii="Arial" w:hAnsi="Arial" w:cs="Arial"/>
          <w:sz w:val="20"/>
          <w:szCs w:val="20"/>
          <w:lang w:val="bs-Latn-BA"/>
        </w:rPr>
        <w:t>.</w:t>
      </w:r>
    </w:p>
    <w:p w14:paraId="6D899730" w14:textId="0DAA03B6" w:rsidR="00C103E8" w:rsidRPr="00CF5C77" w:rsidRDefault="00731428" w:rsidP="00C103E8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527A090B" w14:textId="12CB72AC" w:rsidR="00C103E8" w:rsidRDefault="00731428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C103E8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C103E8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2EB9C789" w14:textId="77777777" w:rsidR="00C103E8" w:rsidRDefault="00C103E8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282892C3" w14:textId="3A76DBD8" w:rsidR="00C103E8" w:rsidRDefault="00323DE4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Одсјек</w:t>
      </w:r>
      <w:r w:rsidR="00C103E8" w:rsidRPr="00DF6399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за</w:t>
      </w:r>
      <w:r w:rsidR="00C103E8" w:rsidRPr="00DF6399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међународне</w:t>
      </w:r>
      <w:r w:rsidR="00C103E8" w:rsidRPr="00DF6399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обавезе</w:t>
      </w:r>
    </w:p>
    <w:p w14:paraId="3792FAF6" w14:textId="77777777" w:rsidR="00C103E8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1CB28B15" w14:textId="2980435D" w:rsidR="00C103E8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3DE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82653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3DE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82653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3DE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82653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3DE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испуњавање</w:t>
      </w:r>
      <w:r w:rsidRPr="0082653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3DE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међународних</w:t>
      </w:r>
      <w:r w:rsidRPr="0082653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3DE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обавеза</w:t>
      </w:r>
    </w:p>
    <w:p w14:paraId="088E64B2" w14:textId="4F09B311" w:rsidR="00C103E8" w:rsidRPr="000A74EC" w:rsidRDefault="00323DE4" w:rsidP="00C103E8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C103E8" w:rsidRPr="0030779D">
        <w:rPr>
          <w:rFonts w:ascii="Arial" w:hAnsi="Arial" w:cs="Arial"/>
          <w:sz w:val="20"/>
          <w:szCs w:val="20"/>
          <w:lang w:val="bs-Latn-BA"/>
        </w:rPr>
        <w:t>: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Израђује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планове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реализацију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верификација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инспекција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складу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међународним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споразумима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контроли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наоружања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споразумима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мјерама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изградње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повјерења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безбједности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резолуција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УН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одлука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споразума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релевантних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међународних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организација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препоруке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приједлоге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приступ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међународним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споразумима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контролу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наоружања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међународним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споразумима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изградњу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мјера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повјерења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безбједности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буџет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реализацију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утрошка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средстава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контроле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наоружања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>.</w:t>
      </w:r>
      <w:r w:rsidR="00C103E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препоруке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званичан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став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питању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контроле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наоружања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>.</w:t>
      </w:r>
      <w:r w:rsidR="00C103E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Извршава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које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му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одреди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>.</w:t>
      </w:r>
      <w:r w:rsidR="00C103E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932D57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59B9BFC1" w14:textId="24421756" w:rsidR="00C103E8" w:rsidRPr="0045346A" w:rsidRDefault="00323DE4" w:rsidP="00C103E8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C103E8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C103E8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, VII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политичких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наука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>-</w:t>
      </w:r>
      <w:r>
        <w:rPr>
          <w:rFonts w:ascii="Arial" w:hAnsi="Arial" w:cs="Arial"/>
          <w:iCs/>
          <w:sz w:val="20"/>
          <w:szCs w:val="20"/>
          <w:lang w:val="bs-Latn-BA"/>
        </w:rPr>
        <w:t>одсјек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одбрана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сигурност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други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друштвених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наука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;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;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активно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знање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;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;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3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истим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сличним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пословима</w:t>
      </w:r>
      <w:r w:rsidR="00C103E8" w:rsidRPr="00932D57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45FE26B4" w14:textId="3D046BEC" w:rsidR="00C103E8" w:rsidRPr="00CF5C77" w:rsidRDefault="00323DE4" w:rsidP="00C103E8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савјетник</w:t>
      </w:r>
      <w:r w:rsidR="00C103E8">
        <w:rPr>
          <w:rFonts w:ascii="Arial" w:hAnsi="Arial" w:cs="Arial"/>
          <w:sz w:val="20"/>
          <w:szCs w:val="20"/>
          <w:lang w:val="bs-Latn-BA"/>
        </w:rPr>
        <w:t>.</w:t>
      </w:r>
    </w:p>
    <w:p w14:paraId="421FAE31" w14:textId="2CC1E411" w:rsidR="00C103E8" w:rsidRPr="00CF5C77" w:rsidRDefault="00323DE4" w:rsidP="00C103E8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546A6FBB" w14:textId="74CCA474" w:rsidR="00C103E8" w:rsidRDefault="00323DE4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C103E8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C103E8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124D4249" w14:textId="77777777" w:rsidR="00C103E8" w:rsidRDefault="00C103E8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38F4ACD5" w14:textId="77777777" w:rsidR="00C103E8" w:rsidRDefault="00C103E8" w:rsidP="00C103E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1D9737B4" w14:textId="65DBDADF" w:rsidR="00C103E8" w:rsidRPr="007A56EF" w:rsidRDefault="0068283A" w:rsidP="00C103E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СЕКТОР</w:t>
      </w:r>
      <w:r w:rsidR="00C103E8" w:rsidRPr="007A56EF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</w:t>
      </w:r>
      <w:r w:rsidR="00C103E8" w:rsidRPr="007A56EF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КОМАНДУ</w:t>
      </w:r>
      <w:r w:rsidR="00C103E8" w:rsidRPr="007A56EF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КОМУНИКАЦИЈЕ</w:t>
      </w:r>
      <w:r w:rsidR="00C103E8" w:rsidRPr="007A56EF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КОМПЈУТЕРЕ</w:t>
      </w:r>
      <w:r w:rsidR="00C103E8" w:rsidRPr="007A56EF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И</w:t>
      </w:r>
      <w:r w:rsidR="00C103E8" w:rsidRPr="007A56EF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УПРАВЉАЊЕ</w:t>
      </w:r>
      <w:r w:rsidR="00C103E8" w:rsidRPr="007A56EF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ИНФОРМАЦИЈАМА</w:t>
      </w:r>
    </w:p>
    <w:p w14:paraId="4D40C371" w14:textId="273B5FB1" w:rsidR="00C103E8" w:rsidRDefault="0068283A" w:rsidP="00C103E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Сектор</w:t>
      </w:r>
      <w:r w:rsidR="00C103E8" w:rsidRPr="007A56EF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</w:t>
      </w:r>
      <w:r w:rsidR="00C103E8" w:rsidRPr="007A56EF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управљање</w:t>
      </w:r>
      <w:r w:rsidR="00C103E8" w:rsidRPr="007A56EF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информацијама</w:t>
      </w:r>
    </w:p>
    <w:p w14:paraId="489691BA" w14:textId="77777777" w:rsidR="00C103E8" w:rsidRDefault="00C103E8" w:rsidP="00C103E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536177F1" w14:textId="56329177" w:rsidR="00C103E8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3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8283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Шеф</w:t>
      </w:r>
      <w:r w:rsidRPr="007A56E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8283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Одсјека</w:t>
      </w:r>
      <w:r w:rsidRPr="007A56E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8283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7A56E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8283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управљање</w:t>
      </w:r>
      <w:r w:rsidRPr="007A56E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8283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информацијама</w:t>
      </w:r>
    </w:p>
    <w:p w14:paraId="5D433D8D" w14:textId="7A3D8671" w:rsidR="00C103E8" w:rsidRPr="000A74EC" w:rsidRDefault="0068283A" w:rsidP="00C103E8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C103E8" w:rsidRPr="0030779D">
        <w:rPr>
          <w:rFonts w:ascii="Arial" w:hAnsi="Arial" w:cs="Arial"/>
          <w:sz w:val="20"/>
          <w:szCs w:val="20"/>
          <w:lang w:val="bs-Latn-BA"/>
        </w:rPr>
        <w:t>: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Непосредно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радом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координира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извршење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планирање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координација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изградњи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управљању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кориштењу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информационих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информационих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ресурса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одбрамбеним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структурама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прописивање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lastRenderedPageBreak/>
        <w:t>стандарда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нормативних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документа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планирање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занављања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набавке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опреме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софтвера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израда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политика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смјерница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непредвиђене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ситуације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политика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управљање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информационим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системима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помоћнику</w:t>
      </w:r>
      <w:r w:rsidR="00C103E8" w:rsidRPr="00B11D4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C103E8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779D44BA" w14:textId="64D2F22C" w:rsidR="00C103E8" w:rsidRPr="0045346A" w:rsidRDefault="0068283A" w:rsidP="00C103E8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C103E8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C103E8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C103E8" w:rsidRPr="00B11D40">
        <w:rPr>
          <w:rFonts w:ascii="Arial" w:hAnsi="Arial" w:cs="Arial"/>
          <w:iCs/>
          <w:sz w:val="20"/>
          <w:szCs w:val="20"/>
          <w:lang w:val="bs-Latn-BA"/>
        </w:rPr>
        <w:t xml:space="preserve"> VII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C103E8" w:rsidRPr="00B11D40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електротехнички</w:t>
      </w:r>
      <w:r w:rsidR="00C103E8" w:rsidRPr="00B11D4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103E8" w:rsidRPr="00B11D4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смјер</w:t>
      </w:r>
      <w:r w:rsidR="00C103E8" w:rsidRPr="00B11D4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информатика</w:t>
      </w:r>
      <w:r w:rsidR="00C103E8" w:rsidRPr="00B11D4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C103E8" w:rsidRPr="00B11D4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телекомуникације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;</w:t>
      </w:r>
      <w:r w:rsidR="00C103E8" w:rsidRPr="00B11D4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C103E8" w:rsidRPr="00B11D4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C103E8" w:rsidRPr="00B11D40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активно</w:t>
      </w:r>
      <w:r w:rsidR="00C103E8" w:rsidRPr="00B11D4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знање</w:t>
      </w:r>
      <w:r w:rsidR="00C103E8" w:rsidRPr="00B11D4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="00C103E8" w:rsidRPr="00B11D4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;</w:t>
      </w:r>
      <w:r w:rsidR="00C103E8" w:rsidRPr="00B11D40">
        <w:rPr>
          <w:rFonts w:ascii="Arial" w:hAnsi="Arial" w:cs="Arial"/>
          <w:iCs/>
          <w:sz w:val="20"/>
          <w:szCs w:val="20"/>
          <w:lang w:val="bs-Latn-BA"/>
        </w:rPr>
        <w:t xml:space="preserve"> 4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C103E8" w:rsidRPr="00B11D4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C103E8" w:rsidRPr="00B11D4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C103E8" w:rsidRPr="00B11D4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C103E8" w:rsidRPr="00B11D4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C103E8" w:rsidRPr="00B11D40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67629319" w14:textId="46C3BFF0" w:rsidR="00C103E8" w:rsidRPr="00CF5C77" w:rsidRDefault="0068283A" w:rsidP="00C103E8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шеф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унутрашње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организационе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јединице</w:t>
      </w:r>
      <w:r w:rsidR="00C103E8">
        <w:rPr>
          <w:rFonts w:ascii="Arial" w:hAnsi="Arial" w:cs="Arial"/>
          <w:sz w:val="20"/>
          <w:szCs w:val="20"/>
          <w:lang w:val="bs-Latn-BA"/>
        </w:rPr>
        <w:t>.</w:t>
      </w:r>
    </w:p>
    <w:p w14:paraId="4BB205EA" w14:textId="4FFC7CC8" w:rsidR="00C103E8" w:rsidRPr="00CF5C77" w:rsidRDefault="0068283A" w:rsidP="00C103E8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0799C810" w14:textId="1CB8D34E" w:rsidR="00C103E8" w:rsidRDefault="0068283A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C103E8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C103E8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319CD06D" w14:textId="77777777" w:rsidR="00C103E8" w:rsidRDefault="00C103E8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7F4AB6E" w14:textId="77777777" w:rsidR="00C103E8" w:rsidRDefault="00C103E8" w:rsidP="00C103E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30617FE4" w14:textId="65266361" w:rsidR="00C103E8" w:rsidRPr="00897F8A" w:rsidRDefault="0068283A" w:rsidP="00C103E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СЕКТОР</w:t>
      </w:r>
      <w:r w:rsidR="00C103E8" w:rsidRPr="00897F8A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</w:t>
      </w:r>
      <w:r w:rsidR="00C103E8" w:rsidRPr="00897F8A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УПРАВЉАЊЕ</w:t>
      </w:r>
      <w:r w:rsidR="00C103E8" w:rsidRPr="00897F8A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ПЕРСОНАЛОМ</w:t>
      </w:r>
    </w:p>
    <w:p w14:paraId="27741B02" w14:textId="693F538B" w:rsidR="00C103E8" w:rsidRDefault="0068283A" w:rsidP="00C103E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Одсјек</w:t>
      </w:r>
      <w:r w:rsidR="00C103E8" w:rsidRPr="00897F8A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</w:t>
      </w:r>
      <w:r w:rsidR="00C103E8" w:rsidRPr="00897F8A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транзицију</w:t>
      </w:r>
      <w:r w:rsidR="00C103E8" w:rsidRPr="00897F8A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персонала</w:t>
      </w:r>
    </w:p>
    <w:p w14:paraId="2C3CD2A7" w14:textId="77777777" w:rsidR="00C103E8" w:rsidRDefault="00C103E8" w:rsidP="00C103E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346A099D" w14:textId="588C3797" w:rsidR="00C103E8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4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8283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Виши</w:t>
      </w:r>
      <w:r w:rsidRPr="00897F8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8283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897F8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8283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сарадник</w:t>
      </w:r>
      <w:r w:rsidRPr="00897F8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8283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897F8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8283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припрему</w:t>
      </w:r>
      <w:r w:rsidRPr="00897F8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8283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пројеката</w:t>
      </w:r>
    </w:p>
    <w:p w14:paraId="62FFA7AC" w14:textId="16579889" w:rsidR="00C103E8" w:rsidRPr="000A74EC" w:rsidRDefault="00B008C9" w:rsidP="00C103E8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C103E8" w:rsidRPr="0030779D">
        <w:rPr>
          <w:rFonts w:ascii="Arial" w:hAnsi="Arial" w:cs="Arial"/>
          <w:sz w:val="20"/>
          <w:szCs w:val="20"/>
          <w:lang w:val="bs-Latn-BA"/>
        </w:rPr>
        <w:t>: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Поступа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захтјевима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налозима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помаже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сарађује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пословима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односе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припрему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израду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пројеката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транзицијских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активности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персонала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помаже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сарађује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планова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или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спровођењу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појединих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пројеката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благовремено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законито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правилно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обављање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свог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радног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мјеста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подноси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редовне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извјештаје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пружа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неопходну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стручну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правилно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законито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кориштење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повјерених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му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материјалних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ресурса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стручно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креативно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ради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сложеним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пословима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свог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радног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мјеста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>.</w:t>
      </w:r>
      <w:r w:rsidR="00C103E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5B485B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04D050F2" w14:textId="4608A658" w:rsidR="00C103E8" w:rsidRPr="0045346A" w:rsidRDefault="00B008C9" w:rsidP="00C103E8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C103E8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C103E8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103E8" w:rsidRPr="00F813D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политичких</w:t>
      </w:r>
      <w:r w:rsidR="00C103E8" w:rsidRPr="00F813D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наука</w:t>
      </w:r>
      <w:r w:rsidR="00C103E8" w:rsidRPr="00F813D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C103E8" w:rsidRPr="00F813D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други</w:t>
      </w:r>
      <w:r w:rsidR="00C103E8" w:rsidRPr="00F813D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103E8" w:rsidRPr="00F813D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друштвених</w:t>
      </w:r>
      <w:r w:rsidR="00C103E8" w:rsidRPr="00F813D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наука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;</w:t>
      </w:r>
      <w:r w:rsidR="00C103E8" w:rsidRPr="00F813D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C103E8" w:rsidRPr="00F813DD">
        <w:rPr>
          <w:rFonts w:ascii="Arial" w:hAnsi="Arial" w:cs="Arial"/>
          <w:iCs/>
          <w:sz w:val="20"/>
          <w:szCs w:val="20"/>
          <w:lang w:val="bs-Latn-BA"/>
        </w:rPr>
        <w:t xml:space="preserve"> 2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C103E8" w:rsidRPr="00F813D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C103E8" w:rsidRPr="00F813D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;</w:t>
      </w:r>
      <w:r w:rsidR="00C103E8" w:rsidRPr="00F813D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C103E8" w:rsidRPr="00F813D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C103E8" w:rsidRPr="00F813D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C103E8" w:rsidRPr="00F813D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C103E8" w:rsidRPr="00F813D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C103E8" w:rsidRPr="00F813D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C103E8" w:rsidRPr="00F813DD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46BE1720" w14:textId="0CA556FA" w:rsidR="00C103E8" w:rsidRPr="00CF5C77" w:rsidRDefault="00B008C9" w:rsidP="00C103E8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виши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сарадник</w:t>
      </w:r>
      <w:r w:rsidR="00C103E8">
        <w:rPr>
          <w:rFonts w:ascii="Arial" w:hAnsi="Arial" w:cs="Arial"/>
          <w:sz w:val="20"/>
          <w:szCs w:val="20"/>
          <w:lang w:val="bs-Latn-BA"/>
        </w:rPr>
        <w:t>.</w:t>
      </w:r>
    </w:p>
    <w:p w14:paraId="0589FDD8" w14:textId="14D0D4D2" w:rsidR="00C103E8" w:rsidRPr="00CF5C77" w:rsidRDefault="00B008C9" w:rsidP="00C103E8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19DC0B6E" w14:textId="5AC60BAA" w:rsidR="00C103E8" w:rsidRDefault="00B008C9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C103E8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C103E8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29AF4B23" w14:textId="77777777" w:rsidR="00C103E8" w:rsidRDefault="00C103E8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44E23ED4" w14:textId="77777777" w:rsidR="00C103E8" w:rsidRDefault="00C103E8" w:rsidP="00C103E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36911EF0" w14:textId="16DA47DA" w:rsidR="00C103E8" w:rsidRPr="00B04F75" w:rsidRDefault="00462801" w:rsidP="00C103E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ОДЉЕЊЕ</w:t>
      </w:r>
      <w:r w:rsidR="00C103E8" w:rsidRPr="00B04F75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</w:t>
      </w:r>
      <w:r w:rsidR="00C103E8" w:rsidRPr="00B04F75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ОПШТЕ</w:t>
      </w:r>
      <w:r w:rsidR="00C103E8" w:rsidRPr="00B04F75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И</w:t>
      </w:r>
      <w:r w:rsidR="00C103E8" w:rsidRPr="00B04F75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ЗАЈЕДНИЧКЕ</w:t>
      </w:r>
      <w:r w:rsidR="00C103E8" w:rsidRPr="00B04F75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ПОСЛОВЕ</w:t>
      </w:r>
    </w:p>
    <w:p w14:paraId="785CA172" w14:textId="201DDE2F" w:rsidR="00C103E8" w:rsidRDefault="00462801" w:rsidP="00C103E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Одсјек</w:t>
      </w:r>
      <w:r w:rsidR="00C103E8" w:rsidRPr="00B04F75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</w:t>
      </w:r>
      <w:r w:rsidR="00C103E8" w:rsidRPr="00B04F75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правне</w:t>
      </w:r>
      <w:r w:rsidR="00C103E8" w:rsidRPr="00B04F75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послове</w:t>
      </w:r>
    </w:p>
    <w:p w14:paraId="14AA7E77" w14:textId="77777777" w:rsidR="00C103E8" w:rsidRDefault="00C103E8" w:rsidP="00C103E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6BC24C02" w14:textId="6CC7640F" w:rsidR="00C103E8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5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6280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B04F7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6280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B04F7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6280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B04F7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6280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сарадњу</w:t>
      </w:r>
      <w:r w:rsidRPr="00B04F7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6280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</w:t>
      </w:r>
      <w:r w:rsidRPr="00B04F7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6280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Међународним</w:t>
      </w:r>
      <w:r w:rsidRPr="00B04F7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6280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судом</w:t>
      </w:r>
      <w:r w:rsidRPr="00B04F7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6280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у</w:t>
      </w:r>
      <w:r w:rsidRPr="00B04F7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6280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Хагу</w:t>
      </w:r>
      <w:r w:rsidRPr="00B04F7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6280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B04F7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6280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Тужилаштвом</w:t>
      </w:r>
      <w:r w:rsidRPr="00B04F7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6280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БиХ</w:t>
      </w:r>
    </w:p>
    <w:p w14:paraId="17EACC16" w14:textId="19189056" w:rsidR="00C103E8" w:rsidRPr="000A74EC" w:rsidRDefault="00462801" w:rsidP="00C103E8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C103E8" w:rsidRPr="0030779D">
        <w:rPr>
          <w:rFonts w:ascii="Arial" w:hAnsi="Arial" w:cs="Arial"/>
          <w:sz w:val="20"/>
          <w:szCs w:val="20"/>
          <w:lang w:val="bs-Latn-BA"/>
        </w:rPr>
        <w:t>: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основу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захтјева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тужилаца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Међународног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суда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Хагу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Тужилаштва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учињене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ратне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злочине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простору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бивше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Југославије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анализира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доказе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документе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којима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располаже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Министарство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одбране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Босне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Херцеговине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достављају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Међународном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суду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>.</w:t>
      </w:r>
      <w:r w:rsidR="00C103E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документе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доказе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односе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учињене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ратне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злочине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захтјеву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бранитеља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лица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су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осумњичена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или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оптужена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ратне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злочине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подручју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бивше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Југославије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>.</w:t>
      </w:r>
      <w:r w:rsidR="00C103E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сарађује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руководиоцем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службеницима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Сектора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обавјештајно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сигурносне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организационим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јединицама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МОБиХ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Заједничким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штабом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ОСБиХ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>.</w:t>
      </w:r>
      <w:r w:rsidR="00C103E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DA7F50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25A41613" w14:textId="7DB269AA" w:rsidR="00C103E8" w:rsidRDefault="00100A7A" w:rsidP="00C103E8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C103E8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C103E8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, VII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Правни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политичких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наука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>-</w:t>
      </w:r>
      <w:r>
        <w:rPr>
          <w:rFonts w:ascii="Arial" w:hAnsi="Arial" w:cs="Arial"/>
          <w:iCs/>
          <w:sz w:val="20"/>
          <w:szCs w:val="20"/>
          <w:lang w:val="bs-Latn-BA"/>
        </w:rPr>
        <w:t>одсјек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одбрана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сигурност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;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3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C103E8" w:rsidRPr="005D5F67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22EFA594" w14:textId="6BD82AD7" w:rsidR="00C103E8" w:rsidRPr="001713A2" w:rsidRDefault="00100A7A" w:rsidP="00C103E8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савјетник</w:t>
      </w:r>
      <w:r w:rsidR="00C103E8">
        <w:rPr>
          <w:rFonts w:ascii="Arial" w:hAnsi="Arial" w:cs="Arial"/>
          <w:sz w:val="20"/>
          <w:szCs w:val="20"/>
          <w:lang w:val="bs-Latn-BA"/>
        </w:rPr>
        <w:t>.</w:t>
      </w:r>
    </w:p>
    <w:p w14:paraId="5EAFEDF7" w14:textId="46104E61" w:rsidR="00C103E8" w:rsidRPr="00CF5C77" w:rsidRDefault="00100A7A" w:rsidP="00C103E8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1E48F659" w14:textId="27CF5A97" w:rsidR="00C103E8" w:rsidRDefault="00100A7A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C103E8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C103E8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701F7119" w14:textId="77777777" w:rsidR="00C103E8" w:rsidRDefault="00C103E8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0142B1D7" w14:textId="77777777" w:rsidR="00C103E8" w:rsidRDefault="00C103E8" w:rsidP="00C103E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76AD2BFE" w14:textId="342588C3" w:rsidR="00C103E8" w:rsidRPr="00C26062" w:rsidRDefault="00100A7A" w:rsidP="00C103E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СЕКТОР</w:t>
      </w:r>
      <w:r w:rsidR="00C103E8" w:rsidRPr="00C26062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</w:t>
      </w:r>
      <w:r w:rsidR="00C103E8" w:rsidRPr="00C26062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ОБАВЈЕШТАЈНО</w:t>
      </w:r>
      <w:r w:rsidR="00C103E8" w:rsidRPr="00C26062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-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БЕЗБЈЕДНОСНЕ</w:t>
      </w:r>
      <w:r w:rsidR="00C103E8" w:rsidRPr="00C26062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ПОСЛОВЕ</w:t>
      </w:r>
    </w:p>
    <w:p w14:paraId="6C7D9387" w14:textId="39E369D3" w:rsidR="00C103E8" w:rsidRDefault="00100A7A" w:rsidP="00C103E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Одсјек</w:t>
      </w:r>
      <w:r w:rsidR="00C103E8" w:rsidRPr="00C26062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за</w:t>
      </w:r>
      <w:r w:rsidR="00C103E8" w:rsidRPr="00C26062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подршку</w:t>
      </w:r>
    </w:p>
    <w:p w14:paraId="289188C5" w14:textId="77777777" w:rsidR="00C103E8" w:rsidRDefault="00C103E8" w:rsidP="00C103E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7238C89A" w14:textId="4E0F9069" w:rsidR="00C103E8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6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F862C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185AC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F862C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185AC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F862C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185AC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F862C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правна</w:t>
      </w:r>
      <w:r w:rsidRPr="00185AC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F862C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питања</w:t>
      </w:r>
    </w:p>
    <w:p w14:paraId="0774B063" w14:textId="253A1A0E" w:rsidR="00C103E8" w:rsidRPr="000A74EC" w:rsidRDefault="00F862CA" w:rsidP="00C103E8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C103E8" w:rsidRPr="0030779D">
        <w:rPr>
          <w:rFonts w:ascii="Arial" w:hAnsi="Arial" w:cs="Arial"/>
          <w:sz w:val="20"/>
          <w:szCs w:val="20"/>
          <w:lang w:val="bs-Latn-BA"/>
        </w:rPr>
        <w:t>: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анализира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законе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правне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прописе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аспекта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примјене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провођења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утврђених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политика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ВОР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Служи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централна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тачка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пријем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правну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обраду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захтјева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предмета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током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окончању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истрага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безбједносних прекршаја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Служи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основно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полазиште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правном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тумачењу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поступању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припадника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ВОР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складу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законом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прописима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односе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дјеловања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ВОР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тумачења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објашњења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приједлоге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савјете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помоћнику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одсјецима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Сектору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правним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стварима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домена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њиховог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одговорности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измјене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допуне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надградњу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нормативно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правних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докумената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уговора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споразума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комплементарним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службама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домена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одговорности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ВОР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тумачења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поступању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захтјевима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провођење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наређењу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185AC7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229F83EF" w14:textId="1BFE16C7" w:rsidR="00C103E8" w:rsidRDefault="00F862CA" w:rsidP="00C103E8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C103E8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C103E8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C103E8" w:rsidRPr="00B87E01">
        <w:rPr>
          <w:rFonts w:ascii="Arial" w:hAnsi="Arial" w:cs="Arial"/>
          <w:iCs/>
          <w:sz w:val="20"/>
          <w:szCs w:val="20"/>
          <w:lang w:val="bs-Latn-BA"/>
        </w:rPr>
        <w:t xml:space="preserve">, VII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C103E8" w:rsidRPr="00B87E01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Правни</w:t>
      </w:r>
      <w:r w:rsidR="00C103E8" w:rsidRPr="00B87E0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;</w:t>
      </w:r>
      <w:r w:rsidR="00C103E8" w:rsidRPr="00B87E0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C103E8" w:rsidRPr="00B87E0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;</w:t>
      </w:r>
      <w:r w:rsidR="00C103E8" w:rsidRPr="00B87E0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C103E8" w:rsidRPr="00B87E0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C103E8" w:rsidRPr="00B87E0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C103E8" w:rsidRPr="00B87E0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C103E8" w:rsidRPr="00B87E01">
        <w:rPr>
          <w:rFonts w:ascii="Arial" w:hAnsi="Arial" w:cs="Arial"/>
          <w:iCs/>
          <w:sz w:val="20"/>
          <w:szCs w:val="20"/>
          <w:lang w:val="bs-Latn-BA"/>
        </w:rPr>
        <w:t xml:space="preserve">3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C103E8" w:rsidRPr="00B87E0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C103E8" w:rsidRPr="00B87E0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C103E8" w:rsidRPr="00B87E0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C103E8" w:rsidRPr="00B87E0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C103E8" w:rsidRPr="00B87E01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5C95239E" w14:textId="48174033" w:rsidR="00C103E8" w:rsidRPr="001713A2" w:rsidRDefault="00F862CA" w:rsidP="00C103E8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савјетник</w:t>
      </w:r>
      <w:r w:rsidR="00C103E8">
        <w:rPr>
          <w:rFonts w:ascii="Arial" w:hAnsi="Arial" w:cs="Arial"/>
          <w:sz w:val="20"/>
          <w:szCs w:val="20"/>
          <w:lang w:val="bs-Latn-BA"/>
        </w:rPr>
        <w:t>.</w:t>
      </w:r>
    </w:p>
    <w:p w14:paraId="60843C4A" w14:textId="535FACF3" w:rsidR="00C103E8" w:rsidRPr="00CF5C77" w:rsidRDefault="00F862CA" w:rsidP="00C103E8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lastRenderedPageBreak/>
        <w:t>Број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 xml:space="preserve"> (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1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>)</w:t>
      </w:r>
    </w:p>
    <w:p w14:paraId="4C09BF32" w14:textId="4CB607A2" w:rsidR="00C103E8" w:rsidRDefault="00F862CA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C103E8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C103E8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2CF8B29D" w14:textId="77777777" w:rsidR="00C103E8" w:rsidRDefault="00C103E8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5BE8F585" w14:textId="77777777" w:rsidR="00C103E8" w:rsidRDefault="00C103E8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459193E9" w14:textId="57D23046" w:rsidR="00C103E8" w:rsidRDefault="00034192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Одсјек</w:t>
      </w:r>
      <w:r w:rsidR="00C103E8" w:rsidRPr="006A3D55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за</w:t>
      </w:r>
      <w:r w:rsidR="00C103E8" w:rsidRPr="006A3D55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обавјештајно</w:t>
      </w:r>
      <w:r w:rsidR="00C103E8" w:rsidRPr="006A3D55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безбједносне</w:t>
      </w:r>
      <w:r w:rsidR="00C103E8" w:rsidRPr="006A3D55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послове</w:t>
      </w:r>
    </w:p>
    <w:p w14:paraId="7CE4282F" w14:textId="77777777" w:rsidR="00C103E8" w:rsidRDefault="00C103E8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57E68B68" w14:textId="16C2191C" w:rsidR="00C103E8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7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B738A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Шеф</w:t>
      </w:r>
      <w:r w:rsidRPr="006A3D5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B738A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Одсјека</w:t>
      </w:r>
      <w:r w:rsidRPr="006A3D5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B738A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6A3D5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B738A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обавјештајне</w:t>
      </w:r>
      <w:r w:rsidRPr="006A3D5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B738A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послове</w:t>
      </w:r>
      <w:r w:rsidRPr="006A3D5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B738A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6A3D5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B738A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стратешке</w:t>
      </w:r>
      <w:r w:rsidRPr="006A3D5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B738A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анализе</w:t>
      </w:r>
    </w:p>
    <w:p w14:paraId="427F0A32" w14:textId="28354795" w:rsidR="00C103E8" w:rsidRPr="000A74EC" w:rsidRDefault="00B738AB" w:rsidP="00C103E8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C103E8" w:rsidRPr="0030779D">
        <w:rPr>
          <w:rFonts w:ascii="Arial" w:hAnsi="Arial" w:cs="Arial"/>
          <w:sz w:val="20"/>
          <w:szCs w:val="20"/>
          <w:lang w:val="bs-Latn-BA"/>
        </w:rPr>
        <w:t>: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радом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утврђује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приоритете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упутства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годишњи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пружа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потребну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службеницима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запосленицима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ПВЛ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опћих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аката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оквиру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дјелокруга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брине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примјени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Обезбјеђује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законито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стручно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благовремено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односе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обавјештајне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аналитичке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продукте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Успоставља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обавјештајну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политику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нивоу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ВОР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Управља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координира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надзире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обавјештајна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питања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Успоставља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координира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надзире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планове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активности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настојања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прикупљања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обавјештајних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података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надзире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процес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координације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прикупљања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података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обавјештајних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захтјева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bCs/>
          <w:sz w:val="20"/>
          <w:szCs w:val="20"/>
          <w:lang w:val="bs-Latn-BA"/>
        </w:rPr>
        <w:t>ЦЦИРМ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bCs/>
          <w:sz w:val="20"/>
          <w:szCs w:val="20"/>
          <w:lang w:val="bs-Latn-BA"/>
        </w:rPr>
        <w:t>идентифицира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ажурира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ревизију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приоритетних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обавјештајних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захтјева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(PIR) </w:t>
      </w:r>
      <w:r>
        <w:rPr>
          <w:rFonts w:ascii="Arial" w:hAnsi="Arial" w:cs="Arial"/>
          <w:bCs/>
          <w:sz w:val="20"/>
          <w:szCs w:val="20"/>
          <w:lang w:val="bs-Latn-BA"/>
        </w:rPr>
        <w:t>МО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гради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захтјева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информације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(RFI). </w:t>
      </w:r>
      <w:r>
        <w:rPr>
          <w:rFonts w:ascii="Arial" w:hAnsi="Arial" w:cs="Arial"/>
          <w:bCs/>
          <w:sz w:val="20"/>
          <w:szCs w:val="20"/>
          <w:lang w:val="bs-Latn-BA"/>
        </w:rPr>
        <w:t>Обезбјеђује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комплементарним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органима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>/</w:t>
      </w:r>
      <w:r>
        <w:rPr>
          <w:rFonts w:ascii="Arial" w:hAnsi="Arial" w:cs="Arial"/>
          <w:bCs/>
          <w:sz w:val="20"/>
          <w:szCs w:val="20"/>
          <w:lang w:val="bs-Latn-BA"/>
        </w:rPr>
        <w:t>службама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bCs/>
          <w:sz w:val="20"/>
          <w:szCs w:val="20"/>
          <w:lang w:val="bs-Latn-BA"/>
        </w:rPr>
        <w:t>ОСА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СИПА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МУП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други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проведбу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страним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војно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обавјештајним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слузбама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војним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атасеима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Успоставља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војним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дипломатским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представницима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иностранству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питањима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Израђује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процјене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приједлоге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савјете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потенцијалних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пријетњи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изазова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ризика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структуре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одбрамбеног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Анализира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операције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страних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оружаних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снага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стратешке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оперативне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процјене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обавјештајно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обезбјеђење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пружа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обавјештајну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подршку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командовања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контроле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циљу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извршавања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њихових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законом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дефинисаних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мисија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задатака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наређењу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одбране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помоћнику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обавјештајно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сигурносне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C103E8" w:rsidRPr="006A3D55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1EB6EBD8" w14:textId="70409288" w:rsidR="00C103E8" w:rsidRDefault="00B738AB" w:rsidP="00C103E8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C103E8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C103E8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, VII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;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политичких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наука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>-</w:t>
      </w:r>
      <w:r>
        <w:rPr>
          <w:rFonts w:ascii="Arial" w:hAnsi="Arial" w:cs="Arial"/>
          <w:iCs/>
          <w:sz w:val="20"/>
          <w:szCs w:val="20"/>
          <w:lang w:val="bs-Latn-BA"/>
        </w:rPr>
        <w:t>одсјек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одбрана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сигурност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други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друштвених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наука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;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4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C103E8" w:rsidRPr="00F834A7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6A82827A" w14:textId="399D95DA" w:rsidR="00C103E8" w:rsidRPr="001713A2" w:rsidRDefault="00B738AB" w:rsidP="00C103E8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шеф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унутрашње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организационе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јединице</w:t>
      </w:r>
      <w:r w:rsidR="00C103E8">
        <w:rPr>
          <w:rFonts w:ascii="Arial" w:hAnsi="Arial" w:cs="Arial"/>
          <w:sz w:val="20"/>
          <w:szCs w:val="20"/>
          <w:lang w:val="bs-Latn-BA"/>
        </w:rPr>
        <w:t>.</w:t>
      </w:r>
    </w:p>
    <w:p w14:paraId="2BD46753" w14:textId="7BABB1F4" w:rsidR="00C103E8" w:rsidRPr="00CF5C77" w:rsidRDefault="00B738AB" w:rsidP="00C103E8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 xml:space="preserve"> (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1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>)</w:t>
      </w:r>
    </w:p>
    <w:p w14:paraId="0E8CAF4D" w14:textId="7202DC7E" w:rsidR="00C103E8" w:rsidRDefault="00B738AB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C103E8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C103E8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462DCFC6" w14:textId="77777777" w:rsidR="00C103E8" w:rsidRDefault="00C103E8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688BE9C" w14:textId="77777777" w:rsidR="00C103E8" w:rsidRDefault="00C103E8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27056527" w14:textId="3E36401A" w:rsidR="00C103E8" w:rsidRPr="00CF513E" w:rsidRDefault="002B3E7D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СЕКТОР</w:t>
      </w:r>
      <w:r w:rsidR="00C103E8" w:rsidRPr="00CF513E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ЗА</w:t>
      </w:r>
      <w:r w:rsidR="00C103E8" w:rsidRPr="00CF513E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НАБАВКУ</w:t>
      </w:r>
      <w:r w:rsidR="00C103E8" w:rsidRPr="00CF513E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</w:t>
      </w:r>
      <w:r w:rsidR="00C103E8" w:rsidRPr="00CF513E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ЛОГИСТИКУ</w:t>
      </w:r>
    </w:p>
    <w:p w14:paraId="15065406" w14:textId="1AB1E97C" w:rsidR="00C103E8" w:rsidRDefault="002B3E7D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Одсјек</w:t>
      </w:r>
      <w:r w:rsidR="00C103E8" w:rsidRPr="00CF513E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за</w:t>
      </w:r>
      <w:r w:rsidR="00C103E8" w:rsidRPr="00CF513E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уговарање</w:t>
      </w:r>
      <w:r w:rsidR="00C103E8" w:rsidRPr="00CF513E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набавке</w:t>
      </w:r>
      <w:r w:rsidR="00C103E8" w:rsidRPr="00CF513E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</w:t>
      </w:r>
      <w:r w:rsidR="00C103E8" w:rsidRPr="00CF513E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продаје</w:t>
      </w:r>
    </w:p>
    <w:p w14:paraId="2ED22F44" w14:textId="77777777" w:rsidR="00C103E8" w:rsidRDefault="00C103E8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506C0950" w14:textId="75FBF9EC" w:rsidR="00C103E8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8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2B3E7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Шеф</w:t>
      </w:r>
      <w:r w:rsidRPr="00CF513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2B3E7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Одсјека</w:t>
      </w:r>
      <w:r w:rsidRPr="00CF513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2B3E7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CF513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2B3E7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уговарање</w:t>
      </w:r>
      <w:r w:rsidRPr="00CF513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2B3E7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набавке</w:t>
      </w:r>
      <w:r w:rsidRPr="00CF513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2B3E7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CF513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2B3E7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продаје</w:t>
      </w:r>
    </w:p>
    <w:p w14:paraId="5BAE1216" w14:textId="05E51B0B" w:rsidR="00C103E8" w:rsidRPr="000A74EC" w:rsidRDefault="007829B8" w:rsidP="00C103E8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C103E8" w:rsidRPr="0030779D">
        <w:rPr>
          <w:rFonts w:ascii="Arial" w:hAnsi="Arial" w:cs="Arial"/>
          <w:sz w:val="20"/>
          <w:szCs w:val="20"/>
          <w:lang w:val="bs-Latn-BA"/>
        </w:rPr>
        <w:t>: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Непосредно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радом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координира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извршење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Носилац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активности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смјерница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регулатива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набавку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продају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одлагање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војне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опреме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истраживању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производних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капацитета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административно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надгледање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уговора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набавку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продају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Израђује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политике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уговарања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набавке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продаје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складу</w:t>
      </w:r>
      <w:r w:rsidR="00C103E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позитивним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законским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прописима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управне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везане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материјално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збрињавање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МО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школовање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кадрова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дјелатности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набавке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продаје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земљи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ван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земље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му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додјели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помоћнику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C103E8" w:rsidRPr="00DF2BD2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3FF8AF88" w14:textId="3B172990" w:rsidR="00C103E8" w:rsidRDefault="007829B8" w:rsidP="00C103E8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C103E8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C103E8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C103E8" w:rsidRPr="00DF2BD2">
        <w:rPr>
          <w:rFonts w:ascii="Arial" w:hAnsi="Arial" w:cs="Arial"/>
          <w:iCs/>
          <w:sz w:val="20"/>
          <w:szCs w:val="20"/>
          <w:lang w:val="bs-Latn-BA"/>
        </w:rPr>
        <w:t xml:space="preserve">, VII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C103E8" w:rsidRPr="00DF2BD2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Економски</w:t>
      </w:r>
      <w:r w:rsidR="00C103E8" w:rsidRPr="00DF2BD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103E8" w:rsidRPr="00DF2BD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C103E8" w:rsidRPr="00DF2BD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103E8" w:rsidRPr="00DF2BD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техничког</w:t>
      </w:r>
      <w:r w:rsidR="00C103E8" w:rsidRPr="00DF2BD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;</w:t>
      </w:r>
      <w:r w:rsidR="00C103E8" w:rsidRPr="00DF2BD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C103E8" w:rsidRPr="00DF2BD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C103E8" w:rsidRPr="00DF2BD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C103E8" w:rsidRPr="00DF2BD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C103E8" w:rsidRPr="00DF2BD2">
        <w:rPr>
          <w:rFonts w:ascii="Arial" w:hAnsi="Arial" w:cs="Arial"/>
          <w:iCs/>
          <w:sz w:val="20"/>
          <w:szCs w:val="20"/>
          <w:lang w:val="bs-Latn-BA"/>
        </w:rPr>
        <w:t xml:space="preserve">4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C103E8" w:rsidRPr="00DF2BD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C103E8" w:rsidRPr="00DF2BD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C103E8" w:rsidRPr="00DF2BD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C103E8" w:rsidRPr="00DF2BD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C103E8" w:rsidRPr="00DF2BD2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4272D091" w14:textId="4D7245EC" w:rsidR="00C103E8" w:rsidRPr="001713A2" w:rsidRDefault="007829B8" w:rsidP="00C103E8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шеф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унутрашње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организационе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јединице</w:t>
      </w:r>
      <w:r w:rsidR="00C103E8">
        <w:rPr>
          <w:rFonts w:ascii="Arial" w:hAnsi="Arial" w:cs="Arial"/>
          <w:sz w:val="20"/>
          <w:szCs w:val="20"/>
          <w:lang w:val="bs-Latn-BA"/>
        </w:rPr>
        <w:t>.</w:t>
      </w:r>
    </w:p>
    <w:p w14:paraId="49B8348D" w14:textId="4B6B7636" w:rsidR="00C103E8" w:rsidRPr="00CF5C77" w:rsidRDefault="007829B8" w:rsidP="00C103E8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 xml:space="preserve"> (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1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>)</w:t>
      </w:r>
    </w:p>
    <w:p w14:paraId="3AC4D1F3" w14:textId="05D2CE96" w:rsidR="00C103E8" w:rsidRDefault="007829B8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C103E8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C103E8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2BB7311E" w14:textId="77777777" w:rsidR="00C103E8" w:rsidRDefault="00C103E8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2DE41D92" w14:textId="77777777" w:rsidR="00C103E8" w:rsidRDefault="00C103E8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234F436E" w14:textId="2A7FBC3E" w:rsidR="00C103E8" w:rsidRPr="00521D79" w:rsidRDefault="00686AB0" w:rsidP="00C103E8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="00C103E8" w:rsidRPr="00521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C103E8" w:rsidRPr="00521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ПОЛИТИКУ</w:t>
      </w:r>
      <w:r w:rsidR="00C103E8" w:rsidRPr="00521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C103E8" w:rsidRPr="00521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ПЛАНОВЕ</w:t>
      </w:r>
    </w:p>
    <w:p w14:paraId="32DAA130" w14:textId="144039E5" w:rsidR="00C103E8" w:rsidRDefault="00686AB0" w:rsidP="00C103E8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="00C103E8" w:rsidRPr="00521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C103E8" w:rsidRPr="00521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анализу</w:t>
      </w:r>
      <w:r w:rsidR="00C103E8" w:rsidRPr="00521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C103E8" w:rsidRPr="00521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процјене</w:t>
      </w:r>
    </w:p>
    <w:p w14:paraId="08667A32" w14:textId="77777777" w:rsidR="00C103E8" w:rsidRPr="0030779D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5E6A75C7" w14:textId="1C0BAA2E" w:rsidR="00C103E8" w:rsidRDefault="00C103E8" w:rsidP="00C103E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9</w:t>
      </w: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86AB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521D7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86AB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521D7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86AB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521D7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86AB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међународне</w:t>
      </w:r>
      <w:r w:rsidRPr="00521D7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86AB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војно</w:t>
      </w:r>
      <w:r w:rsidRPr="00521D7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-</w:t>
      </w:r>
      <w:r w:rsidR="00686AB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политичке</w:t>
      </w:r>
      <w:r w:rsidRPr="00521D7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686AB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анализе</w:t>
      </w:r>
    </w:p>
    <w:p w14:paraId="3535342D" w14:textId="38738889" w:rsidR="00C103E8" w:rsidRPr="000A74EC" w:rsidRDefault="00686AB0" w:rsidP="00C103E8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C103E8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C103E8" w:rsidRPr="0030779D">
        <w:rPr>
          <w:rFonts w:ascii="Arial" w:hAnsi="Arial" w:cs="Arial"/>
          <w:sz w:val="20"/>
          <w:szCs w:val="20"/>
          <w:lang w:val="bs-Latn-BA"/>
        </w:rPr>
        <w:t>: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приједлоге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мишљења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планове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војне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државама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међународним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организацијама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проучава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процјењује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стање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одбрамбених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ресурса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држава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израду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информација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аналитичких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приједлоге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унапређење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одбрамбених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способности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Анализира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приједлоге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политика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преговоре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питањима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одбране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међудржавних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споразума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дијелу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одбране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војне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Анализира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активности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оквиру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Партнерство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мир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одбрамбеним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безбједносним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организацијама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препоручује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ставове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одбрамбене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политике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међународним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питањима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имају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утицаја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Израђује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процјене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војно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политичке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анализе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документе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питању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учешћа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lastRenderedPageBreak/>
        <w:t>Оружаних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снага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НАТО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активностима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операцијама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подршке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миру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међународним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војним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вјежбама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задатке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C103E8" w:rsidRPr="00521D79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551F76DE" w14:textId="3FBF4EC3" w:rsidR="00C103E8" w:rsidRPr="0045346A" w:rsidRDefault="00686AB0" w:rsidP="00C103E8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C103E8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C103E8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, VII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Војна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академија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политичких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наука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bs-Latn-BA"/>
        </w:rPr>
        <w:t>одсјек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одбрана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сигурност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други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друштвеног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;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>;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C103E8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3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C103E8" w:rsidRPr="00547D8E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331FF84B" w14:textId="7F410259" w:rsidR="00C103E8" w:rsidRPr="00CF5C77" w:rsidRDefault="00686AB0" w:rsidP="00C103E8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C103E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савјетник</w:t>
      </w:r>
      <w:r w:rsidR="00C103E8">
        <w:rPr>
          <w:rFonts w:ascii="Arial" w:hAnsi="Arial" w:cs="Arial"/>
          <w:sz w:val="20"/>
          <w:szCs w:val="20"/>
          <w:lang w:val="bs-Latn-BA"/>
        </w:rPr>
        <w:t>.</w:t>
      </w:r>
    </w:p>
    <w:p w14:paraId="6C852052" w14:textId="3486A5A4" w:rsidR="00C103E8" w:rsidRPr="00CF5C77" w:rsidRDefault="00686AB0" w:rsidP="00C103E8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C103E8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C103E8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4A35EA24" w14:textId="6095B433" w:rsidR="00C103E8" w:rsidRDefault="00686AB0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C103E8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C103E8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116446C4" w14:textId="77777777" w:rsidR="00C103E8" w:rsidRDefault="00C103E8" w:rsidP="00C103E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2A37248" w14:textId="77777777" w:rsidR="003D2E8D" w:rsidRDefault="003D2E8D" w:rsidP="00C103E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06CB8802" w14:textId="105331A0" w:rsidR="00C103E8" w:rsidRPr="0030779D" w:rsidRDefault="00686AB0" w:rsidP="00C103E8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C103E8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C103E8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C103E8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C103E8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C103E8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C103E8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C103E8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C103E8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C103E8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C103E8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C103E8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C103E8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="00C103E8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Министарству</w:t>
      </w:r>
      <w:r w:rsidR="00C103E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одбране</w:t>
      </w:r>
      <w:r w:rsidR="00C103E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БиХ</w:t>
      </w:r>
      <w:r w:rsidR="00C103E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p w14:paraId="532D9EC9" w14:textId="0925B6DB" w:rsidR="0063406C" w:rsidRPr="0030779D" w:rsidRDefault="0063406C" w:rsidP="008607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5A705E2" w14:textId="77777777" w:rsidR="00F233F1" w:rsidRDefault="00F233F1" w:rsidP="00F233F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5FDF502A" w14:textId="77777777" w:rsidR="00F233F1" w:rsidRDefault="00F233F1" w:rsidP="00F233F1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>Додатна напомена:</w:t>
      </w:r>
    </w:p>
    <w:p w14:paraId="0CA40D73" w14:textId="77777777" w:rsidR="00BE6281" w:rsidRDefault="00BE6281" w:rsidP="00BE6281">
      <w:pPr>
        <w:contextualSpacing/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>Прије постављења, односно пријема у радни однос, за све кандидате са листе успјешних кандидата обавит ће се безбједносне провјере у складу са поступком за издавање дозволе за приступ тајним подацима одређеног степена повјерљивости, сходно одредби чл. 30. и 31. Закона о заштити тајних података („Службени гласник БиХ“ бр. 54/04 и 12/09), као и одредбама подзаконских, те интерних аката институције донесених на основу наведеног Закона.</w:t>
      </w:r>
    </w:p>
    <w:p w14:paraId="427E9563" w14:textId="77777777" w:rsidR="00BE6281" w:rsidRDefault="00BE6281" w:rsidP="00BE6281">
      <w:pPr>
        <w:jc w:val="both"/>
        <w:rPr>
          <w:rFonts w:ascii="Arial" w:hAnsi="Arial" w:cs="Arial"/>
          <w:sz w:val="20"/>
          <w:szCs w:val="20"/>
          <w:lang w:eastAsia="bs-Latn-BA"/>
        </w:rPr>
      </w:pPr>
    </w:p>
    <w:p w14:paraId="0CA49B12" w14:textId="6C52E095" w:rsidR="00BE6281" w:rsidRPr="00BE6281" w:rsidRDefault="00BE6281" w:rsidP="00BE6281">
      <w:pPr>
        <w:jc w:val="both"/>
        <w:rPr>
          <w:rFonts w:ascii="Arial" w:hAnsi="Arial" w:cs="Arial"/>
          <w:sz w:val="20"/>
          <w:szCs w:val="20"/>
          <w:lang w:eastAsia="bs-Latn-BA"/>
        </w:rPr>
      </w:pPr>
      <w:r w:rsidRPr="00BE6281">
        <w:rPr>
          <w:rFonts w:ascii="Arial" w:hAnsi="Arial" w:cs="Arial"/>
          <w:sz w:val="20"/>
          <w:szCs w:val="20"/>
          <w:lang w:eastAsia="bs-Latn-BA"/>
        </w:rPr>
        <w:t>У складу са чланом 31. Закона о заштити тајних података неће се извршити постављење, односно именовање кандидата, за којег се након пласмана на листу успјешних кандидата утврди безбједносна сметња.</w:t>
      </w:r>
    </w:p>
    <w:p w14:paraId="67AE1EEE" w14:textId="77777777" w:rsidR="00834448" w:rsidRDefault="00834448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3B4BD81A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>
        <w:rPr>
          <w:rFonts w:ascii="Arial" w:hAnsi="Arial" w:cs="Arial"/>
          <w:sz w:val="20"/>
          <w:szCs w:val="20"/>
          <w:lang w:val="bs-Latn-BA"/>
        </w:rPr>
        <w:t>мјесеци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надлежног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или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као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2DDD1E12" w14:textId="7F344B26" w:rsidR="00B45E6A" w:rsidRPr="006C2761" w:rsidRDefault="00B45E6A" w:rsidP="00B45E6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</w:rPr>
        <w:t>увјерења</w:t>
      </w:r>
      <w:r w:rsidRPr="006C276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потврде</w:t>
      </w:r>
      <w:r w:rsidRPr="006C276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сертификата</w:t>
      </w:r>
      <w:r w:rsidRPr="006C27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Pr="006C27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активном</w:t>
      </w:r>
      <w:r w:rsidRPr="006C27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знању</w:t>
      </w:r>
      <w:r w:rsidRPr="006C27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траженог</w:t>
      </w:r>
      <w:r w:rsidRPr="006C27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језика</w:t>
      </w:r>
      <w:r w:rsidRPr="006C276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најмање</w:t>
      </w:r>
      <w:r w:rsidRPr="006C27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</w:t>
      </w:r>
      <w:r w:rsidRPr="006C2761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нивоа</w:t>
      </w:r>
      <w:r w:rsidRPr="006C27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</w:t>
      </w:r>
      <w:r w:rsidRPr="006C27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еквивалента</w:t>
      </w:r>
      <w:r w:rsidRPr="006C27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нивоа</w:t>
      </w:r>
      <w:r w:rsidRPr="006C27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</w:t>
      </w:r>
      <w:r w:rsidRPr="006C276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(само </w:t>
      </w:r>
      <w:r w:rsidR="00D2510E"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</w:rPr>
        <w:t>позиције 1/01,1/02 и 1/03);</w:t>
      </w:r>
    </w:p>
    <w:p w14:paraId="16D773BB" w14:textId="7EE26ECB" w:rsidR="00B45E6A" w:rsidRDefault="00B45E6A" w:rsidP="00B45E6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 (осим за позицију 1/03).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26C937AC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8622E" w:rsidRPr="0028622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17.07.</w:t>
      </w:r>
      <w:r w:rsidR="00B45E6A" w:rsidRPr="0028622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2025</w:t>
      </w:r>
      <w:r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262EDED" w14:textId="77777777" w:rsidR="001E3C85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4FF54F6" w14:textId="1630CD8C" w:rsidR="00C47EAD" w:rsidRPr="00C47EAD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Министарство </w:t>
      </w:r>
      <w:r w:rsidR="00F708E0">
        <w:rPr>
          <w:rFonts w:ascii="Arial" w:hAnsi="Arial" w:cs="Arial"/>
          <w:b/>
          <w:bCs/>
          <w:sz w:val="20"/>
          <w:szCs w:val="20"/>
          <w:lang w:val="bs-Latn-BA"/>
        </w:rPr>
        <w:t>одбране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Босне и Херцеговине</w:t>
      </w:r>
    </w:p>
    <w:p w14:paraId="226B0C4E" w14:textId="19F4EE29" w:rsidR="00C47EAD" w:rsidRPr="00C47EAD" w:rsidRDefault="00C47EAD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</w:t>
      </w:r>
      <w:r w:rsidR="00F708E0">
        <w:rPr>
          <w:rFonts w:ascii="Arial" w:hAnsi="Arial" w:cs="Arial"/>
          <w:b/>
          <w:bCs/>
          <w:sz w:val="20"/>
          <w:szCs w:val="20"/>
          <w:lang w:val="bs-Latn-BA"/>
        </w:rPr>
        <w:t>их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</w:t>
      </w:r>
      <w:r w:rsidR="00F708E0">
        <w:rPr>
          <w:rFonts w:ascii="Arial" w:hAnsi="Arial" w:cs="Arial"/>
          <w:b/>
          <w:bCs/>
          <w:sz w:val="20"/>
          <w:szCs w:val="20"/>
          <w:lang w:val="bs-Latn-BA"/>
        </w:rPr>
        <w:t>их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Министарству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F708E0">
        <w:rPr>
          <w:rFonts w:ascii="Arial" w:hAnsi="Arial" w:cs="Arial"/>
          <w:b/>
          <w:bCs/>
          <w:sz w:val="20"/>
          <w:szCs w:val="20"/>
          <w:lang w:val="bs-Latn-BA"/>
        </w:rPr>
        <w:t>одбране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542D63A7" w14:textId="05E86E97" w:rsidR="003E760A" w:rsidRPr="0030779D" w:rsidRDefault="00F708E0" w:rsidP="00C47EA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Хамдије Крешевљаковића 98,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71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000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47EAD"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A9094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3237B" w14:textId="77777777" w:rsidR="00EB2A1F" w:rsidRDefault="00EB2A1F" w:rsidP="006B3DEA">
      <w:r>
        <w:separator/>
      </w:r>
    </w:p>
  </w:endnote>
  <w:endnote w:type="continuationSeparator" w:id="0">
    <w:p w14:paraId="600F6821" w14:textId="77777777" w:rsidR="00EB2A1F" w:rsidRDefault="00EB2A1F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72A61" w14:textId="77777777" w:rsidR="00EB2A1F" w:rsidRDefault="00EB2A1F" w:rsidP="006B3DEA">
      <w:r>
        <w:separator/>
      </w:r>
    </w:p>
  </w:footnote>
  <w:footnote w:type="continuationSeparator" w:id="0">
    <w:p w14:paraId="679335ED" w14:textId="77777777" w:rsidR="00EB2A1F" w:rsidRDefault="00EB2A1F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6"/>
  </w:num>
  <w:num w:numId="3" w16cid:durableId="229195100">
    <w:abstractNumId w:val="1"/>
  </w:num>
  <w:num w:numId="4" w16cid:durableId="1757630382">
    <w:abstractNumId w:val="2"/>
  </w:num>
  <w:num w:numId="5" w16cid:durableId="503781408">
    <w:abstractNumId w:val="3"/>
  </w:num>
  <w:num w:numId="6" w16cid:durableId="1512137402">
    <w:abstractNumId w:val="4"/>
  </w:num>
  <w:num w:numId="7" w16cid:durableId="140498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068D9"/>
    <w:rsid w:val="000104F3"/>
    <w:rsid w:val="000141C3"/>
    <w:rsid w:val="000200B9"/>
    <w:rsid w:val="000264CA"/>
    <w:rsid w:val="00030568"/>
    <w:rsid w:val="00030AC3"/>
    <w:rsid w:val="00034192"/>
    <w:rsid w:val="000352EA"/>
    <w:rsid w:val="00041106"/>
    <w:rsid w:val="00045E45"/>
    <w:rsid w:val="00052E56"/>
    <w:rsid w:val="00054B24"/>
    <w:rsid w:val="00057C22"/>
    <w:rsid w:val="000731DC"/>
    <w:rsid w:val="0009162A"/>
    <w:rsid w:val="00091FC8"/>
    <w:rsid w:val="00093D43"/>
    <w:rsid w:val="00096209"/>
    <w:rsid w:val="000A74EC"/>
    <w:rsid w:val="000B1A6B"/>
    <w:rsid w:val="000E34FC"/>
    <w:rsid w:val="00100A7A"/>
    <w:rsid w:val="001048AA"/>
    <w:rsid w:val="0012188F"/>
    <w:rsid w:val="0014589F"/>
    <w:rsid w:val="00147506"/>
    <w:rsid w:val="00173674"/>
    <w:rsid w:val="00181C58"/>
    <w:rsid w:val="00197732"/>
    <w:rsid w:val="001A5BBC"/>
    <w:rsid w:val="001C2690"/>
    <w:rsid w:val="001E3C85"/>
    <w:rsid w:val="00210EEE"/>
    <w:rsid w:val="002261F2"/>
    <w:rsid w:val="00233AC5"/>
    <w:rsid w:val="00241601"/>
    <w:rsid w:val="00246A58"/>
    <w:rsid w:val="00276CE3"/>
    <w:rsid w:val="0028622E"/>
    <w:rsid w:val="002B3E7D"/>
    <w:rsid w:val="002D1090"/>
    <w:rsid w:val="002D7631"/>
    <w:rsid w:val="002E1630"/>
    <w:rsid w:val="0030779D"/>
    <w:rsid w:val="00323DE4"/>
    <w:rsid w:val="00345207"/>
    <w:rsid w:val="003468B7"/>
    <w:rsid w:val="003641D5"/>
    <w:rsid w:val="00376447"/>
    <w:rsid w:val="003869F1"/>
    <w:rsid w:val="003A108F"/>
    <w:rsid w:val="003A3E52"/>
    <w:rsid w:val="003B6EF7"/>
    <w:rsid w:val="003D2E8D"/>
    <w:rsid w:val="003D362F"/>
    <w:rsid w:val="003E04BD"/>
    <w:rsid w:val="003E66F6"/>
    <w:rsid w:val="003E760A"/>
    <w:rsid w:val="00411D07"/>
    <w:rsid w:val="00441E6D"/>
    <w:rsid w:val="004449D6"/>
    <w:rsid w:val="00452DAD"/>
    <w:rsid w:val="0045346A"/>
    <w:rsid w:val="00462801"/>
    <w:rsid w:val="00466A86"/>
    <w:rsid w:val="00471873"/>
    <w:rsid w:val="00472469"/>
    <w:rsid w:val="004851EA"/>
    <w:rsid w:val="00485205"/>
    <w:rsid w:val="00487B04"/>
    <w:rsid w:val="004B1920"/>
    <w:rsid w:val="004E0B23"/>
    <w:rsid w:val="004E4890"/>
    <w:rsid w:val="00526BD7"/>
    <w:rsid w:val="0057038F"/>
    <w:rsid w:val="005C6072"/>
    <w:rsid w:val="005E3484"/>
    <w:rsid w:val="005E7E6B"/>
    <w:rsid w:val="005F382B"/>
    <w:rsid w:val="005F7BE1"/>
    <w:rsid w:val="00602EA6"/>
    <w:rsid w:val="00604F53"/>
    <w:rsid w:val="0063406C"/>
    <w:rsid w:val="00636D5C"/>
    <w:rsid w:val="0065372C"/>
    <w:rsid w:val="00657339"/>
    <w:rsid w:val="00681EC0"/>
    <w:rsid w:val="0068283A"/>
    <w:rsid w:val="00686AB0"/>
    <w:rsid w:val="006937DA"/>
    <w:rsid w:val="006B1826"/>
    <w:rsid w:val="006B3DEA"/>
    <w:rsid w:val="006C1F4B"/>
    <w:rsid w:val="006D04E9"/>
    <w:rsid w:val="006E538E"/>
    <w:rsid w:val="00707DF1"/>
    <w:rsid w:val="007113DB"/>
    <w:rsid w:val="00731428"/>
    <w:rsid w:val="00750682"/>
    <w:rsid w:val="0075183E"/>
    <w:rsid w:val="00765A6C"/>
    <w:rsid w:val="007829B8"/>
    <w:rsid w:val="0078370B"/>
    <w:rsid w:val="007A5C97"/>
    <w:rsid w:val="007B1D48"/>
    <w:rsid w:val="007B4B95"/>
    <w:rsid w:val="007B4BAE"/>
    <w:rsid w:val="007B5395"/>
    <w:rsid w:val="007C27E0"/>
    <w:rsid w:val="007D755B"/>
    <w:rsid w:val="007F641F"/>
    <w:rsid w:val="00834448"/>
    <w:rsid w:val="0085552C"/>
    <w:rsid w:val="008607FA"/>
    <w:rsid w:val="00867CAB"/>
    <w:rsid w:val="00871A41"/>
    <w:rsid w:val="00875A89"/>
    <w:rsid w:val="00883E1E"/>
    <w:rsid w:val="00896CA9"/>
    <w:rsid w:val="008C445F"/>
    <w:rsid w:val="008D2F18"/>
    <w:rsid w:val="008D53D8"/>
    <w:rsid w:val="00907BF3"/>
    <w:rsid w:val="00917AD5"/>
    <w:rsid w:val="009627C5"/>
    <w:rsid w:val="00973B02"/>
    <w:rsid w:val="009955C4"/>
    <w:rsid w:val="009A0803"/>
    <w:rsid w:val="009B0B33"/>
    <w:rsid w:val="009C721F"/>
    <w:rsid w:val="009D1730"/>
    <w:rsid w:val="009D62EA"/>
    <w:rsid w:val="009E1FAC"/>
    <w:rsid w:val="00A24691"/>
    <w:rsid w:val="00A25053"/>
    <w:rsid w:val="00A273FF"/>
    <w:rsid w:val="00A43E24"/>
    <w:rsid w:val="00A652E0"/>
    <w:rsid w:val="00A664FA"/>
    <w:rsid w:val="00A9094A"/>
    <w:rsid w:val="00AB06F0"/>
    <w:rsid w:val="00AC61A0"/>
    <w:rsid w:val="00AD6581"/>
    <w:rsid w:val="00AF7021"/>
    <w:rsid w:val="00B008C9"/>
    <w:rsid w:val="00B45E6A"/>
    <w:rsid w:val="00B573FB"/>
    <w:rsid w:val="00B649F6"/>
    <w:rsid w:val="00B66072"/>
    <w:rsid w:val="00B667B9"/>
    <w:rsid w:val="00B738AB"/>
    <w:rsid w:val="00BB7F9E"/>
    <w:rsid w:val="00BC737C"/>
    <w:rsid w:val="00BD2EF0"/>
    <w:rsid w:val="00BD6657"/>
    <w:rsid w:val="00BE0786"/>
    <w:rsid w:val="00BE27A3"/>
    <w:rsid w:val="00BE6281"/>
    <w:rsid w:val="00BF38AB"/>
    <w:rsid w:val="00BF5995"/>
    <w:rsid w:val="00C07048"/>
    <w:rsid w:val="00C103E8"/>
    <w:rsid w:val="00C11CA4"/>
    <w:rsid w:val="00C16A50"/>
    <w:rsid w:val="00C1703E"/>
    <w:rsid w:val="00C24E36"/>
    <w:rsid w:val="00C259C7"/>
    <w:rsid w:val="00C40766"/>
    <w:rsid w:val="00C47EAD"/>
    <w:rsid w:val="00C87F73"/>
    <w:rsid w:val="00C9112E"/>
    <w:rsid w:val="00C97890"/>
    <w:rsid w:val="00CA2E24"/>
    <w:rsid w:val="00CD0EAC"/>
    <w:rsid w:val="00CD636A"/>
    <w:rsid w:val="00CE5782"/>
    <w:rsid w:val="00CF3270"/>
    <w:rsid w:val="00D2510E"/>
    <w:rsid w:val="00D5483A"/>
    <w:rsid w:val="00D57F26"/>
    <w:rsid w:val="00D60F78"/>
    <w:rsid w:val="00D77666"/>
    <w:rsid w:val="00D8224C"/>
    <w:rsid w:val="00D91A96"/>
    <w:rsid w:val="00E051ED"/>
    <w:rsid w:val="00E1552B"/>
    <w:rsid w:val="00E24000"/>
    <w:rsid w:val="00E4130A"/>
    <w:rsid w:val="00E54E7C"/>
    <w:rsid w:val="00E619E2"/>
    <w:rsid w:val="00E62D3D"/>
    <w:rsid w:val="00E821F7"/>
    <w:rsid w:val="00E87518"/>
    <w:rsid w:val="00EA473F"/>
    <w:rsid w:val="00EB2A1F"/>
    <w:rsid w:val="00EC6F85"/>
    <w:rsid w:val="00ED5365"/>
    <w:rsid w:val="00EE1CE2"/>
    <w:rsid w:val="00EE329D"/>
    <w:rsid w:val="00F01E7C"/>
    <w:rsid w:val="00F02F41"/>
    <w:rsid w:val="00F04485"/>
    <w:rsid w:val="00F05B50"/>
    <w:rsid w:val="00F233F1"/>
    <w:rsid w:val="00F2700B"/>
    <w:rsid w:val="00F46626"/>
    <w:rsid w:val="00F53A8F"/>
    <w:rsid w:val="00F666F8"/>
    <w:rsid w:val="00F708E0"/>
    <w:rsid w:val="00F862CA"/>
    <w:rsid w:val="00F87718"/>
    <w:rsid w:val="00F96AC6"/>
    <w:rsid w:val="00FC32B4"/>
    <w:rsid w:val="00FC4BE1"/>
    <w:rsid w:val="00FD23CE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67</cp:revision>
  <cp:lastPrinted>2023-01-17T12:15:00Z</cp:lastPrinted>
  <dcterms:created xsi:type="dcterms:W3CDTF">2023-07-07T09:22:00Z</dcterms:created>
  <dcterms:modified xsi:type="dcterms:W3CDTF">2025-07-04T10:43:00Z</dcterms:modified>
</cp:coreProperties>
</file>