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F8F27" w14:textId="2F39F29F" w:rsidR="00080840" w:rsidRPr="00F228AF" w:rsidRDefault="00D90CE9" w:rsidP="0008084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r-Latn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основу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члана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19. </w:t>
      </w:r>
      <w:r w:rsidRPr="00576C86">
        <w:rPr>
          <w:rFonts w:ascii="Arial" w:hAnsi="Arial" w:cs="Arial"/>
          <w:sz w:val="20"/>
          <w:szCs w:val="20"/>
          <w:lang w:val="sr-Cyrl-BA"/>
        </w:rPr>
        <w:t>став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(1)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члана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20., </w:t>
      </w:r>
      <w:r w:rsidRPr="00576C86">
        <w:rPr>
          <w:rFonts w:ascii="Arial" w:hAnsi="Arial" w:cs="Arial"/>
          <w:sz w:val="20"/>
          <w:szCs w:val="20"/>
          <w:lang w:val="sr-Cyrl-BA"/>
        </w:rPr>
        <w:t>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вези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чланом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31. </w:t>
      </w:r>
      <w:r w:rsidRPr="00576C86">
        <w:rPr>
          <w:rFonts w:ascii="Arial" w:hAnsi="Arial" w:cs="Arial"/>
          <w:sz w:val="20"/>
          <w:szCs w:val="20"/>
          <w:lang w:val="sr-Cyrl-BA"/>
        </w:rPr>
        <w:t>став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(1) </w:t>
      </w:r>
      <w:r w:rsidRPr="00576C86">
        <w:rPr>
          <w:rFonts w:ascii="Arial" w:hAnsi="Arial" w:cs="Arial"/>
          <w:sz w:val="20"/>
          <w:szCs w:val="20"/>
          <w:lang w:val="sr-Cyrl-BA"/>
        </w:rPr>
        <w:t>Закона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државној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служби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институцијама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Босне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Херцеговине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576C86">
        <w:rPr>
          <w:rFonts w:ascii="Arial" w:hAnsi="Arial" w:cs="Arial"/>
          <w:sz w:val="20"/>
          <w:szCs w:val="20"/>
          <w:lang w:val="sr-Cyrl-BA"/>
        </w:rPr>
        <w:t>Службени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гласник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БиХ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576C86">
        <w:rPr>
          <w:rFonts w:ascii="Arial" w:hAnsi="Arial" w:cs="Arial"/>
          <w:sz w:val="20"/>
          <w:szCs w:val="20"/>
          <w:lang w:val="sr-Cyrl-BA"/>
        </w:rPr>
        <w:t>бр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. 19/02, 35/03, 4/04, 26/04, 37/04, 48/05, 2/06, 32/07, 43/09, 8/10, 40/12</w:t>
      </w:r>
      <w:r w:rsidR="007531F1">
        <w:rPr>
          <w:rFonts w:ascii="Arial" w:hAnsi="Arial" w:cs="Arial"/>
          <w:sz w:val="20"/>
          <w:szCs w:val="20"/>
          <w:lang w:val="sr-Cyrl-BA"/>
        </w:rPr>
        <w:t>,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93/17</w:t>
      </w:r>
      <w:r w:rsidR="007531F1">
        <w:rPr>
          <w:rFonts w:ascii="Arial" w:hAnsi="Arial" w:cs="Arial"/>
          <w:sz w:val="20"/>
          <w:szCs w:val="20"/>
          <w:lang w:val="sr-Latn-BA"/>
        </w:rPr>
        <w:t xml:space="preserve"> </w:t>
      </w:r>
      <w:r w:rsidR="007531F1">
        <w:rPr>
          <w:rFonts w:ascii="Arial" w:hAnsi="Arial" w:cs="Arial"/>
          <w:sz w:val="20"/>
          <w:szCs w:val="20"/>
          <w:lang w:val="sr-Cyrl-BA"/>
        </w:rPr>
        <w:t>и 18/24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), </w:t>
      </w:r>
      <w:bookmarkStart w:id="0" w:name="_Hlk118716372"/>
      <w:r w:rsidR="00A914AF" w:rsidRPr="00576C86">
        <w:rPr>
          <w:rFonts w:ascii="Arial" w:hAnsi="Arial" w:cs="Arial"/>
          <w:sz w:val="20"/>
          <w:szCs w:val="20"/>
          <w:lang w:val="sr-Cyrl-BA"/>
        </w:rPr>
        <w:t>Агенција</w:t>
      </w:r>
      <w:r w:rsidR="001F5D53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A914AF" w:rsidRPr="00576C86">
        <w:rPr>
          <w:rFonts w:ascii="Arial" w:hAnsi="Arial" w:cs="Arial"/>
          <w:sz w:val="20"/>
          <w:szCs w:val="20"/>
          <w:lang w:val="sr-Cyrl-BA"/>
        </w:rPr>
        <w:t>за</w:t>
      </w:r>
      <w:r w:rsidR="001F5D53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A914AF" w:rsidRPr="00576C86">
        <w:rPr>
          <w:rFonts w:ascii="Arial" w:hAnsi="Arial" w:cs="Arial"/>
          <w:sz w:val="20"/>
          <w:szCs w:val="20"/>
          <w:lang w:val="sr-Cyrl-BA"/>
        </w:rPr>
        <w:t>државну</w:t>
      </w:r>
      <w:r w:rsidR="001F5D53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A914AF" w:rsidRPr="00576C86">
        <w:rPr>
          <w:rFonts w:ascii="Arial" w:hAnsi="Arial" w:cs="Arial"/>
          <w:sz w:val="20"/>
          <w:szCs w:val="20"/>
          <w:lang w:val="sr-Cyrl-BA"/>
        </w:rPr>
        <w:t>службу</w:t>
      </w:r>
      <w:r w:rsidR="001F5D53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A914AF" w:rsidRPr="00576C86">
        <w:rPr>
          <w:rFonts w:ascii="Arial" w:hAnsi="Arial" w:cs="Arial"/>
          <w:sz w:val="20"/>
          <w:szCs w:val="20"/>
          <w:lang w:val="sr-Cyrl-BA"/>
        </w:rPr>
        <w:t>Босне</w:t>
      </w:r>
      <w:r w:rsidR="001F5D53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A914AF" w:rsidRPr="00576C86">
        <w:rPr>
          <w:rFonts w:ascii="Arial" w:hAnsi="Arial" w:cs="Arial"/>
          <w:sz w:val="20"/>
          <w:szCs w:val="20"/>
          <w:lang w:val="sr-Cyrl-BA"/>
        </w:rPr>
        <w:t>и</w:t>
      </w:r>
      <w:r w:rsidR="001F5D53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A914AF" w:rsidRPr="00576C86">
        <w:rPr>
          <w:rFonts w:ascii="Arial" w:hAnsi="Arial" w:cs="Arial"/>
          <w:sz w:val="20"/>
          <w:szCs w:val="20"/>
          <w:lang w:val="sr-Cyrl-BA"/>
        </w:rPr>
        <w:t>Херцеговине</w:t>
      </w:r>
      <w:r w:rsidR="001F5D53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bookmarkStart w:id="1" w:name="_Hlk140151140"/>
      <w:bookmarkStart w:id="2" w:name="_Hlk125966552"/>
      <w:bookmarkEnd w:id="0"/>
      <w:r w:rsidR="00F8708B">
        <w:rPr>
          <w:rFonts w:ascii="Arial" w:hAnsi="Arial" w:cs="Arial"/>
          <w:sz w:val="20"/>
          <w:szCs w:val="20"/>
          <w:lang w:val="sr-Latn-BA"/>
        </w:rPr>
        <w:t>на</w:t>
      </w:r>
      <w:r w:rsidR="00080840" w:rsidRPr="00576C86">
        <w:rPr>
          <w:rFonts w:ascii="Arial" w:hAnsi="Arial" w:cs="Arial"/>
          <w:sz w:val="20"/>
          <w:szCs w:val="20"/>
          <w:lang w:val="sr-Latn-BA"/>
        </w:rPr>
        <w:t xml:space="preserve"> </w:t>
      </w:r>
      <w:r w:rsidR="00F8708B">
        <w:rPr>
          <w:rFonts w:ascii="Arial" w:hAnsi="Arial" w:cs="Arial"/>
          <w:sz w:val="20"/>
          <w:szCs w:val="20"/>
          <w:lang w:val="sr-Latn-BA"/>
        </w:rPr>
        <w:t>захтјев</w:t>
      </w:r>
      <w:r w:rsidR="00080840" w:rsidRPr="00F228AF">
        <w:rPr>
          <w:rFonts w:ascii="Arial" w:hAnsi="Arial" w:cs="Arial"/>
          <w:sz w:val="20"/>
          <w:szCs w:val="20"/>
          <w:lang w:val="sr-Latn-BA"/>
        </w:rPr>
        <w:t xml:space="preserve"> </w:t>
      </w:r>
      <w:bookmarkStart w:id="3" w:name="_Hlk129953426"/>
      <w:r w:rsidR="006C0989">
        <w:rPr>
          <w:rFonts w:ascii="Arial" w:hAnsi="Arial" w:cs="Arial"/>
          <w:sz w:val="20"/>
          <w:szCs w:val="20"/>
          <w:lang w:val="sr-Cyrl-BA"/>
        </w:rPr>
        <w:t>Министарства безбједности Босне и Херцеговине</w:t>
      </w:r>
      <w:r w:rsidR="00080840" w:rsidRPr="00F228AF">
        <w:rPr>
          <w:rFonts w:ascii="Arial" w:hAnsi="Arial" w:cs="Arial"/>
          <w:sz w:val="20"/>
          <w:szCs w:val="20"/>
          <w:lang w:val="sr-Latn-BA"/>
        </w:rPr>
        <w:t xml:space="preserve">, </w:t>
      </w:r>
      <w:r w:rsidR="00F8708B">
        <w:rPr>
          <w:rFonts w:ascii="Arial" w:hAnsi="Arial" w:cs="Arial"/>
          <w:sz w:val="20"/>
          <w:szCs w:val="20"/>
          <w:lang w:val="sr-Latn-BA"/>
        </w:rPr>
        <w:t>расписује</w:t>
      </w:r>
    </w:p>
    <w:p w14:paraId="2F536C96" w14:textId="77777777" w:rsidR="00080840" w:rsidRPr="00656F3B" w:rsidRDefault="00080840" w:rsidP="0008084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  <w:highlight w:val="yellow"/>
          <w:lang w:val="sr-Latn-BA" w:eastAsia="bs-Latn-BA"/>
        </w:rPr>
      </w:pPr>
    </w:p>
    <w:p w14:paraId="2E7990C8" w14:textId="3BC2EEB2" w:rsidR="00080840" w:rsidRPr="00AB14E7" w:rsidRDefault="00F8708B" w:rsidP="0008084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  <w:lang w:val="sr-Latn-BA" w:eastAsia="bs-Latn-B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ИНТЕРНИ</w:t>
      </w:r>
      <w:r w:rsidR="00080840" w:rsidRPr="00AB14E7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ОГЛАС</w:t>
      </w:r>
    </w:p>
    <w:p w14:paraId="08B41DC7" w14:textId="00AE6B23" w:rsidR="00080840" w:rsidRPr="00AB14E7" w:rsidRDefault="00F8708B" w:rsidP="00080840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за</w:t>
      </w:r>
      <w:r w:rsidR="00080840" w:rsidRPr="00AB14E7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</w:t>
      </w:r>
      <w:bookmarkStart w:id="4" w:name="_Hlk140229979"/>
      <w:r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попуњавање</w:t>
      </w:r>
      <w:r w:rsidR="00080840" w:rsidRPr="00AB14E7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радн</w:t>
      </w:r>
      <w:r>
        <w:rPr>
          <w:rFonts w:ascii="Arial" w:hAnsi="Arial" w:cs="Arial"/>
          <w:b/>
          <w:bCs/>
          <w:color w:val="000000"/>
          <w:sz w:val="20"/>
          <w:szCs w:val="20"/>
          <w:lang w:val="sr-Cyrl-BA" w:eastAsia="bs-Latn-BA"/>
        </w:rPr>
        <w:t>ог</w:t>
      </w:r>
      <w:r w:rsidR="00080840" w:rsidRPr="00AB14E7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мјеста</w:t>
      </w:r>
      <w:r w:rsidR="00080840" w:rsidRPr="00AB14E7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државн</w:t>
      </w:r>
      <w:r>
        <w:rPr>
          <w:rFonts w:ascii="Arial" w:hAnsi="Arial" w:cs="Arial"/>
          <w:b/>
          <w:bCs/>
          <w:color w:val="000000"/>
          <w:sz w:val="20"/>
          <w:szCs w:val="20"/>
          <w:lang w:val="sr-Cyrl-BA" w:eastAsia="bs-Latn-BA"/>
        </w:rPr>
        <w:t>ог</w:t>
      </w:r>
      <w:r w:rsidR="00080840" w:rsidRPr="00AB14E7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службеника</w:t>
      </w:r>
    </w:p>
    <w:p w14:paraId="00E71BF6" w14:textId="746F8CB2" w:rsidR="00080840" w:rsidRPr="00576C86" w:rsidRDefault="00F8708B" w:rsidP="00080840">
      <w:pPr>
        <w:jc w:val="center"/>
        <w:rPr>
          <w:rFonts w:ascii="Arial" w:hAnsi="Arial" w:cs="Arial"/>
          <w:b/>
          <w:bCs/>
          <w:sz w:val="20"/>
          <w:szCs w:val="20"/>
          <w:lang w:val="sr-Latn-B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у</w:t>
      </w:r>
      <w:r w:rsidR="00080840" w:rsidRPr="00AB14E7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</w:t>
      </w:r>
      <w:bookmarkEnd w:id="4"/>
      <w:r w:rsidR="006C0989">
        <w:rPr>
          <w:rFonts w:ascii="Arial" w:hAnsi="Arial" w:cs="Arial"/>
          <w:b/>
          <w:bCs/>
          <w:color w:val="000000"/>
          <w:sz w:val="20"/>
          <w:szCs w:val="20"/>
          <w:lang w:val="sr-Cyrl-BA" w:eastAsia="bs-Latn-BA"/>
        </w:rPr>
        <w:t>Министарству безбједности Босне и Херцеговине</w:t>
      </w:r>
    </w:p>
    <w:p w14:paraId="3D28567A" w14:textId="77777777" w:rsidR="00080840" w:rsidRPr="00656F3B" w:rsidRDefault="00080840" w:rsidP="00080840">
      <w:pPr>
        <w:jc w:val="both"/>
        <w:rPr>
          <w:rFonts w:ascii="Arial" w:hAnsi="Arial" w:cs="Arial"/>
          <w:b/>
          <w:bCs/>
          <w:sz w:val="20"/>
          <w:szCs w:val="20"/>
          <w:lang w:val="sr-Latn-BA"/>
        </w:rPr>
      </w:pPr>
    </w:p>
    <w:bookmarkEnd w:id="1"/>
    <w:bookmarkEnd w:id="3"/>
    <w:p w14:paraId="49B3D7FF" w14:textId="77777777" w:rsidR="00215756" w:rsidRPr="00536463" w:rsidRDefault="00215756" w:rsidP="00215756">
      <w:pPr>
        <w:tabs>
          <w:tab w:val="center" w:pos="4535"/>
        </w:tabs>
        <w:rPr>
          <w:rFonts w:ascii="Arial" w:eastAsia="Calibri" w:hAnsi="Arial" w:cs="Arial"/>
          <w:bCs/>
          <w:sz w:val="20"/>
          <w:szCs w:val="20"/>
          <w:lang w:val="hr-HR"/>
        </w:rPr>
      </w:pPr>
      <w:r>
        <w:rPr>
          <w:rFonts w:ascii="Arial" w:eastAsia="Calibri" w:hAnsi="Arial" w:cs="Arial"/>
          <w:bCs/>
          <w:sz w:val="20"/>
          <w:szCs w:val="20"/>
          <w:lang w:val="hr-HR"/>
        </w:rPr>
        <w:t>СЕКТОР</w:t>
      </w:r>
      <w:r w:rsidRPr="00536463">
        <w:rPr>
          <w:rFonts w:ascii="Arial" w:eastAsia="Calibri" w:hAnsi="Arial" w:cs="Arial"/>
          <w:bCs/>
          <w:sz w:val="20"/>
          <w:szCs w:val="20"/>
          <w:lang w:val="hr-HR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hr-HR"/>
        </w:rPr>
        <w:t>ЗА</w:t>
      </w:r>
      <w:r w:rsidRPr="00536463">
        <w:rPr>
          <w:rFonts w:ascii="Arial" w:eastAsia="Calibri" w:hAnsi="Arial" w:cs="Arial"/>
          <w:bCs/>
          <w:sz w:val="20"/>
          <w:szCs w:val="20"/>
          <w:lang w:val="hr-HR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hr-HR"/>
        </w:rPr>
        <w:t>АЗИЛ</w:t>
      </w:r>
      <w:r w:rsidRPr="00536463">
        <w:rPr>
          <w:rFonts w:ascii="Arial" w:eastAsia="Calibri" w:hAnsi="Arial" w:cs="Arial"/>
          <w:bCs/>
          <w:sz w:val="20"/>
          <w:szCs w:val="20"/>
          <w:lang w:val="hr-HR"/>
        </w:rPr>
        <w:t xml:space="preserve"> </w:t>
      </w:r>
    </w:p>
    <w:p w14:paraId="13721B72" w14:textId="77777777" w:rsidR="00215756" w:rsidRPr="00536463" w:rsidRDefault="00215756" w:rsidP="00215756">
      <w:pPr>
        <w:tabs>
          <w:tab w:val="center" w:pos="4535"/>
        </w:tabs>
        <w:rPr>
          <w:rFonts w:ascii="Arial" w:hAnsi="Arial" w:cs="Arial"/>
          <w:bCs/>
          <w:sz w:val="20"/>
          <w:szCs w:val="20"/>
          <w:lang w:val="hr-HR"/>
        </w:rPr>
      </w:pPr>
      <w:r>
        <w:rPr>
          <w:rFonts w:ascii="Arial" w:hAnsi="Arial" w:cs="Arial"/>
          <w:bCs/>
          <w:sz w:val="20"/>
          <w:szCs w:val="20"/>
          <w:lang w:val="hr-HR"/>
        </w:rPr>
        <w:t>Одсјек</w:t>
      </w:r>
      <w:r w:rsidRPr="00536463">
        <w:rPr>
          <w:rFonts w:ascii="Arial" w:hAnsi="Arial" w:cs="Arial"/>
          <w:bCs/>
          <w:sz w:val="20"/>
          <w:szCs w:val="20"/>
          <w:lang w:val="hr-HR"/>
        </w:rPr>
        <w:t xml:space="preserve"> </w:t>
      </w:r>
      <w:r>
        <w:rPr>
          <w:rFonts w:ascii="Arial" w:hAnsi="Arial" w:cs="Arial"/>
          <w:bCs/>
          <w:sz w:val="20"/>
          <w:szCs w:val="20"/>
          <w:lang w:val="hr-HR"/>
        </w:rPr>
        <w:t>за</w:t>
      </w:r>
      <w:r w:rsidRPr="00536463">
        <w:rPr>
          <w:rFonts w:ascii="Arial" w:hAnsi="Arial" w:cs="Arial"/>
          <w:bCs/>
          <w:sz w:val="20"/>
          <w:szCs w:val="20"/>
          <w:lang w:val="hr-HR"/>
        </w:rPr>
        <w:t xml:space="preserve"> </w:t>
      </w:r>
      <w:r>
        <w:rPr>
          <w:rFonts w:ascii="Arial" w:hAnsi="Arial" w:cs="Arial"/>
          <w:bCs/>
          <w:sz w:val="20"/>
          <w:szCs w:val="20"/>
          <w:lang w:val="hr-HR"/>
        </w:rPr>
        <w:t>за</w:t>
      </w:r>
      <w:r w:rsidRPr="00536463">
        <w:rPr>
          <w:rFonts w:ascii="Arial" w:hAnsi="Arial" w:cs="Arial"/>
          <w:bCs/>
          <w:sz w:val="20"/>
          <w:szCs w:val="20"/>
          <w:lang w:val="hr-HR"/>
        </w:rPr>
        <w:t xml:space="preserve"> </w:t>
      </w:r>
      <w:r>
        <w:rPr>
          <w:rFonts w:ascii="Arial" w:hAnsi="Arial" w:cs="Arial"/>
          <w:bCs/>
          <w:sz w:val="20"/>
          <w:szCs w:val="20"/>
          <w:lang w:val="hr-HR"/>
        </w:rPr>
        <w:t>поступак</w:t>
      </w:r>
      <w:r w:rsidRPr="00536463">
        <w:rPr>
          <w:rFonts w:ascii="Arial" w:hAnsi="Arial" w:cs="Arial"/>
          <w:bCs/>
          <w:sz w:val="20"/>
          <w:szCs w:val="20"/>
          <w:lang w:val="hr-HR"/>
        </w:rPr>
        <w:t xml:space="preserve"> </w:t>
      </w:r>
      <w:r>
        <w:rPr>
          <w:rFonts w:ascii="Arial" w:hAnsi="Arial" w:cs="Arial"/>
          <w:bCs/>
          <w:sz w:val="20"/>
          <w:szCs w:val="20"/>
          <w:lang w:val="hr-HR"/>
        </w:rPr>
        <w:t>азила</w:t>
      </w:r>
    </w:p>
    <w:p w14:paraId="1B9394AC" w14:textId="77777777" w:rsidR="00215756" w:rsidRPr="00536463" w:rsidRDefault="00215756" w:rsidP="00215756">
      <w:pPr>
        <w:tabs>
          <w:tab w:val="center" w:pos="4535"/>
        </w:tabs>
        <w:rPr>
          <w:rFonts w:ascii="Arial" w:hAnsi="Arial" w:cs="Arial"/>
          <w:bCs/>
          <w:sz w:val="20"/>
          <w:szCs w:val="20"/>
          <w:lang w:val="hr-HR"/>
        </w:rPr>
      </w:pPr>
    </w:p>
    <w:p w14:paraId="07BB3D11" w14:textId="77777777" w:rsidR="00215756" w:rsidRDefault="00215756" w:rsidP="00215756">
      <w:pPr>
        <w:tabs>
          <w:tab w:val="center" w:pos="4535"/>
        </w:tabs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1/01 Шеф Одсјека за поступак азила </w:t>
      </w:r>
    </w:p>
    <w:p w14:paraId="35225998" w14:textId="77777777" w:rsidR="00215756" w:rsidRDefault="00215756" w:rsidP="00215756">
      <w:pPr>
        <w:tabs>
          <w:tab w:val="center" w:pos="4535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</w:rPr>
        <w:t>Опис послова</w:t>
      </w:r>
      <w:r>
        <w:rPr>
          <w:rFonts w:ascii="Arial" w:eastAsia="Calibri" w:hAnsi="Arial" w:cs="Arial"/>
          <w:sz w:val="20"/>
          <w:szCs w:val="20"/>
        </w:rPr>
        <w:t xml:space="preserve">: Руководи унутрашњом организационом јединицом, обезбјеђује законито, транспарентно, јавно, одговорно, ефикасно, економично и непристрасно извршавање послова, координира рад, даје непосредне задатке стручним сарадницима и осталим запосленим у одсјеку, координира њихов рад и помаже им у извршавању сложенијих радних задатака. Креира и предлаже активности на унапређењу реализације радних задатака у надлежној области. Учествује у изради годишњег програма и мјесечних планова рада одсјека и Сектора, учествује у изради законских и подзаконских аката из дјелокруга унутрашње организационе јединице, односно Сектора, учествује у припреми приједлога билатералних споразума из области азила, припрема информације, анализе и извјештаје из дјелокруга свога рада. Сарађује са другим организационим јединицама, обавља и друге послове по налогу непосредног руководиоца. </w:t>
      </w:r>
    </w:p>
    <w:p w14:paraId="01D3DA57" w14:textId="77777777" w:rsidR="00215756" w:rsidRDefault="00215756" w:rsidP="00215756">
      <w:pPr>
        <w:tabs>
          <w:tab w:val="center" w:pos="45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Посебни услови: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Правни факултет или Факултет криминалистичких наука или Економски факултет или Филозофски факултет или Висока школа смјер криминалистика смјер сигурност; четири године радног искуства у струци; положен стручни управни испит; познавање рада на рачунару; познавање енглеског језика.</w:t>
      </w:r>
    </w:p>
    <w:p w14:paraId="376BDEF9" w14:textId="77777777" w:rsidR="00215756" w:rsidRDefault="00215756" w:rsidP="00215756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Статус:</w:t>
      </w:r>
      <w:r>
        <w:rPr>
          <w:rFonts w:ascii="Arial" w:eastAsia="Calibri" w:hAnsi="Arial" w:cs="Arial"/>
          <w:sz w:val="20"/>
          <w:szCs w:val="20"/>
        </w:rPr>
        <w:t xml:space="preserve"> Државни службеник – шеф унутрашње организационе јединице.</w:t>
      </w:r>
    </w:p>
    <w:p w14:paraId="359DEDE0" w14:textId="77777777" w:rsidR="00215756" w:rsidRDefault="00215756" w:rsidP="00215756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Број извршилаца</w:t>
      </w:r>
      <w:r>
        <w:rPr>
          <w:rFonts w:ascii="Arial" w:eastAsia="Calibri" w:hAnsi="Arial" w:cs="Arial"/>
          <w:sz w:val="20"/>
          <w:szCs w:val="20"/>
        </w:rPr>
        <w:t>: један (1)</w:t>
      </w:r>
    </w:p>
    <w:p w14:paraId="06BB6BB7" w14:textId="77777777" w:rsidR="00215756" w:rsidRDefault="00215756" w:rsidP="00215756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Мјесто рада</w:t>
      </w:r>
      <w:r>
        <w:rPr>
          <w:rFonts w:ascii="Arial" w:eastAsia="Calibri" w:hAnsi="Arial" w:cs="Arial"/>
          <w:sz w:val="20"/>
          <w:szCs w:val="20"/>
        </w:rPr>
        <w:t>: Сарајево.</w:t>
      </w:r>
    </w:p>
    <w:p w14:paraId="6343D5BA" w14:textId="77777777" w:rsidR="00433EF1" w:rsidRPr="00576C86" w:rsidRDefault="00433EF1" w:rsidP="00433EF1">
      <w:pPr>
        <w:jc w:val="both"/>
        <w:rPr>
          <w:rFonts w:ascii="Arial" w:hAnsi="Arial" w:cs="Arial"/>
          <w:iCs/>
          <w:sz w:val="20"/>
          <w:szCs w:val="20"/>
          <w:lang w:val="sr-Latn-BA"/>
        </w:rPr>
      </w:pPr>
    </w:p>
    <w:p w14:paraId="7610E306" w14:textId="77777777" w:rsidR="00080840" w:rsidRPr="00576C86" w:rsidRDefault="00080840" w:rsidP="00080840">
      <w:pPr>
        <w:jc w:val="both"/>
        <w:rPr>
          <w:rFonts w:ascii="Arial" w:hAnsi="Arial" w:cs="Arial"/>
          <w:iCs/>
          <w:sz w:val="20"/>
          <w:szCs w:val="20"/>
          <w:lang w:val="sr-Latn-BA"/>
        </w:rPr>
      </w:pPr>
    </w:p>
    <w:p w14:paraId="00E2639B" w14:textId="11FD773E" w:rsidR="00080840" w:rsidRPr="00576C86" w:rsidRDefault="00EF64EF" w:rsidP="00080840">
      <w:pPr>
        <w:jc w:val="both"/>
        <w:rPr>
          <w:rFonts w:ascii="Arial" w:hAnsi="Arial" w:cs="Arial"/>
          <w:b/>
          <w:i/>
          <w:sz w:val="20"/>
          <w:szCs w:val="20"/>
          <w:u w:val="single"/>
          <w:lang w:val="sr-Latn-BA"/>
        </w:rPr>
      </w:pP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На</w:t>
      </w:r>
      <w:r w:rsidR="00080840" w:rsidRPr="00AB14E7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овај</w:t>
      </w:r>
      <w:r w:rsidR="00080840" w:rsidRPr="00AB14E7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оглас</w:t>
      </w:r>
      <w:r w:rsidR="00080840" w:rsidRPr="00AB14E7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могу</w:t>
      </w:r>
      <w:r w:rsidR="00080840" w:rsidRPr="00AB14E7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се</w:t>
      </w:r>
      <w:r w:rsidR="00080840" w:rsidRPr="00AB14E7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пријавити</w:t>
      </w:r>
      <w:r w:rsidR="00080840" w:rsidRPr="00AB14E7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само</w:t>
      </w:r>
      <w:r w:rsidR="00080840" w:rsidRPr="00AB14E7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особе</w:t>
      </w:r>
      <w:r w:rsidR="00080840" w:rsidRPr="00AB14E7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запослене</w:t>
      </w:r>
      <w:r w:rsidR="00080840" w:rsidRPr="00AB14E7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као</w:t>
      </w:r>
      <w:r w:rsidR="00080840" w:rsidRPr="00AB14E7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државни</w:t>
      </w:r>
      <w:r w:rsidR="00080840" w:rsidRPr="00AB14E7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службеници</w:t>
      </w:r>
      <w:r w:rsidR="00080840" w:rsidRPr="00AB14E7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у</w:t>
      </w:r>
      <w:r w:rsidR="00080840" w:rsidRPr="00AB14E7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 w:rsidR="006C0989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Министарству безбједности Босне и Херцеговине</w:t>
      </w:r>
      <w:r w:rsidR="00080840" w:rsidRPr="00AB14E7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.</w:t>
      </w:r>
    </w:p>
    <w:bookmarkEnd w:id="2"/>
    <w:p w14:paraId="24C92E61" w14:textId="0813DFB1" w:rsidR="00087C4A" w:rsidRPr="00576C86" w:rsidRDefault="00087C4A" w:rsidP="0008084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</w:p>
    <w:p w14:paraId="7FD392FD" w14:textId="77777777" w:rsidR="00F96AC6" w:rsidRPr="00576C86" w:rsidRDefault="00D90CE9" w:rsidP="00A914A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sz w:val="20"/>
          <w:szCs w:val="20"/>
          <w:u w:val="single"/>
          <w:lang w:val="sr-Cyrl-BA"/>
        </w:rPr>
      </w:pPr>
      <w:r w:rsidRPr="00576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Напомена</w:t>
      </w:r>
      <w:r w:rsidR="00F96AC6" w:rsidRPr="00576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 xml:space="preserve"> </w:t>
      </w:r>
      <w:r w:rsidRPr="00576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за</w:t>
      </w:r>
      <w:r w:rsidR="00F96AC6" w:rsidRPr="00576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 xml:space="preserve"> </w:t>
      </w:r>
      <w:r w:rsidRPr="00576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кандидате</w:t>
      </w:r>
      <w:r w:rsidR="00F96AC6" w:rsidRPr="00576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 xml:space="preserve">: </w:t>
      </w:r>
    </w:p>
    <w:p w14:paraId="72BAF48F" w14:textId="1DE1BDDA" w:rsidR="00241601" w:rsidRPr="00576C86" w:rsidRDefault="00D90CE9" w:rsidP="00A914AF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Изборни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процес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проводи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складу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одредбама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Правилника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условима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начину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обављања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интерних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конкурса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интерних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екстерних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премјештаја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државних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службеника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институцијама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Босне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Херцеговине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576C86">
        <w:rPr>
          <w:rFonts w:ascii="Arial" w:hAnsi="Arial" w:cs="Arial"/>
          <w:sz w:val="20"/>
          <w:szCs w:val="20"/>
          <w:lang w:val="sr-Cyrl-BA"/>
        </w:rPr>
        <w:t>Службени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гласник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БиХ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576C86">
        <w:rPr>
          <w:rFonts w:ascii="Arial" w:hAnsi="Arial" w:cs="Arial"/>
          <w:sz w:val="20"/>
          <w:szCs w:val="20"/>
          <w:lang w:val="sr-Cyrl-BA"/>
        </w:rPr>
        <w:t>бр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62/10, 30/14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38/17)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Правилника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карактеру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садржају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јавног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конкурса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начину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спровођења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интервјуа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обрасцима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спровођење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интервјуа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576C86">
        <w:rPr>
          <w:rFonts w:ascii="Arial" w:hAnsi="Arial" w:cs="Arial"/>
          <w:sz w:val="20"/>
          <w:szCs w:val="20"/>
          <w:lang w:val="sr-Cyrl-BA"/>
        </w:rPr>
        <w:t>Службени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гласник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БиХ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576C86">
        <w:rPr>
          <w:rFonts w:ascii="Arial" w:hAnsi="Arial" w:cs="Arial"/>
          <w:sz w:val="20"/>
          <w:szCs w:val="20"/>
          <w:lang w:val="sr-Cyrl-BA"/>
        </w:rPr>
        <w:t>бр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: 63/16, 21/17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28/21). </w:t>
      </w:r>
      <w:r w:rsidRPr="00576C86">
        <w:rPr>
          <w:rFonts w:ascii="Arial" w:hAnsi="Arial" w:cs="Arial"/>
          <w:sz w:val="20"/>
          <w:szCs w:val="20"/>
          <w:lang w:val="sr-Cyrl-BA"/>
        </w:rPr>
        <w:t>Више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информација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конкурсним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процедурама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доступно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је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hyperlink r:id="rId5" w:history="1">
        <w:r w:rsidR="00241601"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www.</w:t>
        </w:r>
        <w:r w:rsidR="000F6FB2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ads</w:t>
        </w:r>
        <w:r w:rsidR="00241601"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.</w:t>
        </w:r>
        <w:r w:rsidR="000F6FB2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gov</w:t>
        </w:r>
        <w:r w:rsidR="00241601"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.</w:t>
        </w:r>
        <w:r w:rsidR="000F6FB2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ba</w:t>
        </w:r>
      </w:hyperlink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дијелу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„</w:t>
      </w:r>
      <w:r w:rsidRPr="00576C86">
        <w:rPr>
          <w:rFonts w:ascii="Arial" w:hAnsi="Arial" w:cs="Arial"/>
          <w:sz w:val="20"/>
          <w:szCs w:val="20"/>
          <w:lang w:val="sr-Cyrl-BA"/>
        </w:rPr>
        <w:t>Запошљавање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>/</w:t>
      </w:r>
      <w:r w:rsidRPr="00576C86">
        <w:rPr>
          <w:rFonts w:ascii="Arial" w:hAnsi="Arial" w:cs="Arial"/>
          <w:sz w:val="20"/>
          <w:szCs w:val="20"/>
          <w:lang w:val="sr-Cyrl-BA"/>
        </w:rPr>
        <w:t>Врсте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конкурсних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процедура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>“.</w:t>
      </w:r>
    </w:p>
    <w:p w14:paraId="09450D82" w14:textId="67982664" w:rsidR="00F96AC6" w:rsidRPr="00576C86" w:rsidRDefault="00D90CE9" w:rsidP="00A914AF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За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провођење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конкурсне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процедуре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овом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огласу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формираће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једна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(1) </w:t>
      </w:r>
      <w:r w:rsidRPr="00576C86">
        <w:rPr>
          <w:rFonts w:ascii="Arial" w:hAnsi="Arial" w:cs="Arial"/>
          <w:sz w:val="20"/>
          <w:szCs w:val="20"/>
          <w:lang w:val="sr-Cyrl-BA"/>
        </w:rPr>
        <w:t>Комисија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избор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.</w:t>
      </w:r>
    </w:p>
    <w:p w14:paraId="3923FBEF" w14:textId="77777777" w:rsidR="00F96AC6" w:rsidRPr="00576C86" w:rsidRDefault="00D90CE9" w:rsidP="00A914AF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Комисија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избор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утврђује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испуњавање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услова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огласа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основу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документације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достављене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уз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пријаву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те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врши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избор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кандидата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основу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знања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способности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компетенција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показаних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стручном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испиту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који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кандидате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пријављене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интерни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оглас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састоји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од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интервјуа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. </w:t>
      </w:r>
    </w:p>
    <w:p w14:paraId="3484D325" w14:textId="77777777" w:rsidR="00F96AC6" w:rsidRPr="00576C86" w:rsidRDefault="00D90CE9" w:rsidP="00A914AF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Кандидати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обавјештавају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мјесту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времену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одржавања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интервјуа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од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стране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институције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путем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службене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интернет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странице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Агенције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државну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службу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БиХ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. </w:t>
      </w:r>
    </w:p>
    <w:p w14:paraId="66A50BAE" w14:textId="77777777" w:rsidR="00F96AC6" w:rsidRPr="00576C86" w:rsidRDefault="00D90CE9" w:rsidP="00A914AF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Независно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свим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другим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захтјевима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из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овог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огласа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кандидати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који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завршили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студије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Болоњском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систему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студирања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дужни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поред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остале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тражене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документације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обавезно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доставити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диплому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првог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циклуса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(</w:t>
      </w:r>
      <w:r w:rsidRPr="00576C86">
        <w:rPr>
          <w:rFonts w:ascii="Arial" w:hAnsi="Arial" w:cs="Arial"/>
          <w:sz w:val="20"/>
          <w:szCs w:val="20"/>
          <w:lang w:val="sr-Cyrl-BA"/>
        </w:rPr>
        <w:t>или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основног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додипломског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студија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), </w:t>
      </w:r>
      <w:r w:rsidRPr="00576C86">
        <w:rPr>
          <w:rFonts w:ascii="Arial" w:hAnsi="Arial" w:cs="Arial"/>
          <w:sz w:val="20"/>
          <w:szCs w:val="20"/>
          <w:lang w:val="sr-Cyrl-BA"/>
        </w:rPr>
        <w:t>чак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ако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огласом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тражи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други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трећи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циклус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Болоњског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система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студирања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осим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интегрисане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студије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код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којих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потребно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доставити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доказ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ради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интегрисаном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студију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ако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видљиво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из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саме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основне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дипломе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додатка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дипломи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или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рјешења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нострификацији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/</w:t>
      </w:r>
      <w:r w:rsidRPr="00576C86">
        <w:rPr>
          <w:rFonts w:ascii="Arial" w:hAnsi="Arial" w:cs="Arial"/>
          <w:sz w:val="20"/>
          <w:szCs w:val="20"/>
          <w:lang w:val="sr-Cyrl-BA"/>
        </w:rPr>
        <w:t>признавању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.</w:t>
      </w:r>
    </w:p>
    <w:p w14:paraId="64BDF8DC" w14:textId="77777777" w:rsidR="00F96AC6" w:rsidRPr="00576C86" w:rsidRDefault="00D90CE9" w:rsidP="00A914AF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Под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радним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искуством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подразумијева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радно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искуство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након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стечене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високе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стручне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спреме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односно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високог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образовања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.</w:t>
      </w:r>
    </w:p>
    <w:p w14:paraId="66CAFB4F" w14:textId="1784C335" w:rsidR="003352FF" w:rsidRPr="000F6FB2" w:rsidRDefault="00D90CE9" w:rsidP="00A914AF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Кандидати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који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буду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позвани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усмени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дио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стручног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испита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(</w:t>
      </w:r>
      <w:r w:rsidRPr="00576C86">
        <w:rPr>
          <w:rFonts w:ascii="Arial" w:hAnsi="Arial" w:cs="Arial"/>
          <w:sz w:val="20"/>
          <w:szCs w:val="20"/>
          <w:lang w:val="sr-Cyrl-BA"/>
        </w:rPr>
        <w:t>интервју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), </w:t>
      </w:r>
      <w:r w:rsidRPr="00576C86">
        <w:rPr>
          <w:rFonts w:ascii="Arial" w:hAnsi="Arial" w:cs="Arial"/>
          <w:sz w:val="20"/>
          <w:szCs w:val="20"/>
          <w:lang w:val="sr-Cyrl-BA"/>
        </w:rPr>
        <w:t>као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доказ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испуњавању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једног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од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општих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услова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постављење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складу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чланом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22. </w:t>
      </w:r>
      <w:r w:rsidRPr="00576C86">
        <w:rPr>
          <w:rFonts w:ascii="Arial" w:hAnsi="Arial" w:cs="Arial"/>
          <w:sz w:val="20"/>
          <w:szCs w:val="20"/>
          <w:lang w:val="sr-Cyrl-BA"/>
        </w:rPr>
        <w:t>став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1. </w:t>
      </w:r>
      <w:r w:rsidRPr="00576C86">
        <w:rPr>
          <w:rFonts w:ascii="Arial" w:hAnsi="Arial" w:cs="Arial"/>
          <w:sz w:val="20"/>
          <w:szCs w:val="20"/>
          <w:lang w:val="sr-Cyrl-BA"/>
        </w:rPr>
        <w:t>тачка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) </w:t>
      </w:r>
      <w:r w:rsidRPr="00576C86">
        <w:rPr>
          <w:rFonts w:ascii="Arial" w:hAnsi="Arial" w:cs="Arial"/>
          <w:sz w:val="20"/>
          <w:szCs w:val="20"/>
          <w:lang w:val="sr-Cyrl-BA"/>
        </w:rPr>
        <w:t>Закона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државној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служби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институцијама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Босне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Херцеговине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обавезни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исти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донијети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увјерење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невођењу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кривичног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поступка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(</w:t>
      </w:r>
      <w:r w:rsidRPr="00576C86">
        <w:rPr>
          <w:rFonts w:ascii="Arial" w:hAnsi="Arial" w:cs="Arial"/>
          <w:sz w:val="20"/>
          <w:szCs w:val="20"/>
          <w:lang w:val="sr-Cyrl-BA"/>
        </w:rPr>
        <w:t>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старије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од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мјесеца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).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5A67BA" w:rsidRPr="00576C86">
        <w:rPr>
          <w:rFonts w:ascii="Arial" w:hAnsi="Arial" w:cs="Arial"/>
          <w:sz w:val="20"/>
          <w:szCs w:val="20"/>
          <w:lang w:val="sr-Cyrl-BA"/>
        </w:rPr>
        <w:t>зузетно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случају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ако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кандидат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из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објективних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разлога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достави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тражено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увјерење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интервју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исто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треба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доставити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најкасније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уручења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рјешења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постав</w:t>
      </w:r>
      <w:r w:rsidR="005A67BA" w:rsidRPr="00576C86">
        <w:rPr>
          <w:rFonts w:ascii="Arial" w:hAnsi="Arial" w:cs="Arial"/>
          <w:sz w:val="20"/>
          <w:szCs w:val="20"/>
          <w:lang w:val="sr-Cyrl-BA"/>
        </w:rPr>
        <w:t>љ</w:t>
      </w:r>
      <w:r w:rsidRPr="00576C86">
        <w:rPr>
          <w:rFonts w:ascii="Arial" w:hAnsi="Arial" w:cs="Arial"/>
          <w:sz w:val="20"/>
          <w:szCs w:val="20"/>
          <w:lang w:val="sr-Cyrl-BA"/>
        </w:rPr>
        <w:t>ењу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односно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преузимања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дужности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. </w:t>
      </w:r>
    </w:p>
    <w:p w14:paraId="774B703C" w14:textId="77777777" w:rsidR="003352FF" w:rsidRDefault="003352FF" w:rsidP="00A914AF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i/>
          <w:sz w:val="20"/>
          <w:szCs w:val="20"/>
          <w:u w:val="single"/>
          <w:lang w:val="sr-Cyrl-BA"/>
        </w:rPr>
      </w:pPr>
    </w:p>
    <w:p w14:paraId="7926F2C7" w14:textId="77777777" w:rsidR="008048A4" w:rsidRPr="00EC4C79" w:rsidRDefault="008048A4" w:rsidP="008048A4">
      <w:pPr>
        <w:pStyle w:val="Footer"/>
        <w:rPr>
          <w:rFonts w:ascii="Arial" w:hAnsi="Arial" w:cs="Arial"/>
          <w:b/>
          <w:i/>
          <w:sz w:val="20"/>
          <w:szCs w:val="20"/>
          <w:u w:val="single"/>
          <w:lang w:val="sr-Latn-CS"/>
        </w:rPr>
      </w:pPr>
      <w:bookmarkStart w:id="5" w:name="_Hlk212117258"/>
      <w:r w:rsidRPr="00EC4C79">
        <w:rPr>
          <w:rFonts w:ascii="Arial" w:hAnsi="Arial" w:cs="Arial"/>
          <w:b/>
          <w:i/>
          <w:sz w:val="20"/>
          <w:szCs w:val="20"/>
          <w:u w:val="single"/>
          <w:lang w:val="sr-Latn-CS"/>
        </w:rPr>
        <w:lastRenderedPageBreak/>
        <w:t>Додатна напомена:</w:t>
      </w:r>
    </w:p>
    <w:p w14:paraId="663CB2AD" w14:textId="77777777" w:rsidR="008048A4" w:rsidRPr="00EC4C79" w:rsidRDefault="008048A4" w:rsidP="008048A4">
      <w:pPr>
        <w:pStyle w:val="Footer"/>
        <w:jc w:val="both"/>
        <w:rPr>
          <w:rFonts w:ascii="Arial" w:hAnsi="Arial" w:cs="Arial"/>
          <w:bCs/>
          <w:iCs/>
          <w:sz w:val="20"/>
          <w:szCs w:val="20"/>
          <w:lang w:val="en-US"/>
        </w:rPr>
      </w:pPr>
      <w:bookmarkStart w:id="6" w:name="_Hlk211518833"/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Прије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постављења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,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односно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пријема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у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радни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однос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,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за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све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кандидате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са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листе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успјешних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кандидата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обавиће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се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безбједносне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провјере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у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складу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са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поступком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за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издавање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дозволе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за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приступ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тајним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подацима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одређеног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степена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повјерљивости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,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сходно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одредби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чл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. 30. и 31.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Закона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о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заштити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тајних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података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(„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Службени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гласник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gram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БиХ“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бр</w:t>
      </w:r>
      <w:proofErr w:type="spellEnd"/>
      <w:proofErr w:type="gram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. 54/04 и 12/09),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као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и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одредбама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подзаконских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,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те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интерних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аката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институције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донесених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на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основу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наведеног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Закона.</w:t>
      </w:r>
    </w:p>
    <w:p w14:paraId="419F96C0" w14:textId="77777777" w:rsidR="008048A4" w:rsidRPr="00EC4C79" w:rsidRDefault="008048A4" w:rsidP="008048A4">
      <w:pPr>
        <w:pStyle w:val="Footer"/>
        <w:jc w:val="both"/>
        <w:rPr>
          <w:rFonts w:ascii="Arial" w:hAnsi="Arial" w:cs="Arial"/>
          <w:bCs/>
          <w:iCs/>
          <w:sz w:val="20"/>
          <w:szCs w:val="20"/>
          <w:lang w:val="en-US"/>
        </w:rPr>
      </w:pPr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 </w:t>
      </w:r>
    </w:p>
    <w:p w14:paraId="22671FEA" w14:textId="77777777" w:rsidR="008048A4" w:rsidRPr="00EC4C79" w:rsidRDefault="008048A4" w:rsidP="008048A4">
      <w:pPr>
        <w:pStyle w:val="Footer"/>
        <w:jc w:val="both"/>
        <w:rPr>
          <w:rFonts w:ascii="Arial" w:hAnsi="Arial" w:cs="Arial"/>
          <w:bCs/>
          <w:iCs/>
          <w:sz w:val="20"/>
          <w:szCs w:val="20"/>
          <w:lang w:val="en-US"/>
        </w:rPr>
      </w:pPr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У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складу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са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чланом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31.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Закона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о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заштити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тајних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података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неће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се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извршити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постављење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,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односно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именовање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кандидата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,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за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којег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се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након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пласмана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на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листу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успјешних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кандидата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утврди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безбједносна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сметња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.</w:t>
      </w:r>
    </w:p>
    <w:bookmarkEnd w:id="5"/>
    <w:bookmarkEnd w:id="6"/>
    <w:p w14:paraId="706A0BD0" w14:textId="77777777" w:rsidR="000B0B11" w:rsidRDefault="000B0B11" w:rsidP="00A914AF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i/>
          <w:sz w:val="20"/>
          <w:szCs w:val="20"/>
          <w:u w:val="single"/>
          <w:lang w:val="sr-Cyrl-BA"/>
        </w:rPr>
      </w:pPr>
    </w:p>
    <w:p w14:paraId="07C70002" w14:textId="798EA558" w:rsidR="00241601" w:rsidRPr="00576C86" w:rsidRDefault="00D90CE9" w:rsidP="00A914AF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576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Припрема</w:t>
      </w:r>
      <w:r w:rsidR="00241601" w:rsidRPr="00576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 xml:space="preserve"> </w:t>
      </w:r>
      <w:r w:rsidRPr="00576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документације</w:t>
      </w:r>
      <w:r w:rsidR="00241601" w:rsidRPr="00576C86">
        <w:rPr>
          <w:rFonts w:ascii="Arial" w:hAnsi="Arial" w:cs="Arial"/>
          <w:b/>
          <w:sz w:val="20"/>
          <w:szCs w:val="20"/>
          <w:lang w:val="sr-Cyrl-BA"/>
        </w:rPr>
        <w:t>:</w:t>
      </w:r>
    </w:p>
    <w:p w14:paraId="7857EF31" w14:textId="77777777" w:rsidR="00F96AC6" w:rsidRPr="00576C86" w:rsidRDefault="00D90CE9" w:rsidP="00A914AF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b/>
          <w:sz w:val="20"/>
          <w:szCs w:val="20"/>
          <w:lang w:val="sr-Cyrl-BA"/>
        </w:rPr>
        <w:t>Скреће</w:t>
      </w:r>
      <w:r w:rsidR="00F96AC6" w:rsidRPr="00576C86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b/>
          <w:sz w:val="20"/>
          <w:szCs w:val="20"/>
          <w:lang w:val="sr-Cyrl-BA"/>
        </w:rPr>
        <w:t>се</w:t>
      </w:r>
      <w:r w:rsidR="00F96AC6" w:rsidRPr="00576C86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b/>
          <w:sz w:val="20"/>
          <w:szCs w:val="20"/>
          <w:lang w:val="sr-Cyrl-BA"/>
        </w:rPr>
        <w:t>пажња</w:t>
      </w:r>
      <w:r w:rsidR="00F96AC6" w:rsidRPr="00576C86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b/>
          <w:sz w:val="20"/>
          <w:szCs w:val="20"/>
          <w:lang w:val="sr-Cyrl-BA"/>
        </w:rPr>
        <w:t>кандидатима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потребну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документацију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оглас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дужни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доставити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складу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 </w:t>
      </w:r>
      <w:hyperlink r:id="rId6" w:history="1"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Правилником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о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карактеру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и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садржају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јавног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конкурса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,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начину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спровођења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интервјуа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и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обрасцима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за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спровођење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интервјуа</w:t>
        </w:r>
      </w:hyperlink>
      <w:r w:rsidR="00F96AC6" w:rsidRPr="00576C86">
        <w:rPr>
          <w:rFonts w:ascii="Arial" w:hAnsi="Arial" w:cs="Arial"/>
          <w:sz w:val="20"/>
          <w:szCs w:val="20"/>
          <w:lang w:val="sr-Cyrl-BA"/>
        </w:rPr>
        <w:t>, </w:t>
      </w:r>
      <w:r w:rsidRPr="00576C86">
        <w:rPr>
          <w:rFonts w:ascii="Arial" w:hAnsi="Arial" w:cs="Arial"/>
          <w:sz w:val="20"/>
          <w:szCs w:val="20"/>
          <w:lang w:val="sr-Cyrl-BA"/>
        </w:rPr>
        <w:t>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посебно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обрате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пажњу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измијењене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допуњене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одредбе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наведеног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Правилника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те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прилагоде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документацију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како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доказе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радном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искуству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тако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преостале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доказе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тражене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текстом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огласа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.</w:t>
      </w:r>
    </w:p>
    <w:p w14:paraId="608019EB" w14:textId="17DFC95E" w:rsidR="00F96AC6" w:rsidRPr="00576C86" w:rsidRDefault="00D90CE9" w:rsidP="00A914AF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С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тим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вези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кандидати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упућују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појашњење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- </w:t>
      </w:r>
      <w:r w:rsidRPr="00576C86">
        <w:rPr>
          <w:rFonts w:ascii="Arial" w:hAnsi="Arial" w:cs="Arial"/>
          <w:sz w:val="20"/>
          <w:szCs w:val="20"/>
          <w:lang w:val="sr-Cyrl-BA"/>
        </w:rPr>
        <w:t>текст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службеној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интернет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страници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www.</w:t>
      </w:r>
      <w:r w:rsidR="000F6FB2">
        <w:rPr>
          <w:rFonts w:ascii="Arial" w:hAnsi="Arial" w:cs="Arial"/>
          <w:sz w:val="20"/>
          <w:szCs w:val="20"/>
          <w:lang w:val="sr-Cyrl-BA"/>
        </w:rPr>
        <w:t>ads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.</w:t>
      </w:r>
      <w:r w:rsidR="000F6FB2">
        <w:rPr>
          <w:rFonts w:ascii="Arial" w:hAnsi="Arial" w:cs="Arial"/>
          <w:sz w:val="20"/>
          <w:szCs w:val="20"/>
          <w:lang w:val="sr-Cyrl-BA"/>
        </w:rPr>
        <w:t>gov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.</w:t>
      </w:r>
      <w:r w:rsidR="000F6FB2">
        <w:rPr>
          <w:rFonts w:ascii="Arial" w:hAnsi="Arial" w:cs="Arial"/>
          <w:sz w:val="20"/>
          <w:szCs w:val="20"/>
          <w:lang w:val="sr-Cyrl-BA"/>
        </w:rPr>
        <w:t>ba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дијелу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hyperlink r:id="rId7" w:history="1"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„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Запошљавање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/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Напомена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за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кандидате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/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Стоп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грешкама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у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пријавама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!“</w:t>
        </w:r>
      </w:hyperlink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те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посебно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одредбе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Правилника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карактеру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садржају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јавног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конкурса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начину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спровођења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интервјуа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обрасцима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спровођење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интервјуа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које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дефинишу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документацију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: </w:t>
      </w:r>
      <w:r w:rsidRPr="00576C86">
        <w:rPr>
          <w:rFonts w:ascii="Arial" w:hAnsi="Arial" w:cs="Arial"/>
          <w:sz w:val="20"/>
          <w:szCs w:val="20"/>
          <w:lang w:val="sr-Cyrl-BA"/>
        </w:rPr>
        <w:t>пријавни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образац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576C86">
        <w:rPr>
          <w:rFonts w:ascii="Arial" w:hAnsi="Arial" w:cs="Arial"/>
          <w:sz w:val="20"/>
          <w:szCs w:val="20"/>
          <w:lang w:val="sr-Cyrl-BA"/>
        </w:rPr>
        <w:t>универзитетску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диплому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576C86">
        <w:rPr>
          <w:rFonts w:ascii="Arial" w:hAnsi="Arial" w:cs="Arial"/>
          <w:sz w:val="20"/>
          <w:szCs w:val="20"/>
          <w:lang w:val="sr-Cyrl-BA"/>
        </w:rPr>
        <w:t>важеће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увјерење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држављанству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; </w:t>
      </w:r>
      <w:hyperlink r:id="rId8" w:anchor="JI" w:tgtFrame="_blank" w:history="1">
        <w:r w:rsidRPr="00576C86">
          <w:rPr>
            <w:rFonts w:ascii="Arial" w:hAnsi="Arial" w:cs="Arial"/>
            <w:sz w:val="20"/>
            <w:szCs w:val="20"/>
            <w:lang w:val="sr-Cyrl-BA"/>
          </w:rPr>
          <w:t>увјерење</w:t>
        </w:r>
        <w:r w:rsidR="00F96AC6" w:rsidRPr="00576C86">
          <w:rPr>
            <w:rFonts w:ascii="Arial" w:hAnsi="Arial" w:cs="Arial"/>
            <w:sz w:val="20"/>
            <w:szCs w:val="20"/>
            <w:lang w:val="sr-Cyrl-BA"/>
          </w:rPr>
          <w:t xml:space="preserve"> </w:t>
        </w:r>
        <w:r w:rsidRPr="00576C86">
          <w:rPr>
            <w:rFonts w:ascii="Arial" w:hAnsi="Arial" w:cs="Arial"/>
            <w:sz w:val="20"/>
            <w:szCs w:val="20"/>
            <w:lang w:val="sr-Cyrl-BA"/>
          </w:rPr>
          <w:t>о</w:t>
        </w:r>
        <w:r w:rsidR="00F96AC6" w:rsidRPr="00576C86">
          <w:rPr>
            <w:rFonts w:ascii="Arial" w:hAnsi="Arial" w:cs="Arial"/>
            <w:sz w:val="20"/>
            <w:szCs w:val="20"/>
            <w:lang w:val="sr-Cyrl-BA"/>
          </w:rPr>
          <w:t xml:space="preserve"> </w:t>
        </w:r>
        <w:r w:rsidRPr="00576C86">
          <w:rPr>
            <w:rFonts w:ascii="Arial" w:hAnsi="Arial" w:cs="Arial"/>
            <w:sz w:val="20"/>
            <w:szCs w:val="20"/>
            <w:lang w:val="sr-Cyrl-BA"/>
          </w:rPr>
          <w:t>положеном</w:t>
        </w:r>
        <w:r w:rsidR="00F96AC6" w:rsidRPr="00576C86">
          <w:rPr>
            <w:rFonts w:ascii="Arial" w:hAnsi="Arial" w:cs="Arial"/>
            <w:sz w:val="20"/>
            <w:szCs w:val="20"/>
            <w:lang w:val="sr-Cyrl-BA"/>
          </w:rPr>
          <w:t xml:space="preserve"> </w:t>
        </w:r>
        <w:r w:rsidRPr="00576C86">
          <w:rPr>
            <w:rFonts w:ascii="Arial" w:hAnsi="Arial" w:cs="Arial"/>
            <w:sz w:val="20"/>
            <w:szCs w:val="20"/>
            <w:lang w:val="sr-Cyrl-BA"/>
          </w:rPr>
          <w:t>стручном</w:t>
        </w:r>
        <w:r w:rsidR="00F96AC6" w:rsidRPr="00576C86">
          <w:rPr>
            <w:rFonts w:ascii="Arial" w:hAnsi="Arial" w:cs="Arial"/>
            <w:sz w:val="20"/>
            <w:szCs w:val="20"/>
            <w:lang w:val="sr-Cyrl-BA"/>
          </w:rPr>
          <w:t xml:space="preserve"> </w:t>
        </w:r>
        <w:r w:rsidRPr="00576C86">
          <w:rPr>
            <w:rFonts w:ascii="Arial" w:hAnsi="Arial" w:cs="Arial"/>
            <w:sz w:val="20"/>
            <w:szCs w:val="20"/>
            <w:lang w:val="sr-Cyrl-BA"/>
          </w:rPr>
          <w:t>управном</w:t>
        </w:r>
        <w:r w:rsidR="00F96AC6" w:rsidRPr="00576C86">
          <w:rPr>
            <w:rFonts w:ascii="Arial" w:hAnsi="Arial" w:cs="Arial"/>
            <w:sz w:val="20"/>
            <w:szCs w:val="20"/>
            <w:lang w:val="sr-Cyrl-BA"/>
          </w:rPr>
          <w:t xml:space="preserve"> </w:t>
        </w:r>
        <w:r w:rsidRPr="00576C86">
          <w:rPr>
            <w:rFonts w:ascii="Arial" w:hAnsi="Arial" w:cs="Arial"/>
            <w:sz w:val="20"/>
            <w:szCs w:val="20"/>
            <w:lang w:val="sr-Cyrl-BA"/>
          </w:rPr>
          <w:t>односно</w:t>
        </w:r>
        <w:r w:rsidR="00F96AC6" w:rsidRPr="00576C86">
          <w:rPr>
            <w:rFonts w:ascii="Arial" w:hAnsi="Arial" w:cs="Arial"/>
            <w:sz w:val="20"/>
            <w:szCs w:val="20"/>
            <w:lang w:val="sr-Cyrl-BA"/>
          </w:rPr>
          <w:t xml:space="preserve"> </w:t>
        </w:r>
        <w:r w:rsidRPr="00576C86">
          <w:rPr>
            <w:rFonts w:ascii="Arial" w:hAnsi="Arial" w:cs="Arial"/>
            <w:sz w:val="20"/>
            <w:szCs w:val="20"/>
            <w:lang w:val="sr-Cyrl-BA"/>
          </w:rPr>
          <w:t>јавном</w:t>
        </w:r>
        <w:r w:rsidR="00F96AC6" w:rsidRPr="00576C86">
          <w:rPr>
            <w:rFonts w:ascii="Arial" w:hAnsi="Arial" w:cs="Arial"/>
            <w:sz w:val="20"/>
            <w:szCs w:val="20"/>
            <w:lang w:val="sr-Cyrl-BA"/>
          </w:rPr>
          <w:t xml:space="preserve"> </w:t>
        </w:r>
        <w:r w:rsidRPr="00576C86">
          <w:rPr>
            <w:rFonts w:ascii="Arial" w:hAnsi="Arial" w:cs="Arial"/>
            <w:sz w:val="20"/>
            <w:szCs w:val="20"/>
            <w:lang w:val="sr-Cyrl-BA"/>
          </w:rPr>
          <w:t>испиту</w:t>
        </w:r>
      </w:hyperlink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576C86">
        <w:rPr>
          <w:rFonts w:ascii="Arial" w:hAnsi="Arial" w:cs="Arial"/>
          <w:sz w:val="20"/>
          <w:szCs w:val="20"/>
          <w:lang w:val="sr-Cyrl-BA"/>
        </w:rPr>
        <w:t>доказ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траженом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радном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искуству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576C86">
        <w:rPr>
          <w:rFonts w:ascii="Arial" w:hAnsi="Arial" w:cs="Arial"/>
          <w:sz w:val="20"/>
          <w:szCs w:val="20"/>
          <w:lang w:val="sr-Cyrl-BA"/>
        </w:rPr>
        <w:t>доказ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траженом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нивоу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знања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A23FA" w:rsidRPr="00576C86">
        <w:rPr>
          <w:rFonts w:ascii="Arial" w:hAnsi="Arial" w:cs="Arial"/>
          <w:sz w:val="20"/>
          <w:szCs w:val="20"/>
          <w:lang w:val="sr-Cyrl-BA"/>
        </w:rPr>
        <w:t>страног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језика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576C86">
        <w:rPr>
          <w:rFonts w:ascii="Arial" w:hAnsi="Arial" w:cs="Arial"/>
          <w:sz w:val="20"/>
          <w:szCs w:val="20"/>
          <w:lang w:val="sr-Cyrl-BA"/>
        </w:rPr>
        <w:t>доказ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траженом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нивоу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знања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рада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рачунару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576C86">
        <w:rPr>
          <w:rFonts w:ascii="Arial" w:hAnsi="Arial" w:cs="Arial"/>
          <w:sz w:val="20"/>
          <w:szCs w:val="20"/>
          <w:lang w:val="sr-Cyrl-BA"/>
        </w:rPr>
        <w:t>увјерење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невођењу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кривичног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поступка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576C86">
        <w:rPr>
          <w:rFonts w:ascii="Arial" w:hAnsi="Arial" w:cs="Arial"/>
          <w:sz w:val="20"/>
          <w:szCs w:val="20"/>
          <w:lang w:val="sr-Cyrl-BA"/>
        </w:rPr>
        <w:t>рок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начин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достављања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пријаве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.</w:t>
      </w:r>
    </w:p>
    <w:p w14:paraId="503ECFFE" w14:textId="77777777" w:rsidR="000F3DCB" w:rsidRPr="00576C86" w:rsidRDefault="000F3DCB" w:rsidP="00A914AF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  <w:lang w:val="sr-Cyrl-BA"/>
        </w:rPr>
      </w:pPr>
    </w:p>
    <w:p w14:paraId="33223CFC" w14:textId="77777777" w:rsidR="00EB729C" w:rsidRPr="00576C86" w:rsidRDefault="00EB729C" w:rsidP="00A914AF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  <w:lang w:val="sr-Cyrl-BA"/>
        </w:rPr>
      </w:pPr>
    </w:p>
    <w:p w14:paraId="4BA9D463" w14:textId="77777777" w:rsidR="009E7063" w:rsidRPr="00F96A26" w:rsidRDefault="009E7063" w:rsidP="009E7063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  <w:lang w:val="sr-Latn-BA"/>
        </w:rPr>
      </w:pPr>
      <w:r>
        <w:rPr>
          <w:rFonts w:ascii="Arial" w:hAnsi="Arial" w:cs="Arial"/>
          <w:b/>
          <w:sz w:val="20"/>
          <w:szCs w:val="20"/>
          <w:u w:val="single"/>
          <w:lang w:val="sr-Latn-BA"/>
        </w:rPr>
        <w:t>Потребни</w:t>
      </w:r>
      <w:r w:rsidRPr="00F96A26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  <w:lang w:val="sr-Latn-BA"/>
        </w:rPr>
        <w:t>документи</w:t>
      </w:r>
      <w:r w:rsidRPr="00F96A26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: </w:t>
      </w:r>
    </w:p>
    <w:p w14:paraId="4D45AC50" w14:textId="77777777" w:rsidR="009E7063" w:rsidRPr="00F96A26" w:rsidRDefault="009E7063" w:rsidP="009E7063">
      <w:pPr>
        <w:jc w:val="both"/>
        <w:rPr>
          <w:rFonts w:ascii="Arial" w:hAnsi="Arial" w:cs="Arial"/>
          <w:sz w:val="20"/>
          <w:szCs w:val="20"/>
          <w:lang w:val="sr-Latn-BA"/>
        </w:rPr>
      </w:pPr>
      <w:r>
        <w:rPr>
          <w:rFonts w:ascii="Arial" w:hAnsi="Arial" w:cs="Arial"/>
          <w:b/>
          <w:sz w:val="20"/>
          <w:szCs w:val="20"/>
          <w:u w:val="single"/>
          <w:lang w:val="sr-Latn-BA"/>
        </w:rPr>
        <w:t>И</w:t>
      </w:r>
      <w:r w:rsidRPr="00F96A26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  <w:lang w:val="sr-Latn-BA"/>
        </w:rPr>
        <w:t>Овјерене</w:t>
      </w:r>
      <w:r w:rsidRPr="00F96A26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  <w:lang w:val="sr-Latn-BA"/>
        </w:rPr>
        <w:t>копије</w:t>
      </w:r>
      <w:r w:rsidRPr="00F96A26">
        <w:rPr>
          <w:rFonts w:ascii="Arial" w:hAnsi="Arial" w:cs="Arial"/>
          <w:b/>
          <w:sz w:val="20"/>
          <w:szCs w:val="20"/>
          <w:lang w:val="sr-Latn-BA"/>
        </w:rPr>
        <w:t>: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</w:p>
    <w:p w14:paraId="04F04472" w14:textId="77777777" w:rsidR="009E7063" w:rsidRPr="00F96A26" w:rsidRDefault="009E7063" w:rsidP="009E7063">
      <w:pPr>
        <w:numPr>
          <w:ilvl w:val="0"/>
          <w:numId w:val="5"/>
        </w:numPr>
        <w:shd w:val="clear" w:color="auto" w:fill="FFFFFF"/>
        <w:ind w:left="426"/>
        <w:contextualSpacing/>
        <w:jc w:val="both"/>
        <w:rPr>
          <w:rFonts w:ascii="Arial" w:hAnsi="Arial" w:cs="Arial"/>
          <w:sz w:val="20"/>
          <w:szCs w:val="20"/>
          <w:lang w:val="sr-Latn-BA"/>
        </w:rPr>
      </w:pPr>
      <w:r>
        <w:rPr>
          <w:rFonts w:ascii="Arial" w:hAnsi="Arial" w:cs="Arial"/>
          <w:sz w:val="20"/>
          <w:szCs w:val="20"/>
          <w:lang w:val="sr-Latn-BA"/>
        </w:rPr>
        <w:t>универзитетске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дипломе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(</w:t>
      </w:r>
      <w:r>
        <w:rPr>
          <w:rFonts w:ascii="Arial" w:hAnsi="Arial" w:cs="Arial"/>
          <w:sz w:val="20"/>
          <w:szCs w:val="20"/>
          <w:lang w:val="sr-Latn-BA"/>
        </w:rPr>
        <w:t>нострификоване</w:t>
      </w:r>
      <w:r w:rsidRPr="00F96A26">
        <w:rPr>
          <w:rFonts w:ascii="Arial" w:hAnsi="Arial" w:cs="Arial"/>
          <w:sz w:val="20"/>
          <w:szCs w:val="20"/>
          <w:lang w:val="sr-Latn-BA"/>
        </w:rPr>
        <w:t>/</w:t>
      </w:r>
      <w:r>
        <w:rPr>
          <w:rFonts w:ascii="Arial" w:hAnsi="Arial" w:cs="Arial"/>
          <w:sz w:val="20"/>
          <w:szCs w:val="20"/>
          <w:lang w:val="sr-Latn-BA"/>
        </w:rPr>
        <w:t>признате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дипломе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Latn-BA"/>
        </w:rPr>
        <w:t>уколико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факултет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није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завршен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БиХ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или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је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диплома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стечена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некој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другој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држави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након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06.04.1992. </w:t>
      </w:r>
      <w:r>
        <w:rPr>
          <w:rFonts w:ascii="Arial" w:hAnsi="Arial" w:cs="Arial"/>
          <w:sz w:val="20"/>
          <w:szCs w:val="20"/>
          <w:lang w:val="sr-Latn-BA"/>
        </w:rPr>
        <w:t>године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); </w:t>
      </w:r>
      <w:r>
        <w:rPr>
          <w:rFonts w:ascii="Arial" w:hAnsi="Arial" w:cs="Arial"/>
          <w:sz w:val="20"/>
          <w:szCs w:val="20"/>
          <w:shd w:val="clear" w:color="auto" w:fill="FFFFFF"/>
          <w:lang w:val="sr-Latn-BA"/>
        </w:rPr>
        <w:t>Кандидати</w:t>
      </w:r>
      <w:r w:rsidRPr="00F96A26">
        <w:rPr>
          <w:rFonts w:ascii="Arial" w:hAnsi="Arial" w:cs="Arial"/>
          <w:sz w:val="20"/>
          <w:szCs w:val="20"/>
          <w:shd w:val="clear" w:color="auto" w:fill="FFFFFF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  <w:lang w:val="sr-Latn-BA"/>
        </w:rPr>
        <w:t>су</w:t>
      </w:r>
      <w:r w:rsidRPr="00F96A26">
        <w:rPr>
          <w:rFonts w:ascii="Arial" w:hAnsi="Arial" w:cs="Arial"/>
          <w:sz w:val="20"/>
          <w:szCs w:val="20"/>
          <w:shd w:val="clear" w:color="auto" w:fill="FFFFFF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  <w:lang w:val="sr-Latn-BA"/>
        </w:rPr>
        <w:t>обавезни</w:t>
      </w:r>
      <w:r w:rsidRPr="00F96A26">
        <w:rPr>
          <w:rFonts w:ascii="Arial" w:hAnsi="Arial" w:cs="Arial"/>
          <w:sz w:val="20"/>
          <w:szCs w:val="20"/>
          <w:shd w:val="clear" w:color="auto" w:fill="FFFFFF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  <w:lang w:val="sr-Latn-BA"/>
        </w:rPr>
        <w:t>доставити</w:t>
      </w:r>
      <w:r w:rsidRPr="00F96A26">
        <w:rPr>
          <w:rFonts w:ascii="Arial" w:hAnsi="Arial" w:cs="Arial"/>
          <w:sz w:val="20"/>
          <w:szCs w:val="20"/>
          <w:shd w:val="clear" w:color="auto" w:fill="FFFFFF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  <w:lang w:val="sr-Latn-BA"/>
        </w:rPr>
        <w:t>диплому</w:t>
      </w:r>
      <w:r w:rsidRPr="00F96A26">
        <w:rPr>
          <w:rFonts w:ascii="Arial" w:hAnsi="Arial" w:cs="Arial"/>
          <w:sz w:val="20"/>
          <w:szCs w:val="20"/>
          <w:shd w:val="clear" w:color="auto" w:fill="FFFFFF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  <w:lang w:val="sr-Latn-BA"/>
        </w:rPr>
        <w:t>првог</w:t>
      </w:r>
      <w:r w:rsidRPr="00F96A26">
        <w:rPr>
          <w:rFonts w:ascii="Arial" w:hAnsi="Arial" w:cs="Arial"/>
          <w:sz w:val="20"/>
          <w:szCs w:val="20"/>
          <w:shd w:val="clear" w:color="auto" w:fill="FFFFFF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  <w:lang w:val="sr-Latn-BA"/>
        </w:rPr>
        <w:t>циклуса</w:t>
      </w:r>
      <w:r w:rsidRPr="00F96A26">
        <w:rPr>
          <w:rFonts w:ascii="Arial" w:hAnsi="Arial" w:cs="Arial"/>
          <w:sz w:val="20"/>
          <w:szCs w:val="20"/>
          <w:shd w:val="clear" w:color="auto" w:fill="FFFFFF"/>
          <w:lang w:val="sr-Latn-BA"/>
        </w:rPr>
        <w:t xml:space="preserve"> (</w:t>
      </w:r>
      <w:r>
        <w:rPr>
          <w:rFonts w:ascii="Arial" w:hAnsi="Arial" w:cs="Arial"/>
          <w:sz w:val="20"/>
          <w:szCs w:val="20"/>
          <w:shd w:val="clear" w:color="auto" w:fill="FFFFFF"/>
          <w:lang w:val="sr-Latn-BA"/>
        </w:rPr>
        <w:t>или</w:t>
      </w:r>
      <w:r w:rsidRPr="00F96A26">
        <w:rPr>
          <w:rFonts w:ascii="Arial" w:hAnsi="Arial" w:cs="Arial"/>
          <w:sz w:val="20"/>
          <w:szCs w:val="20"/>
          <w:shd w:val="clear" w:color="auto" w:fill="FFFFFF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  <w:lang w:val="sr-Latn-BA"/>
        </w:rPr>
        <w:t>основног</w:t>
      </w:r>
      <w:r w:rsidRPr="00F96A26">
        <w:rPr>
          <w:rFonts w:ascii="Arial" w:hAnsi="Arial" w:cs="Arial"/>
          <w:sz w:val="20"/>
          <w:szCs w:val="20"/>
          <w:shd w:val="clear" w:color="auto" w:fill="FFFFFF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  <w:lang w:val="sr-Latn-BA"/>
        </w:rPr>
        <w:t>додипломског</w:t>
      </w:r>
      <w:r w:rsidRPr="00F96A26">
        <w:rPr>
          <w:rFonts w:ascii="Arial" w:hAnsi="Arial" w:cs="Arial"/>
          <w:sz w:val="20"/>
          <w:szCs w:val="20"/>
          <w:shd w:val="clear" w:color="auto" w:fill="FFFFFF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  <w:lang w:val="sr-Latn-BA"/>
        </w:rPr>
        <w:t>студија</w:t>
      </w:r>
      <w:r w:rsidRPr="00F96A26">
        <w:rPr>
          <w:rFonts w:ascii="Arial" w:hAnsi="Arial" w:cs="Arial"/>
          <w:sz w:val="20"/>
          <w:szCs w:val="20"/>
          <w:shd w:val="clear" w:color="auto" w:fill="FFFFFF"/>
          <w:lang w:val="sr-Latn-BA"/>
        </w:rPr>
        <w:t xml:space="preserve">), </w:t>
      </w:r>
      <w:r>
        <w:rPr>
          <w:rFonts w:ascii="Arial" w:hAnsi="Arial" w:cs="Arial"/>
          <w:sz w:val="20"/>
          <w:szCs w:val="20"/>
          <w:shd w:val="clear" w:color="auto" w:fill="FFFFFF"/>
          <w:lang w:val="sr-Latn-BA"/>
        </w:rPr>
        <w:t>без</w:t>
      </w:r>
      <w:r w:rsidRPr="00F96A26">
        <w:rPr>
          <w:rFonts w:ascii="Arial" w:hAnsi="Arial" w:cs="Arial"/>
          <w:sz w:val="20"/>
          <w:szCs w:val="20"/>
          <w:shd w:val="clear" w:color="auto" w:fill="FFFFFF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  <w:lang w:val="sr-Latn-BA"/>
        </w:rPr>
        <w:t>обзира</w:t>
      </w:r>
      <w:r w:rsidRPr="00F96A26">
        <w:rPr>
          <w:rFonts w:ascii="Arial" w:hAnsi="Arial" w:cs="Arial"/>
          <w:sz w:val="20"/>
          <w:szCs w:val="20"/>
          <w:shd w:val="clear" w:color="auto" w:fill="FFFFFF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  <w:lang w:val="sr-Latn-BA"/>
        </w:rPr>
        <w:t>на</w:t>
      </w:r>
      <w:r w:rsidRPr="00F96A26">
        <w:rPr>
          <w:rFonts w:ascii="Arial" w:hAnsi="Arial" w:cs="Arial"/>
          <w:sz w:val="20"/>
          <w:szCs w:val="20"/>
          <w:shd w:val="clear" w:color="auto" w:fill="FFFFFF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  <w:lang w:val="sr-Latn-BA"/>
        </w:rPr>
        <w:t>услове</w:t>
      </w:r>
      <w:r w:rsidRPr="00F96A26">
        <w:rPr>
          <w:rFonts w:ascii="Arial" w:hAnsi="Arial" w:cs="Arial"/>
          <w:sz w:val="20"/>
          <w:szCs w:val="20"/>
          <w:shd w:val="clear" w:color="auto" w:fill="FFFFFF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  <w:lang w:val="sr-Latn-BA"/>
        </w:rPr>
        <w:t>огласа</w:t>
      </w:r>
      <w:r w:rsidRPr="00F96A26">
        <w:rPr>
          <w:rFonts w:ascii="Arial" w:hAnsi="Arial" w:cs="Arial"/>
          <w:sz w:val="20"/>
          <w:szCs w:val="20"/>
          <w:shd w:val="clear" w:color="auto" w:fill="FFFFFF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shd w:val="clear" w:color="auto" w:fill="FFFFFF"/>
          <w:lang w:val="sr-Latn-BA"/>
        </w:rPr>
        <w:t>осим</w:t>
      </w:r>
      <w:r w:rsidRPr="00F96A26">
        <w:rPr>
          <w:rFonts w:ascii="Arial" w:hAnsi="Arial" w:cs="Arial"/>
          <w:sz w:val="20"/>
          <w:szCs w:val="20"/>
          <w:shd w:val="clear" w:color="auto" w:fill="FFFFFF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  <w:lang w:val="sr-Latn-BA"/>
        </w:rPr>
        <w:t>за</w:t>
      </w:r>
      <w:r w:rsidRPr="00F96A26">
        <w:rPr>
          <w:rFonts w:ascii="Arial" w:hAnsi="Arial" w:cs="Arial"/>
          <w:sz w:val="20"/>
          <w:szCs w:val="20"/>
          <w:shd w:val="clear" w:color="auto" w:fill="FFFFFF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  <w:lang w:val="sr-Latn-BA"/>
        </w:rPr>
        <w:t>интегрисане</w:t>
      </w:r>
      <w:r w:rsidRPr="00F96A26">
        <w:rPr>
          <w:rFonts w:ascii="Arial" w:hAnsi="Arial" w:cs="Arial"/>
          <w:sz w:val="20"/>
          <w:szCs w:val="20"/>
          <w:shd w:val="clear" w:color="auto" w:fill="FFFFFF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  <w:lang w:val="sr-Latn-BA"/>
        </w:rPr>
        <w:t>студије</w:t>
      </w:r>
      <w:r w:rsidRPr="00F96A26">
        <w:rPr>
          <w:rFonts w:ascii="Arial" w:hAnsi="Arial" w:cs="Arial"/>
          <w:sz w:val="20"/>
          <w:szCs w:val="20"/>
          <w:shd w:val="clear" w:color="auto" w:fill="FFFFFF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  <w:lang w:val="sr-Latn-BA"/>
        </w:rPr>
        <w:t>код</w:t>
      </w:r>
      <w:r w:rsidRPr="00F96A26">
        <w:rPr>
          <w:rFonts w:ascii="Arial" w:hAnsi="Arial" w:cs="Arial"/>
          <w:sz w:val="20"/>
          <w:szCs w:val="20"/>
          <w:shd w:val="clear" w:color="auto" w:fill="FFFFFF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  <w:lang w:val="sr-Latn-BA"/>
        </w:rPr>
        <w:t>којих</w:t>
      </w:r>
      <w:r w:rsidRPr="00F96A26">
        <w:rPr>
          <w:rFonts w:ascii="Arial" w:hAnsi="Arial" w:cs="Arial"/>
          <w:sz w:val="20"/>
          <w:szCs w:val="20"/>
          <w:shd w:val="clear" w:color="auto" w:fill="FFFFFF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  <w:lang w:val="sr-Latn-BA"/>
        </w:rPr>
        <w:t>је</w:t>
      </w:r>
      <w:r w:rsidRPr="00F96A26">
        <w:rPr>
          <w:rFonts w:ascii="Arial" w:hAnsi="Arial" w:cs="Arial"/>
          <w:sz w:val="20"/>
          <w:szCs w:val="20"/>
          <w:shd w:val="clear" w:color="auto" w:fill="FFFFFF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  <w:lang w:val="sr-Latn-BA"/>
        </w:rPr>
        <w:t>потребно</w:t>
      </w:r>
      <w:r w:rsidRPr="00F96A26">
        <w:rPr>
          <w:rFonts w:ascii="Arial" w:hAnsi="Arial" w:cs="Arial"/>
          <w:sz w:val="20"/>
          <w:szCs w:val="20"/>
          <w:shd w:val="clear" w:color="auto" w:fill="FFFFFF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  <w:lang w:val="sr-Latn-BA"/>
        </w:rPr>
        <w:t>доставити</w:t>
      </w:r>
      <w:r w:rsidRPr="00F96A26">
        <w:rPr>
          <w:rFonts w:ascii="Arial" w:hAnsi="Arial" w:cs="Arial"/>
          <w:sz w:val="20"/>
          <w:szCs w:val="20"/>
          <w:shd w:val="clear" w:color="auto" w:fill="FFFFFF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  <w:lang w:val="sr-Latn-BA"/>
        </w:rPr>
        <w:t>и</w:t>
      </w:r>
      <w:r w:rsidRPr="00F96A26">
        <w:rPr>
          <w:rFonts w:ascii="Arial" w:hAnsi="Arial" w:cs="Arial"/>
          <w:sz w:val="20"/>
          <w:szCs w:val="20"/>
          <w:shd w:val="clear" w:color="auto" w:fill="FFFFFF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  <w:lang w:val="sr-Latn-BA"/>
        </w:rPr>
        <w:t>доказ</w:t>
      </w:r>
      <w:r w:rsidRPr="00F96A26">
        <w:rPr>
          <w:rFonts w:ascii="Arial" w:hAnsi="Arial" w:cs="Arial"/>
          <w:sz w:val="20"/>
          <w:szCs w:val="20"/>
          <w:shd w:val="clear" w:color="auto" w:fill="FFFFFF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  <w:lang w:val="sr-Latn-BA"/>
        </w:rPr>
        <w:t>да</w:t>
      </w:r>
      <w:r w:rsidRPr="00F96A26">
        <w:rPr>
          <w:rFonts w:ascii="Arial" w:hAnsi="Arial" w:cs="Arial"/>
          <w:sz w:val="20"/>
          <w:szCs w:val="20"/>
          <w:shd w:val="clear" w:color="auto" w:fill="FFFFFF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  <w:lang w:val="sr-Latn-BA"/>
        </w:rPr>
        <w:t>се</w:t>
      </w:r>
      <w:r w:rsidRPr="00F96A26">
        <w:rPr>
          <w:rFonts w:ascii="Arial" w:hAnsi="Arial" w:cs="Arial"/>
          <w:sz w:val="20"/>
          <w:szCs w:val="20"/>
          <w:shd w:val="clear" w:color="auto" w:fill="FFFFFF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  <w:lang w:val="sr-Latn-BA"/>
        </w:rPr>
        <w:t>ради</w:t>
      </w:r>
      <w:r w:rsidRPr="00F96A26">
        <w:rPr>
          <w:rFonts w:ascii="Arial" w:hAnsi="Arial" w:cs="Arial"/>
          <w:sz w:val="20"/>
          <w:szCs w:val="20"/>
          <w:shd w:val="clear" w:color="auto" w:fill="FFFFFF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  <w:lang w:val="sr-Latn-BA"/>
        </w:rPr>
        <w:t>о</w:t>
      </w:r>
      <w:r w:rsidRPr="00F96A26">
        <w:rPr>
          <w:rFonts w:ascii="Arial" w:hAnsi="Arial" w:cs="Arial"/>
          <w:sz w:val="20"/>
          <w:szCs w:val="20"/>
          <w:shd w:val="clear" w:color="auto" w:fill="FFFFFF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  <w:lang w:val="sr-Latn-BA"/>
        </w:rPr>
        <w:t>интегрисаном</w:t>
      </w:r>
      <w:r w:rsidRPr="00F96A26">
        <w:rPr>
          <w:rFonts w:ascii="Arial" w:hAnsi="Arial" w:cs="Arial"/>
          <w:sz w:val="20"/>
          <w:szCs w:val="20"/>
          <w:shd w:val="clear" w:color="auto" w:fill="FFFFFF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  <w:lang w:val="sr-Latn-BA"/>
        </w:rPr>
        <w:t>студију</w:t>
      </w:r>
      <w:r w:rsidRPr="00F96A26">
        <w:rPr>
          <w:rFonts w:ascii="Arial" w:hAnsi="Arial" w:cs="Arial"/>
          <w:sz w:val="20"/>
          <w:szCs w:val="20"/>
          <w:shd w:val="clear" w:color="auto" w:fill="FFFFFF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shd w:val="clear" w:color="auto" w:fill="FFFFFF"/>
          <w:lang w:val="sr-Latn-BA"/>
        </w:rPr>
        <w:t>ако</w:t>
      </w:r>
      <w:r w:rsidRPr="00F96A26">
        <w:rPr>
          <w:rFonts w:ascii="Arial" w:hAnsi="Arial" w:cs="Arial"/>
          <w:sz w:val="20"/>
          <w:szCs w:val="20"/>
          <w:shd w:val="clear" w:color="auto" w:fill="FFFFFF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  <w:lang w:val="sr-Latn-BA"/>
        </w:rPr>
        <w:t>то</w:t>
      </w:r>
      <w:r w:rsidRPr="00F96A26">
        <w:rPr>
          <w:rFonts w:ascii="Arial" w:hAnsi="Arial" w:cs="Arial"/>
          <w:sz w:val="20"/>
          <w:szCs w:val="20"/>
          <w:shd w:val="clear" w:color="auto" w:fill="FFFFFF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  <w:lang w:val="sr-Latn-BA"/>
        </w:rPr>
        <w:t>није</w:t>
      </w:r>
      <w:r w:rsidRPr="00F96A26">
        <w:rPr>
          <w:rFonts w:ascii="Arial" w:hAnsi="Arial" w:cs="Arial"/>
          <w:sz w:val="20"/>
          <w:szCs w:val="20"/>
          <w:shd w:val="clear" w:color="auto" w:fill="FFFFFF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  <w:lang w:val="sr-Latn-BA"/>
        </w:rPr>
        <w:t>видљиво</w:t>
      </w:r>
      <w:r w:rsidRPr="00F96A26">
        <w:rPr>
          <w:rFonts w:ascii="Arial" w:hAnsi="Arial" w:cs="Arial"/>
          <w:sz w:val="20"/>
          <w:szCs w:val="20"/>
          <w:shd w:val="clear" w:color="auto" w:fill="FFFFFF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  <w:lang w:val="sr-Latn-BA"/>
        </w:rPr>
        <w:t>из</w:t>
      </w:r>
      <w:r w:rsidRPr="00F96A26">
        <w:rPr>
          <w:rFonts w:ascii="Arial" w:hAnsi="Arial" w:cs="Arial"/>
          <w:sz w:val="20"/>
          <w:szCs w:val="20"/>
          <w:shd w:val="clear" w:color="auto" w:fill="FFFFFF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  <w:lang w:val="sr-Latn-BA"/>
        </w:rPr>
        <w:t>саме</w:t>
      </w:r>
      <w:r w:rsidRPr="00F96A26">
        <w:rPr>
          <w:rFonts w:ascii="Arial" w:hAnsi="Arial" w:cs="Arial"/>
          <w:sz w:val="20"/>
          <w:szCs w:val="20"/>
          <w:shd w:val="clear" w:color="auto" w:fill="FFFFFF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  <w:lang w:val="sr-Latn-BA"/>
        </w:rPr>
        <w:t>основне</w:t>
      </w:r>
      <w:r w:rsidRPr="00F96A26">
        <w:rPr>
          <w:rFonts w:ascii="Arial" w:hAnsi="Arial" w:cs="Arial"/>
          <w:sz w:val="20"/>
          <w:szCs w:val="20"/>
          <w:shd w:val="clear" w:color="auto" w:fill="FFFFFF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  <w:lang w:val="sr-Latn-BA"/>
        </w:rPr>
        <w:t>дипломе</w:t>
      </w:r>
      <w:r w:rsidRPr="00F96A26">
        <w:rPr>
          <w:rFonts w:ascii="Arial" w:hAnsi="Arial" w:cs="Arial"/>
          <w:sz w:val="20"/>
          <w:szCs w:val="20"/>
          <w:shd w:val="clear" w:color="auto" w:fill="FFFFFF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shd w:val="clear" w:color="auto" w:fill="FFFFFF"/>
          <w:lang w:val="sr-Latn-BA"/>
        </w:rPr>
        <w:t>додатка</w:t>
      </w:r>
      <w:r w:rsidRPr="00F96A26">
        <w:rPr>
          <w:rFonts w:ascii="Arial" w:hAnsi="Arial" w:cs="Arial"/>
          <w:sz w:val="20"/>
          <w:szCs w:val="20"/>
          <w:shd w:val="clear" w:color="auto" w:fill="FFFFFF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  <w:lang w:val="sr-Latn-BA"/>
        </w:rPr>
        <w:t>дипломи</w:t>
      </w:r>
      <w:r w:rsidRPr="00F96A26">
        <w:rPr>
          <w:rFonts w:ascii="Arial" w:hAnsi="Arial" w:cs="Arial"/>
          <w:sz w:val="20"/>
          <w:szCs w:val="20"/>
          <w:shd w:val="clear" w:color="auto" w:fill="FFFFFF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  <w:lang w:val="sr-Latn-BA"/>
        </w:rPr>
        <w:t>или</w:t>
      </w:r>
      <w:r w:rsidRPr="00F96A26">
        <w:rPr>
          <w:rFonts w:ascii="Arial" w:hAnsi="Arial" w:cs="Arial"/>
          <w:sz w:val="20"/>
          <w:szCs w:val="20"/>
          <w:shd w:val="clear" w:color="auto" w:fill="FFFFFF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  <w:lang w:val="sr-Latn-BA"/>
        </w:rPr>
        <w:t>рјешења</w:t>
      </w:r>
      <w:r w:rsidRPr="00F96A26">
        <w:rPr>
          <w:rFonts w:ascii="Arial" w:hAnsi="Arial" w:cs="Arial"/>
          <w:sz w:val="20"/>
          <w:szCs w:val="20"/>
          <w:shd w:val="clear" w:color="auto" w:fill="FFFFFF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  <w:lang w:val="sr-Latn-BA"/>
        </w:rPr>
        <w:t>о</w:t>
      </w:r>
      <w:r w:rsidRPr="00F96A26">
        <w:rPr>
          <w:rFonts w:ascii="Arial" w:hAnsi="Arial" w:cs="Arial"/>
          <w:sz w:val="20"/>
          <w:szCs w:val="20"/>
          <w:shd w:val="clear" w:color="auto" w:fill="FFFFFF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  <w:lang w:val="sr-Latn-BA"/>
        </w:rPr>
        <w:t>нострификацији</w:t>
      </w:r>
      <w:r w:rsidRPr="00F96A26">
        <w:rPr>
          <w:rFonts w:ascii="Arial" w:hAnsi="Arial" w:cs="Arial"/>
          <w:sz w:val="20"/>
          <w:szCs w:val="20"/>
          <w:shd w:val="clear" w:color="auto" w:fill="FFFFFF"/>
          <w:lang w:val="sr-Latn-BA"/>
        </w:rPr>
        <w:t>/</w:t>
      </w:r>
      <w:r>
        <w:rPr>
          <w:rFonts w:ascii="Arial" w:hAnsi="Arial" w:cs="Arial"/>
          <w:sz w:val="20"/>
          <w:szCs w:val="20"/>
          <w:shd w:val="clear" w:color="auto" w:fill="FFFFFF"/>
          <w:lang w:val="sr-Latn-BA"/>
        </w:rPr>
        <w:t>признавању</w:t>
      </w:r>
      <w:r w:rsidRPr="00F96A26">
        <w:rPr>
          <w:rFonts w:ascii="Arial" w:hAnsi="Arial" w:cs="Arial"/>
          <w:sz w:val="20"/>
          <w:szCs w:val="20"/>
          <w:shd w:val="clear" w:color="auto" w:fill="FFFFFF"/>
          <w:lang w:val="sr-Latn-BA"/>
        </w:rPr>
        <w:t>.</w:t>
      </w:r>
    </w:p>
    <w:p w14:paraId="107E728E" w14:textId="77777777" w:rsidR="009E7063" w:rsidRPr="00F96A26" w:rsidRDefault="009E7063" w:rsidP="009E7063">
      <w:pPr>
        <w:numPr>
          <w:ilvl w:val="0"/>
          <w:numId w:val="5"/>
        </w:numPr>
        <w:shd w:val="clear" w:color="auto" w:fill="FFFFFF"/>
        <w:ind w:left="426"/>
        <w:contextualSpacing/>
        <w:jc w:val="both"/>
        <w:rPr>
          <w:rFonts w:ascii="Arial" w:hAnsi="Arial" w:cs="Arial"/>
          <w:sz w:val="20"/>
          <w:szCs w:val="20"/>
          <w:lang w:val="sr-Latn-BA"/>
        </w:rPr>
      </w:pPr>
      <w:r>
        <w:rPr>
          <w:rFonts w:ascii="Arial" w:hAnsi="Arial" w:cs="Arial"/>
          <w:sz w:val="20"/>
          <w:szCs w:val="20"/>
          <w:lang w:val="sr-Latn-BA"/>
        </w:rPr>
        <w:t>додатка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дипломе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за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кандидате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који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су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високо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образовање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стекли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по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Болоњском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систему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студирања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; </w:t>
      </w:r>
      <w:r>
        <w:rPr>
          <w:rFonts w:ascii="Arial" w:hAnsi="Arial" w:cs="Arial"/>
          <w:sz w:val="20"/>
          <w:szCs w:val="20"/>
          <w:lang w:val="sr-Latn-BA"/>
        </w:rPr>
        <w:t>изнимно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Latn-BA"/>
        </w:rPr>
        <w:t>само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случају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да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високошколска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установа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додатак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дипломи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није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уопште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издавала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Latn-BA"/>
        </w:rPr>
        <w:t>нити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за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једног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дипломца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Latn-BA"/>
        </w:rPr>
        <w:t>кандидат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је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дужан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да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уз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овјерену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копију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универзитетске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дипломе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достави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увјерење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високошколске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установе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да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додатак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дипломи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није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уопште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издат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Latn-BA"/>
        </w:rPr>
        <w:t>нити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за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једног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дипломца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; </w:t>
      </w:r>
    </w:p>
    <w:p w14:paraId="5DFD5A58" w14:textId="77777777" w:rsidR="009E7063" w:rsidRPr="00F96A26" w:rsidRDefault="009E7063" w:rsidP="009E7063">
      <w:pPr>
        <w:numPr>
          <w:ilvl w:val="0"/>
          <w:numId w:val="5"/>
        </w:numPr>
        <w:shd w:val="clear" w:color="auto" w:fill="FFFFFF"/>
        <w:ind w:left="426"/>
        <w:contextualSpacing/>
        <w:jc w:val="both"/>
        <w:rPr>
          <w:rFonts w:ascii="Arial" w:hAnsi="Arial" w:cs="Arial"/>
          <w:sz w:val="20"/>
          <w:szCs w:val="20"/>
          <w:lang w:val="sr-Latn-BA"/>
        </w:rPr>
      </w:pPr>
      <w:r>
        <w:rPr>
          <w:rFonts w:ascii="Arial" w:hAnsi="Arial" w:cs="Arial"/>
          <w:sz w:val="20"/>
          <w:szCs w:val="20"/>
          <w:lang w:val="sr-Latn-BA"/>
        </w:rPr>
        <w:t>увјерења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државл</w:t>
      </w:r>
      <w:r w:rsidRPr="00F96A26">
        <w:rPr>
          <w:rFonts w:ascii="Arial" w:hAnsi="Arial" w:cs="Arial"/>
          <w:sz w:val="20"/>
          <w:szCs w:val="20"/>
          <w:lang w:val="sr-Latn-BA"/>
        </w:rPr>
        <w:t>ј</w:t>
      </w:r>
      <w:r>
        <w:rPr>
          <w:rFonts w:ascii="Arial" w:hAnsi="Arial" w:cs="Arial"/>
          <w:sz w:val="20"/>
          <w:szCs w:val="20"/>
          <w:lang w:val="sr-Latn-BA"/>
        </w:rPr>
        <w:t>анству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(</w:t>
      </w:r>
      <w:r>
        <w:rPr>
          <w:rFonts w:ascii="Arial" w:hAnsi="Arial" w:cs="Arial"/>
          <w:sz w:val="20"/>
          <w:szCs w:val="20"/>
          <w:lang w:val="sr-Latn-BA"/>
        </w:rPr>
        <w:t>не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старије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од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6 </w:t>
      </w:r>
      <w:r>
        <w:rPr>
          <w:rFonts w:ascii="Arial" w:hAnsi="Arial" w:cs="Arial"/>
          <w:sz w:val="20"/>
          <w:szCs w:val="20"/>
          <w:lang w:val="sr-Latn-BA"/>
        </w:rPr>
        <w:t>мјесеци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од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дана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издавања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од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стране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надлежног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органа</w:t>
      </w:r>
      <w:r w:rsidRPr="00F96A26">
        <w:rPr>
          <w:rFonts w:ascii="Arial" w:hAnsi="Arial" w:cs="Arial"/>
          <w:sz w:val="20"/>
          <w:szCs w:val="20"/>
          <w:lang w:val="sr-Latn-BA"/>
        </w:rPr>
        <w:t>);</w:t>
      </w:r>
    </w:p>
    <w:p w14:paraId="5B7FDAFA" w14:textId="77777777" w:rsidR="009E7063" w:rsidRPr="00F96A26" w:rsidRDefault="009E7063" w:rsidP="009E7063">
      <w:pPr>
        <w:numPr>
          <w:ilvl w:val="0"/>
          <w:numId w:val="5"/>
        </w:numPr>
        <w:shd w:val="clear" w:color="auto" w:fill="FFFFFF"/>
        <w:ind w:left="426"/>
        <w:contextualSpacing/>
        <w:jc w:val="both"/>
        <w:rPr>
          <w:rFonts w:ascii="Arial" w:hAnsi="Arial" w:cs="Arial"/>
          <w:sz w:val="20"/>
          <w:szCs w:val="20"/>
          <w:lang w:val="sr-Latn-BA"/>
        </w:rPr>
      </w:pPr>
      <w:r>
        <w:rPr>
          <w:rFonts w:ascii="Arial" w:hAnsi="Arial" w:cs="Arial"/>
          <w:sz w:val="20"/>
          <w:szCs w:val="20"/>
          <w:lang w:val="sr-Latn-BA"/>
        </w:rPr>
        <w:t>увјерења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положеном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стручном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управном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испиту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односно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јавном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испиту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; </w:t>
      </w:r>
    </w:p>
    <w:p w14:paraId="53009012" w14:textId="77777777" w:rsidR="009E7063" w:rsidRDefault="009E7063" w:rsidP="009E7063">
      <w:pPr>
        <w:numPr>
          <w:ilvl w:val="0"/>
          <w:numId w:val="5"/>
        </w:numPr>
        <w:shd w:val="clear" w:color="auto" w:fill="FFFFFF"/>
        <w:ind w:left="426"/>
        <w:contextualSpacing/>
        <w:jc w:val="both"/>
        <w:rPr>
          <w:rFonts w:ascii="Arial" w:hAnsi="Arial" w:cs="Arial"/>
          <w:sz w:val="20"/>
          <w:szCs w:val="20"/>
          <w:lang w:val="sr-Latn-BA"/>
        </w:rPr>
      </w:pPr>
      <w:r>
        <w:rPr>
          <w:rFonts w:ascii="Arial" w:hAnsi="Arial" w:cs="Arial"/>
          <w:sz w:val="20"/>
          <w:szCs w:val="20"/>
          <w:lang w:val="sr-Latn-BA"/>
        </w:rPr>
        <w:t>потврде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или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увјерења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као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доказа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траженој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 xml:space="preserve">врсти </w:t>
      </w:r>
      <w:r>
        <w:rPr>
          <w:rFonts w:ascii="Arial" w:hAnsi="Arial" w:cs="Arial"/>
          <w:sz w:val="20"/>
          <w:szCs w:val="20"/>
        </w:rPr>
        <w:t>радног</w:t>
      </w:r>
      <w:r w:rsidRPr="00F96A26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искуства</w:t>
      </w:r>
      <w:r w:rsidRPr="00F96A26">
        <w:rPr>
          <w:rFonts w:ascii="Arial" w:hAnsi="Arial" w:cs="Arial"/>
          <w:sz w:val="20"/>
          <w:szCs w:val="20"/>
          <w:lang w:val="sr-Latn-BA"/>
        </w:rPr>
        <w:t>;</w:t>
      </w:r>
    </w:p>
    <w:p w14:paraId="57A3E7EA" w14:textId="77777777" w:rsidR="009E7063" w:rsidRPr="00F96A26" w:rsidRDefault="009E7063" w:rsidP="009E7063">
      <w:pPr>
        <w:numPr>
          <w:ilvl w:val="0"/>
          <w:numId w:val="5"/>
        </w:numPr>
        <w:shd w:val="clear" w:color="auto" w:fill="FFFFFF"/>
        <w:ind w:left="426"/>
        <w:contextualSpacing/>
        <w:jc w:val="both"/>
        <w:rPr>
          <w:rFonts w:ascii="Arial" w:hAnsi="Arial" w:cs="Arial"/>
          <w:sz w:val="20"/>
          <w:szCs w:val="20"/>
          <w:lang w:val="sr-Latn-BA"/>
        </w:rPr>
      </w:pPr>
      <w:r w:rsidRPr="0097681D">
        <w:rPr>
          <w:rFonts w:ascii="Arial" w:hAnsi="Arial" w:cs="Arial"/>
          <w:sz w:val="20"/>
          <w:szCs w:val="20"/>
          <w:lang w:val="sr-Latn-BA"/>
        </w:rPr>
        <w:t>доказа о траженом нивоу знања страног језика</w:t>
      </w:r>
      <w:r>
        <w:rPr>
          <w:rFonts w:ascii="Arial" w:hAnsi="Arial" w:cs="Arial"/>
          <w:sz w:val="20"/>
          <w:szCs w:val="20"/>
          <w:lang w:val="sr-Latn-BA"/>
        </w:rPr>
        <w:t>;</w:t>
      </w:r>
    </w:p>
    <w:p w14:paraId="4604F2FE" w14:textId="77777777" w:rsidR="009E7063" w:rsidRPr="00F96A26" w:rsidRDefault="009E7063" w:rsidP="009E7063">
      <w:pPr>
        <w:numPr>
          <w:ilvl w:val="0"/>
          <w:numId w:val="5"/>
        </w:numPr>
        <w:shd w:val="clear" w:color="auto" w:fill="FFFFFF"/>
        <w:ind w:left="426"/>
        <w:contextualSpacing/>
        <w:jc w:val="both"/>
        <w:rPr>
          <w:rFonts w:ascii="Arial" w:hAnsi="Arial" w:cs="Arial"/>
          <w:sz w:val="20"/>
          <w:szCs w:val="20"/>
          <w:lang w:val="sr-Latn-BA"/>
        </w:rPr>
      </w:pPr>
      <w:r>
        <w:rPr>
          <w:rFonts w:ascii="Arial" w:eastAsia="Calibri" w:hAnsi="Arial" w:cs="Arial"/>
          <w:sz w:val="20"/>
          <w:szCs w:val="20"/>
          <w:lang w:val="sr-Latn-BA"/>
        </w:rPr>
        <w:t>доказа</w:t>
      </w:r>
      <w:r w:rsidRPr="00F96A26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/>
        </w:rPr>
        <w:t>о</w:t>
      </w:r>
      <w:r w:rsidRPr="00F96A26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/>
        </w:rPr>
        <w:t>траженом</w:t>
      </w:r>
      <w:r w:rsidRPr="00F96A26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/>
        </w:rPr>
        <w:t>нивоу</w:t>
      </w:r>
      <w:r w:rsidRPr="00F96A26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/>
        </w:rPr>
        <w:t>знања</w:t>
      </w:r>
      <w:r w:rsidRPr="00F96A26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/>
        </w:rPr>
        <w:t>рада</w:t>
      </w:r>
      <w:r w:rsidRPr="00F96A26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/>
        </w:rPr>
        <w:t>на</w:t>
      </w:r>
      <w:r w:rsidRPr="00F96A26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/>
        </w:rPr>
        <w:t>ра</w:t>
      </w:r>
      <w:r>
        <w:rPr>
          <w:rFonts w:ascii="Arial" w:eastAsia="Calibri" w:hAnsi="Arial" w:cs="Arial"/>
          <w:color w:val="000000" w:themeColor="text1"/>
          <w:sz w:val="20"/>
          <w:szCs w:val="20"/>
          <w:lang w:val="sr-Latn-BA"/>
        </w:rPr>
        <w:t>ч</w:t>
      </w:r>
      <w:r>
        <w:rPr>
          <w:rFonts w:ascii="Arial" w:eastAsia="Calibri" w:hAnsi="Arial" w:cs="Arial"/>
          <w:sz w:val="20"/>
          <w:szCs w:val="20"/>
          <w:lang w:val="sr-Latn-BA"/>
        </w:rPr>
        <w:t>унару</w:t>
      </w:r>
      <w:r w:rsidRPr="00F96A26">
        <w:rPr>
          <w:rFonts w:ascii="Arial" w:eastAsia="Calibri" w:hAnsi="Arial" w:cs="Arial"/>
          <w:sz w:val="20"/>
          <w:szCs w:val="20"/>
          <w:lang w:val="sr-Latn-BA"/>
        </w:rPr>
        <w:t>.</w:t>
      </w:r>
    </w:p>
    <w:p w14:paraId="7D9E7928" w14:textId="77777777" w:rsidR="006C0989" w:rsidRPr="003352FF" w:rsidRDefault="006C0989" w:rsidP="006C0989">
      <w:pPr>
        <w:pStyle w:val="ListParagraph"/>
        <w:tabs>
          <w:tab w:val="left" w:pos="284"/>
        </w:tabs>
        <w:ind w:left="142" w:right="28"/>
        <w:jc w:val="both"/>
        <w:rPr>
          <w:rFonts w:ascii="Arial" w:hAnsi="Arial" w:cs="Arial"/>
          <w:sz w:val="20"/>
          <w:szCs w:val="20"/>
          <w:lang w:val="sr-Cyrl-BA"/>
        </w:rPr>
      </w:pPr>
    </w:p>
    <w:p w14:paraId="3114DA09" w14:textId="77777777" w:rsidR="00F96AC6" w:rsidRPr="00576C86" w:rsidRDefault="00D90CE9" w:rsidP="00A914AF">
      <w:pPr>
        <w:tabs>
          <w:tab w:val="left" w:pos="284"/>
        </w:tabs>
        <w:ind w:left="284" w:right="27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b/>
          <w:sz w:val="20"/>
          <w:szCs w:val="20"/>
          <w:u w:val="single"/>
          <w:lang w:val="sr-Cyrl-BA"/>
        </w:rPr>
        <w:t>II</w:t>
      </w:r>
      <w:r w:rsidR="00F96AC6" w:rsidRPr="00576C86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Pr="00576C86">
        <w:rPr>
          <w:rFonts w:ascii="Arial" w:hAnsi="Arial" w:cs="Arial"/>
          <w:b/>
          <w:sz w:val="20"/>
          <w:szCs w:val="20"/>
          <w:u w:val="single"/>
          <w:lang w:val="sr-Cyrl-BA"/>
        </w:rPr>
        <w:t>Својеручно</w:t>
      </w:r>
      <w:r w:rsidR="00F96AC6" w:rsidRPr="00576C86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Pr="00576C86">
        <w:rPr>
          <w:rFonts w:ascii="Arial" w:hAnsi="Arial" w:cs="Arial"/>
          <w:b/>
          <w:sz w:val="20"/>
          <w:szCs w:val="20"/>
          <w:u w:val="single"/>
          <w:lang w:val="sr-Cyrl-BA"/>
        </w:rPr>
        <w:t>потписан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: </w:t>
      </w:r>
    </w:p>
    <w:p w14:paraId="07FD61F7" w14:textId="302B6A73" w:rsidR="00F96AC6" w:rsidRPr="00576C86" w:rsidRDefault="00D90CE9" w:rsidP="00A914AF">
      <w:pPr>
        <w:pStyle w:val="ListParagraph"/>
        <w:numPr>
          <w:ilvl w:val="0"/>
          <w:numId w:val="1"/>
        </w:numPr>
        <w:tabs>
          <w:tab w:val="clear" w:pos="720"/>
          <w:tab w:val="num" w:pos="426"/>
        </w:tabs>
        <w:ind w:left="142" w:right="27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попуњен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образац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Агенције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државну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службу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БиХ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: </w:t>
      </w:r>
      <w:r w:rsidRPr="00576C86">
        <w:rPr>
          <w:rFonts w:ascii="Arial" w:hAnsi="Arial" w:cs="Arial"/>
          <w:sz w:val="20"/>
          <w:szCs w:val="20"/>
          <w:lang w:val="sr-Cyrl-BA"/>
        </w:rPr>
        <w:t>исти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можете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преузети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601D7C" w:rsidRPr="00576C86">
        <w:rPr>
          <w:rFonts w:ascii="Arial" w:hAnsi="Arial" w:cs="Arial"/>
          <w:sz w:val="20"/>
          <w:szCs w:val="20"/>
          <w:lang w:val="sr-Cyrl-BA"/>
        </w:rPr>
        <w:t>службеној интернет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страници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Агенције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: </w:t>
      </w:r>
      <w:hyperlink r:id="rId9" w:history="1">
        <w:r w:rsidR="00601D7C" w:rsidRPr="00576C86">
          <w:rPr>
            <w:rStyle w:val="Hyperlink"/>
            <w:rFonts w:ascii="Arial" w:hAnsi="Arial" w:cs="Arial"/>
            <w:sz w:val="20"/>
            <w:szCs w:val="20"/>
            <w:lang w:val="sr-Cyrl-BA"/>
          </w:rPr>
          <w:t>www.ads.gov.ba</w:t>
        </w:r>
      </w:hyperlink>
      <w:r w:rsidR="00F96AC6" w:rsidRPr="00576C86">
        <w:rPr>
          <w:rFonts w:ascii="Arial" w:hAnsi="Arial" w:cs="Arial"/>
          <w:sz w:val="20"/>
          <w:szCs w:val="20"/>
          <w:lang w:val="sr-Cyrl-BA"/>
        </w:rPr>
        <w:t>.</w:t>
      </w:r>
      <w:r w:rsidRPr="00576C86">
        <w:rPr>
          <w:rFonts w:ascii="Arial" w:hAnsi="Arial" w:cs="Arial"/>
          <w:sz w:val="20"/>
          <w:szCs w:val="20"/>
          <w:lang w:val="sr-Cyrl-BA"/>
        </w:rPr>
        <w:t>Напомињемо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потписан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hyperlink r:id="rId10" w:anchor="PO" w:tgtFrame="_blank" w:history="1">
        <w:r w:rsidRPr="00576C86">
          <w:rPr>
            <w:rFonts w:ascii="Arial" w:hAnsi="Arial" w:cs="Arial"/>
            <w:sz w:val="20"/>
            <w:szCs w:val="20"/>
            <w:lang w:val="sr-Cyrl-BA"/>
          </w:rPr>
          <w:t>попуњен</w:t>
        </w:r>
        <w:r w:rsidR="00F96AC6" w:rsidRPr="00576C86">
          <w:rPr>
            <w:rFonts w:ascii="Arial" w:hAnsi="Arial" w:cs="Arial"/>
            <w:sz w:val="20"/>
            <w:szCs w:val="20"/>
            <w:lang w:val="sr-Cyrl-BA"/>
          </w:rPr>
          <w:t xml:space="preserve"> </w:t>
        </w:r>
        <w:r w:rsidRPr="00576C86">
          <w:rPr>
            <w:rFonts w:ascii="Arial" w:hAnsi="Arial" w:cs="Arial"/>
            <w:sz w:val="20"/>
            <w:szCs w:val="20"/>
            <w:lang w:val="sr-Cyrl-BA"/>
          </w:rPr>
          <w:t>образац</w:t>
        </w:r>
      </w:hyperlink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може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служити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као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доказ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било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услова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из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текста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огласа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исти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олакшава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рад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органу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који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врши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избор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именовање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те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представља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само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информације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кандидату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које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потребно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доказати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траженом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документацијом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.</w:t>
      </w:r>
    </w:p>
    <w:p w14:paraId="1EA3FA47" w14:textId="77777777" w:rsidR="00F96AC6" w:rsidRPr="00576C86" w:rsidRDefault="00F96AC6" w:rsidP="00A914AF">
      <w:pPr>
        <w:pStyle w:val="NormalWeb"/>
        <w:shd w:val="clear" w:color="auto" w:fill="FFFFFF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sr-Cyrl-BA"/>
        </w:rPr>
      </w:pPr>
    </w:p>
    <w:p w14:paraId="13C53C74" w14:textId="77777777" w:rsidR="00F96AC6" w:rsidRPr="00576C86" w:rsidRDefault="00D90CE9" w:rsidP="00A914AF">
      <w:pPr>
        <w:pStyle w:val="NormalWeb"/>
        <w:shd w:val="clear" w:color="auto" w:fill="FFFFFF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Овјерене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копије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докумената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немају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ограничен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рок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важења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под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условом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документи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чије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копије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овјерене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немају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назначен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(</w:t>
      </w:r>
      <w:r w:rsidRPr="00576C86">
        <w:rPr>
          <w:rFonts w:ascii="Arial" w:hAnsi="Arial" w:cs="Arial"/>
          <w:sz w:val="20"/>
          <w:szCs w:val="20"/>
          <w:lang w:val="sr-Cyrl-BA"/>
        </w:rPr>
        <w:t>прецизиран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) </w:t>
      </w:r>
      <w:r w:rsidRPr="00576C86">
        <w:rPr>
          <w:rFonts w:ascii="Arial" w:hAnsi="Arial" w:cs="Arial"/>
          <w:sz w:val="20"/>
          <w:szCs w:val="20"/>
          <w:lang w:val="sr-Cyrl-BA"/>
        </w:rPr>
        <w:t>рок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важења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.</w:t>
      </w:r>
    </w:p>
    <w:p w14:paraId="10ACECA2" w14:textId="77777777" w:rsidR="00F96AC6" w:rsidRPr="00576C86" w:rsidRDefault="00F96AC6" w:rsidP="00A914AF">
      <w:pPr>
        <w:ind w:right="27"/>
        <w:jc w:val="both"/>
        <w:rPr>
          <w:rFonts w:ascii="Arial" w:hAnsi="Arial" w:cs="Arial"/>
          <w:sz w:val="20"/>
          <w:szCs w:val="20"/>
          <w:lang w:val="sr-Cyrl-BA"/>
        </w:rPr>
      </w:pPr>
    </w:p>
    <w:p w14:paraId="3854DE9E" w14:textId="45C730C2" w:rsidR="006A5EB9" w:rsidRPr="009E7063" w:rsidRDefault="00D90CE9" w:rsidP="0039657B">
      <w:pPr>
        <w:ind w:right="27"/>
        <w:jc w:val="both"/>
        <w:rPr>
          <w:rFonts w:ascii="Arial" w:hAnsi="Arial" w:cs="Arial"/>
          <w:sz w:val="20"/>
          <w:szCs w:val="20"/>
          <w:lang w:val="sr-Latn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Све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тражене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документе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треба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доставити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најкасније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</w:t>
      </w:r>
      <w:r w:rsidR="00FE058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365519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06.01.2026</w:t>
      </w:r>
      <w:r w:rsidR="00F96AC6" w:rsidRPr="00576C86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. </w:t>
      </w:r>
      <w:r w:rsidRPr="00576C86">
        <w:rPr>
          <w:rFonts w:ascii="Arial" w:hAnsi="Arial" w:cs="Arial"/>
          <w:b/>
          <w:sz w:val="20"/>
          <w:szCs w:val="20"/>
          <w:u w:val="single"/>
          <w:lang w:val="sr-Cyrl-BA"/>
        </w:rPr>
        <w:t>године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путем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поштанске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службе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препорученом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пошиљком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адресу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: </w:t>
      </w:r>
      <w:bookmarkStart w:id="7" w:name="_Hlk125966482"/>
      <w:bookmarkStart w:id="8" w:name="_Hlk140150970"/>
    </w:p>
    <w:p w14:paraId="2F8CA9A2" w14:textId="77777777" w:rsidR="00060607" w:rsidRDefault="00060607" w:rsidP="0039657B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</w:pPr>
    </w:p>
    <w:p w14:paraId="708F4702" w14:textId="3CCF8E4E" w:rsidR="0039657B" w:rsidRPr="00831452" w:rsidRDefault="00895368" w:rsidP="0039657B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</w:pPr>
      <w:r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Министарство безбједности</w:t>
      </w:r>
      <w:r w:rsidR="0039657B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</w:t>
      </w:r>
      <w:r w:rsidR="00831452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Босне и Херцеговине</w:t>
      </w:r>
    </w:p>
    <w:bookmarkEnd w:id="7"/>
    <w:p w14:paraId="43A41156" w14:textId="5C667AD1" w:rsidR="0039657B" w:rsidRPr="002A4864" w:rsidRDefault="0039657B" w:rsidP="0039657B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</w:pP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„</w:t>
      </w:r>
      <w:r w:rsidR="00947AFD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Интерни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</w:t>
      </w:r>
      <w:r w:rsidR="00947AFD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оглас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</w:t>
      </w:r>
      <w:r w:rsidR="00947AFD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за</w:t>
      </w:r>
      <w:r w:rsidRPr="002A4864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</w:t>
      </w:r>
      <w:r w:rsidR="00947AFD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попуњавање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</w:t>
      </w:r>
      <w:bookmarkStart w:id="9" w:name="_Hlk140231523"/>
      <w:r w:rsidR="00947AFD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радног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</w:t>
      </w:r>
      <w:r w:rsidR="00947AFD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мјеста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</w:t>
      </w:r>
      <w:r w:rsidR="00947AFD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државног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</w:t>
      </w:r>
      <w:r w:rsidR="00947AFD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службеника</w:t>
      </w:r>
      <w:r w:rsidRPr="002A4864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</w:t>
      </w:r>
      <w:r w:rsidR="00947AFD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у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</w:t>
      </w:r>
      <w:r w:rsidR="006C0989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Министарству безбједности Босне и Херцеговине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</w:t>
      </w:r>
      <w:r w:rsidRPr="002A4864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''</w:t>
      </w:r>
    </w:p>
    <w:p w14:paraId="0839E298" w14:textId="655BDAA2" w:rsidR="0039657B" w:rsidRPr="002A4864" w:rsidRDefault="006C0989" w:rsidP="0039657B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</w:pPr>
      <w:r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Трг Босне и Херцеговине 1</w:t>
      </w:r>
      <w:r w:rsidR="0039657B"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, 71000 </w:t>
      </w:r>
      <w:r w:rsidR="00947AFD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Сарајево</w:t>
      </w:r>
    </w:p>
    <w:bookmarkEnd w:id="8"/>
    <w:bookmarkEnd w:id="9"/>
    <w:p w14:paraId="2FEB69A6" w14:textId="77777777" w:rsidR="000F3DCB" w:rsidRPr="00576C86" w:rsidRDefault="000F3DCB" w:rsidP="000F3DCB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</w:pPr>
    </w:p>
    <w:p w14:paraId="254E70B8" w14:textId="747E64BC" w:rsidR="00F96AC6" w:rsidRPr="00576C86" w:rsidRDefault="00D90CE9" w:rsidP="000F3DCB">
      <w:pPr>
        <w:ind w:right="27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Испуњавање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услова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утврђених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овим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огласом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рачуна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даном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предавања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пријаве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.</w:t>
      </w:r>
    </w:p>
    <w:p w14:paraId="368CB7A7" w14:textId="166C20CC" w:rsidR="002C2B8F" w:rsidRPr="009E7063" w:rsidRDefault="00D90CE9" w:rsidP="009E7063">
      <w:pPr>
        <w:ind w:right="27"/>
        <w:jc w:val="both"/>
        <w:rPr>
          <w:rFonts w:ascii="Arial" w:hAnsi="Arial" w:cs="Arial"/>
          <w:sz w:val="20"/>
          <w:szCs w:val="20"/>
          <w:lang w:val="sr-Latn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Непотпуне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неблаговремене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неуредне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пријаве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пријаве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кандидата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који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испуњавају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услове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овог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oгласа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као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копије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тражене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документације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нису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овјерене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неће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узимати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разматрање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.</w:t>
      </w:r>
    </w:p>
    <w:sectPr w:rsidR="002C2B8F" w:rsidRPr="009E7063" w:rsidSect="00B338D7">
      <w:pgSz w:w="11906" w:h="16838" w:code="9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19D0"/>
    <w:multiLevelType w:val="hybridMultilevel"/>
    <w:tmpl w:val="E79A91F4"/>
    <w:lvl w:ilvl="0" w:tplc="032AC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03D99"/>
    <w:multiLevelType w:val="hybridMultilevel"/>
    <w:tmpl w:val="4A7CD366"/>
    <w:lvl w:ilvl="0" w:tplc="39DE6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B25AC"/>
    <w:multiLevelType w:val="hybridMultilevel"/>
    <w:tmpl w:val="D8721F9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E3AAA"/>
    <w:multiLevelType w:val="hybridMultilevel"/>
    <w:tmpl w:val="B6E88796"/>
    <w:lvl w:ilvl="0" w:tplc="12A24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D8293C"/>
    <w:multiLevelType w:val="hybridMultilevel"/>
    <w:tmpl w:val="164A9D3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08140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3440208">
    <w:abstractNumId w:val="4"/>
  </w:num>
  <w:num w:numId="3" w16cid:durableId="332995241">
    <w:abstractNumId w:val="0"/>
  </w:num>
  <w:num w:numId="4" w16cid:durableId="1959945935">
    <w:abstractNumId w:val="2"/>
  </w:num>
  <w:num w:numId="5" w16cid:durableId="1794714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AC6"/>
    <w:rsid w:val="00060607"/>
    <w:rsid w:val="00080840"/>
    <w:rsid w:val="00087C4A"/>
    <w:rsid w:val="000B0B11"/>
    <w:rsid w:val="000E757F"/>
    <w:rsid w:val="000F3DCB"/>
    <w:rsid w:val="000F6FB2"/>
    <w:rsid w:val="001179EF"/>
    <w:rsid w:val="00135E19"/>
    <w:rsid w:val="001459D7"/>
    <w:rsid w:val="00193BED"/>
    <w:rsid w:val="001B4495"/>
    <w:rsid w:val="001B7345"/>
    <w:rsid w:val="001C3B3F"/>
    <w:rsid w:val="001D625B"/>
    <w:rsid w:val="001F5D53"/>
    <w:rsid w:val="00215756"/>
    <w:rsid w:val="00217560"/>
    <w:rsid w:val="00241601"/>
    <w:rsid w:val="00283028"/>
    <w:rsid w:val="002A0388"/>
    <w:rsid w:val="002C2B8F"/>
    <w:rsid w:val="002D3835"/>
    <w:rsid w:val="002E18F6"/>
    <w:rsid w:val="002F2FAB"/>
    <w:rsid w:val="003023EE"/>
    <w:rsid w:val="00314958"/>
    <w:rsid w:val="003352FF"/>
    <w:rsid w:val="00365519"/>
    <w:rsid w:val="0038359F"/>
    <w:rsid w:val="0039657B"/>
    <w:rsid w:val="003A2206"/>
    <w:rsid w:val="003B0459"/>
    <w:rsid w:val="004149E0"/>
    <w:rsid w:val="00433EF1"/>
    <w:rsid w:val="00451857"/>
    <w:rsid w:val="00452932"/>
    <w:rsid w:val="00495346"/>
    <w:rsid w:val="00496867"/>
    <w:rsid w:val="00507D88"/>
    <w:rsid w:val="00513C5A"/>
    <w:rsid w:val="00560F03"/>
    <w:rsid w:val="00576C86"/>
    <w:rsid w:val="005A15D2"/>
    <w:rsid w:val="005A67BA"/>
    <w:rsid w:val="005B7840"/>
    <w:rsid w:val="005C4FCF"/>
    <w:rsid w:val="00601D7C"/>
    <w:rsid w:val="00626944"/>
    <w:rsid w:val="00636933"/>
    <w:rsid w:val="00636BA0"/>
    <w:rsid w:val="0067163F"/>
    <w:rsid w:val="00696082"/>
    <w:rsid w:val="006A5EB9"/>
    <w:rsid w:val="006C0989"/>
    <w:rsid w:val="006C20B6"/>
    <w:rsid w:val="006F38E5"/>
    <w:rsid w:val="006F451D"/>
    <w:rsid w:val="00701DC0"/>
    <w:rsid w:val="007531F1"/>
    <w:rsid w:val="007647D3"/>
    <w:rsid w:val="00764A0B"/>
    <w:rsid w:val="007A23FA"/>
    <w:rsid w:val="008048A4"/>
    <w:rsid w:val="00826F8E"/>
    <w:rsid w:val="00831452"/>
    <w:rsid w:val="00871A41"/>
    <w:rsid w:val="00895368"/>
    <w:rsid w:val="008B5C25"/>
    <w:rsid w:val="008C4E69"/>
    <w:rsid w:val="008C5D33"/>
    <w:rsid w:val="00901232"/>
    <w:rsid w:val="009200D6"/>
    <w:rsid w:val="00935957"/>
    <w:rsid w:val="00937B1F"/>
    <w:rsid w:val="00947AFD"/>
    <w:rsid w:val="0095111C"/>
    <w:rsid w:val="009624E7"/>
    <w:rsid w:val="009920E8"/>
    <w:rsid w:val="00996705"/>
    <w:rsid w:val="009D1683"/>
    <w:rsid w:val="009D3E70"/>
    <w:rsid w:val="009D6920"/>
    <w:rsid w:val="009E7063"/>
    <w:rsid w:val="00A04DF1"/>
    <w:rsid w:val="00A46BA4"/>
    <w:rsid w:val="00A83CF7"/>
    <w:rsid w:val="00A914AF"/>
    <w:rsid w:val="00B01624"/>
    <w:rsid w:val="00B02CAB"/>
    <w:rsid w:val="00B338D7"/>
    <w:rsid w:val="00B91DBE"/>
    <w:rsid w:val="00B920D1"/>
    <w:rsid w:val="00BA2ACC"/>
    <w:rsid w:val="00BC72EC"/>
    <w:rsid w:val="00BF7A7F"/>
    <w:rsid w:val="00C4095A"/>
    <w:rsid w:val="00C70957"/>
    <w:rsid w:val="00C72807"/>
    <w:rsid w:val="00CA48DB"/>
    <w:rsid w:val="00D558AF"/>
    <w:rsid w:val="00D84E94"/>
    <w:rsid w:val="00D90CE9"/>
    <w:rsid w:val="00DE20FD"/>
    <w:rsid w:val="00DF06F4"/>
    <w:rsid w:val="00E20E7A"/>
    <w:rsid w:val="00E2768B"/>
    <w:rsid w:val="00E37BDC"/>
    <w:rsid w:val="00E5456F"/>
    <w:rsid w:val="00E565B7"/>
    <w:rsid w:val="00E96E54"/>
    <w:rsid w:val="00EA473F"/>
    <w:rsid w:val="00EB3BB3"/>
    <w:rsid w:val="00EB729C"/>
    <w:rsid w:val="00EE2372"/>
    <w:rsid w:val="00EF64EF"/>
    <w:rsid w:val="00F25940"/>
    <w:rsid w:val="00F42D9C"/>
    <w:rsid w:val="00F53A8F"/>
    <w:rsid w:val="00F81E0C"/>
    <w:rsid w:val="00F8708B"/>
    <w:rsid w:val="00F96AC6"/>
    <w:rsid w:val="00FC2738"/>
    <w:rsid w:val="00FD2410"/>
    <w:rsid w:val="00FE0586"/>
    <w:rsid w:val="00FE5839"/>
    <w:rsid w:val="00FE7587"/>
    <w:rsid w:val="00FF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7E0A"/>
  <w15:chartTrackingRefBased/>
  <w15:docId w15:val="{6B7A8C82-C282-4AFD-A999-DA4FD8DC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6AC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6AC6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96A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6A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AC6"/>
    <w:rPr>
      <w:rFonts w:ascii="Segoe UI" w:eastAsia="Times New Roman" w:hAnsi="Segoe UI" w:cs="Segoe UI"/>
      <w:sz w:val="18"/>
      <w:szCs w:val="18"/>
      <w:lang w:val="hr-BA"/>
    </w:rPr>
  </w:style>
  <w:style w:type="character" w:styleId="UnresolvedMention">
    <w:name w:val="Unresolved Mention"/>
    <w:basedOn w:val="DefaultParagraphFont"/>
    <w:uiPriority w:val="99"/>
    <w:semiHidden/>
    <w:unhideWhenUsed/>
    <w:rsid w:val="00601D7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rsid w:val="006A5EB9"/>
    <w:pPr>
      <w:spacing w:after="120"/>
      <w:ind w:left="283"/>
    </w:pPr>
    <w:rPr>
      <w:lang w:val="hr-HR" w:eastAsia="hr-HR"/>
    </w:rPr>
  </w:style>
  <w:style w:type="character" w:customStyle="1" w:styleId="BodyTextIndentChar">
    <w:name w:val="Body Text Indent Char"/>
    <w:basedOn w:val="DefaultParagraphFont"/>
    <w:link w:val="BodyTextIndent"/>
    <w:rsid w:val="006A5EB9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8048A4"/>
    <w:pPr>
      <w:tabs>
        <w:tab w:val="center" w:pos="4703"/>
        <w:tab w:val="right" w:pos="9406"/>
      </w:tabs>
    </w:pPr>
    <w:rPr>
      <w:lang w:val="hr-HR"/>
    </w:rPr>
  </w:style>
  <w:style w:type="character" w:customStyle="1" w:styleId="FooterChar">
    <w:name w:val="Footer Char"/>
    <w:basedOn w:val="DefaultParagraphFont"/>
    <w:link w:val="Footer"/>
    <w:rsid w:val="008048A4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s.gov.ba/v2/index.php?option=com_content&amp;view=article&amp;id=149&amp;Itemid=65&amp;lang=b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ds.gov.ba/bs-Latn-BA/articles/69/stop-greskama-u-prijavam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s.gov.ba/bs-Latn-BA/articles/97/pravilnik-o-karakteru-i-sadrzaju-javnog-konkursa-nacinu-provo-enja-intervjua-i-obrascima-za-provo-enje-intervjua-integralni-teks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ds.gov.ba" TargetMode="External"/><Relationship Id="rId10" Type="http://schemas.openxmlformats.org/officeDocument/2006/relationships/hyperlink" Target="http://www.ads.gov.ba/v2/index.php?option=com_content&amp;view=article&amp;id=149&amp;Itemid=65&amp;lang=b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s.gov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1178</Words>
  <Characters>7180</Characters>
  <Application>Microsoft Office Word</Application>
  <DocSecurity>0</DocSecurity>
  <Lines>127</Lines>
  <Paragraphs>45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Kost</dc:creator>
  <cp:keywords/>
  <dc:description/>
  <cp:lastModifiedBy>Nebojša Mičić</cp:lastModifiedBy>
  <cp:revision>104</cp:revision>
  <cp:lastPrinted>2023-07-25T12:55:00Z</cp:lastPrinted>
  <dcterms:created xsi:type="dcterms:W3CDTF">2021-11-17T13:06:00Z</dcterms:created>
  <dcterms:modified xsi:type="dcterms:W3CDTF">2025-12-23T13:12:00Z</dcterms:modified>
</cp:coreProperties>
</file>