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7C77" w14:textId="5EDA9A4D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5D4556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5D4556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на 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5D4556">
        <w:rPr>
          <w:rFonts w:ascii="Arial" w:hAnsi="Arial" w:cs="Arial"/>
          <w:sz w:val="20"/>
          <w:szCs w:val="20"/>
          <w:lang w:val="bs-Latn-BA"/>
        </w:rPr>
        <w:t>спољне трговине и економских односа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БиХ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4C5A563D" w:rsidR="0063406C" w:rsidRPr="0030779D" w:rsidRDefault="000141C3" w:rsidP="00E619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 ОГЛАС</w:t>
      </w:r>
    </w:p>
    <w:p w14:paraId="15CAA3E5" w14:textId="5056B5A2" w:rsidR="000A74EC" w:rsidRDefault="00487B04" w:rsidP="00E619E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3401653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7369440" w14:textId="2CF8AA74" w:rsidR="000A74EC" w:rsidRDefault="00E1552B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Министарству </w:t>
      </w:r>
      <w:r w:rsidR="005D455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спољне трговине и економских односа</w:t>
      </w:r>
      <w:r w:rsidR="00E619E2"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Б</w:t>
      </w:r>
      <w:r w:rsidR="00602EA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осне и Херцеговине</w:t>
      </w:r>
    </w:p>
    <w:bookmarkEnd w:id="1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5CD7A77" w14:textId="77777777" w:rsidR="00181097" w:rsidRDefault="00181097" w:rsidP="00181097">
      <w:pPr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BB7D225" w14:textId="47006BF8" w:rsidR="00FE27BB" w:rsidRPr="0030779D" w:rsidRDefault="00FE27BB" w:rsidP="00FE27B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A1097C"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Pr="0043588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43588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43588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lang w:val="bs-Latn-BA"/>
        </w:rPr>
        <w:t>статистику</w:t>
      </w:r>
      <w:r w:rsidRPr="0043588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43588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lang w:val="bs-Latn-BA"/>
        </w:rPr>
        <w:t>анализу</w:t>
      </w:r>
      <w:r w:rsidRPr="0043588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lang w:val="bs-Latn-BA"/>
        </w:rPr>
        <w:t>спољне</w:t>
      </w:r>
      <w:r w:rsidRPr="00435884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lang w:val="bs-Latn-BA"/>
        </w:rPr>
        <w:t>трговине</w:t>
      </w:r>
    </w:p>
    <w:p w14:paraId="3605B713" w14:textId="77777777" w:rsidR="00FE27BB" w:rsidRPr="0030779D" w:rsidRDefault="00FE27BB" w:rsidP="00FE27B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4D2162" w14:textId="735CB6E3" w:rsidR="00FE27BB" w:rsidRDefault="00A1097C" w:rsidP="00FE27BB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МЕЂУНАРОДНЕ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ТРГОВИНСКЕ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ОДНОСЕ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6E065908" w14:textId="71A6600E" w:rsidR="00FE27BB" w:rsidRDefault="00A1097C" w:rsidP="00FE27BB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статистику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анализу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спољне</w:t>
      </w:r>
      <w:r w:rsidR="00FE27BB" w:rsidRPr="0043588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трговине</w:t>
      </w:r>
    </w:p>
    <w:p w14:paraId="04927D19" w14:textId="77777777" w:rsidR="00FE27BB" w:rsidRPr="0030779D" w:rsidRDefault="00FE27BB" w:rsidP="00FE27B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02D5DEDC" w14:textId="4EC15E3C" w:rsidR="00FE27BB" w:rsidRDefault="00FE27BB" w:rsidP="00FE27B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A109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4358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4358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4358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статистику</w:t>
      </w:r>
      <w:r w:rsidRPr="004358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4358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анализу</w:t>
      </w:r>
      <w:r w:rsidRPr="004358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спољне</w:t>
      </w:r>
      <w:r w:rsidRPr="004358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A1097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трговине</w:t>
      </w:r>
      <w:r w:rsidRPr="00435884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</w:p>
    <w:p w14:paraId="61D348EE" w14:textId="66B8E7FC" w:rsidR="00FE27BB" w:rsidRPr="000A74EC" w:rsidRDefault="00A1097C" w:rsidP="00FE27B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FE27BB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FE27BB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FE27BB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FE27BB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FE27BB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 w:rsidR="00FE27B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кориштење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људских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организује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најсложеније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додјељује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извршиоцима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обједињује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усмјерава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извршилаца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квалитетно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извршење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утврђује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задатака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годишњи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подноси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најсложеније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студија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припрему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преговарачких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позиција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обим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трговинске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размјене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свијетом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побољшање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реализацију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приоритета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Европског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партнерства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којима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побољшање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извршавање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законских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трговинске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иницира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измјене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допуне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случају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неусаглашености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секторима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одсјецима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остварује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сарадњу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надлежним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институцијама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министра</w:t>
      </w:r>
      <w:r w:rsidR="00FE27BB" w:rsidRPr="00435884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2"/>
    <w:p w14:paraId="01A1B659" w14:textId="21F1F88A" w:rsidR="00FE27BB" w:rsidRPr="0045346A" w:rsidRDefault="00A1097C" w:rsidP="00FE27BB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FE27BB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FE27BB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FE27B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D25B7E">
        <w:rPr>
          <w:rFonts w:ascii="Arial" w:hAnsi="Arial" w:cs="Arial"/>
          <w:iCs/>
          <w:sz w:val="20"/>
          <w:szCs w:val="20"/>
          <w:lang w:val="bs-Latn-BA"/>
        </w:rPr>
        <w:t>VII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стручне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спреме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односно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високо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образовање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првог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iCs/>
          <w:sz w:val="20"/>
          <w:szCs w:val="20"/>
          <w:lang w:val="bs-Latn-BA"/>
        </w:rPr>
        <w:t>другог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трећег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циклуса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-</w:t>
      </w:r>
      <w:r w:rsidR="00FE27B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четири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FE27BB" w:rsidRPr="00435884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3DD1D52" w14:textId="31E0A541" w:rsidR="00FE27BB" w:rsidRPr="00CF5C77" w:rsidRDefault="00A1097C" w:rsidP="00FE27BB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FE27BB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FE27BB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FE27B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FE27BB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шеф</w:t>
      </w:r>
      <w:r w:rsidR="00FE27B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унутрашње</w:t>
      </w:r>
      <w:r w:rsidR="00FE27B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организационе</w:t>
      </w:r>
      <w:r w:rsidR="00FE27B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јединице</w:t>
      </w:r>
      <w:r w:rsidR="00FE27BB">
        <w:rPr>
          <w:rFonts w:ascii="Arial" w:hAnsi="Arial" w:cs="Arial"/>
          <w:sz w:val="20"/>
          <w:szCs w:val="20"/>
          <w:lang w:val="bs-Latn-BA"/>
        </w:rPr>
        <w:t>.</w:t>
      </w:r>
    </w:p>
    <w:p w14:paraId="44BA93FA" w14:textId="68C1F4E6" w:rsidR="00FE27BB" w:rsidRPr="00CF5C77" w:rsidRDefault="00A1097C" w:rsidP="00FE27B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FE27BB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FE27BB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FE27BB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4CBC436" w14:textId="152B275D" w:rsidR="00FE27BB" w:rsidRPr="00CF5C77" w:rsidRDefault="00A1097C" w:rsidP="00FE27B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FE27BB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FE27BB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58331A71" w14:textId="77777777" w:rsidR="00FE27BB" w:rsidRPr="0030779D" w:rsidRDefault="00FE27BB" w:rsidP="00FE27B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5A75454E" w:rsidR="0063406C" w:rsidRPr="0030779D" w:rsidRDefault="00A1097C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FE27BB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Министарству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спољне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трговине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економских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односа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БиХ</w:t>
      </w:r>
      <w:r w:rsidR="00FE27B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4DFB7C08" w14:textId="613E0BEB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7726C02A" w14:textId="15188B46" w:rsidR="001A5DBF" w:rsidRDefault="00BB462F" w:rsidP="001A5DB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="001A5DBF">
        <w:rPr>
          <w:rFonts w:ascii="Arial" w:hAnsi="Arial" w:cs="Arial"/>
          <w:sz w:val="20"/>
          <w:szCs w:val="20"/>
          <w:lang w:val="bs-Latn-BA"/>
        </w:rPr>
        <w:t>;</w:t>
      </w:r>
    </w:p>
    <w:p w14:paraId="29083219" w14:textId="1CF29F5B" w:rsidR="001A5DBF" w:rsidRPr="00DB5BA0" w:rsidRDefault="00BB462F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="001A5DBF"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="001A5DB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="001A5DBF">
        <w:rPr>
          <w:rFonts w:ascii="Arial" w:hAnsi="Arial" w:cs="Arial"/>
          <w:sz w:val="20"/>
          <w:szCs w:val="20"/>
          <w:lang w:val="bs-Latn-BA"/>
        </w:rPr>
        <w:t>.</w:t>
      </w: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3161650B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BA0FFB" w:rsidRPr="00BA0FF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07.06.</w:t>
      </w:r>
      <w:r w:rsidR="00DB5BA0" w:rsidRPr="00BA0FF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2024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="00DB5BA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0E97FB0F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Министарство </w:t>
      </w:r>
      <w:r w:rsidR="00A669D7">
        <w:rPr>
          <w:rFonts w:ascii="Arial" w:hAnsi="Arial" w:cs="Arial"/>
          <w:b/>
          <w:bCs/>
          <w:sz w:val="20"/>
          <w:szCs w:val="20"/>
          <w:lang w:val="bs-Latn-BA"/>
        </w:rPr>
        <w:t>спољне</w:t>
      </w:r>
      <w:r w:rsidR="001A5DB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A7A97">
        <w:rPr>
          <w:rFonts w:ascii="Arial" w:hAnsi="Arial" w:cs="Arial"/>
          <w:b/>
          <w:bCs/>
          <w:sz w:val="20"/>
          <w:szCs w:val="20"/>
          <w:lang w:val="bs-Latn-BA"/>
        </w:rPr>
        <w:t>трговине</w:t>
      </w:r>
      <w:r w:rsidR="001A5DB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A7A97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="001A5DB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A7A97">
        <w:rPr>
          <w:rFonts w:ascii="Arial" w:hAnsi="Arial" w:cs="Arial"/>
          <w:b/>
          <w:bCs/>
          <w:sz w:val="20"/>
          <w:szCs w:val="20"/>
          <w:lang w:val="bs-Latn-BA"/>
        </w:rPr>
        <w:t>економских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Босне и Херцеговине</w:t>
      </w:r>
    </w:p>
    <w:p w14:paraId="226B0C4E" w14:textId="7046FC58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A7A97">
        <w:rPr>
          <w:rFonts w:ascii="Arial" w:hAnsi="Arial" w:cs="Arial"/>
          <w:b/>
          <w:bCs/>
          <w:sz w:val="20"/>
          <w:szCs w:val="20"/>
          <w:lang w:val="bs-Latn-BA"/>
        </w:rPr>
        <w:t>спољне трговине и економских односа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FE3248B" w:rsidR="003E760A" w:rsidRPr="0030779D" w:rsidRDefault="002A7A97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Мусала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9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>, 71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A85F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1A29" w14:textId="77777777" w:rsidR="00524E66" w:rsidRDefault="00524E66" w:rsidP="006B3DEA">
      <w:r>
        <w:separator/>
      </w:r>
    </w:p>
  </w:endnote>
  <w:endnote w:type="continuationSeparator" w:id="0">
    <w:p w14:paraId="61FAA1BD" w14:textId="77777777" w:rsidR="00524E66" w:rsidRDefault="00524E66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E5DA7" w14:textId="77777777" w:rsidR="00524E66" w:rsidRDefault="00524E66" w:rsidP="006B3DEA">
      <w:r>
        <w:separator/>
      </w:r>
    </w:p>
  </w:footnote>
  <w:footnote w:type="continuationSeparator" w:id="0">
    <w:p w14:paraId="4676C097" w14:textId="77777777" w:rsidR="00524E66" w:rsidRDefault="00524E66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0BC5"/>
    <w:rsid w:val="000731DC"/>
    <w:rsid w:val="0009162A"/>
    <w:rsid w:val="00093D43"/>
    <w:rsid w:val="000A74EC"/>
    <w:rsid w:val="000B1A6B"/>
    <w:rsid w:val="0012188F"/>
    <w:rsid w:val="0014589F"/>
    <w:rsid w:val="00147506"/>
    <w:rsid w:val="00173674"/>
    <w:rsid w:val="00181097"/>
    <w:rsid w:val="00197732"/>
    <w:rsid w:val="001A5DBF"/>
    <w:rsid w:val="001C2690"/>
    <w:rsid w:val="001E3C85"/>
    <w:rsid w:val="00210EEE"/>
    <w:rsid w:val="002261F2"/>
    <w:rsid w:val="00241601"/>
    <w:rsid w:val="00246A58"/>
    <w:rsid w:val="00276CE3"/>
    <w:rsid w:val="002A7A97"/>
    <w:rsid w:val="002D1090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1B65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4E66"/>
    <w:rsid w:val="00526BD7"/>
    <w:rsid w:val="0057038F"/>
    <w:rsid w:val="005A0DA4"/>
    <w:rsid w:val="005D4556"/>
    <w:rsid w:val="005E3484"/>
    <w:rsid w:val="005E7E6B"/>
    <w:rsid w:val="005F382B"/>
    <w:rsid w:val="005F5B8A"/>
    <w:rsid w:val="005F7BE1"/>
    <w:rsid w:val="00600E50"/>
    <w:rsid w:val="00602EA6"/>
    <w:rsid w:val="00604F53"/>
    <w:rsid w:val="00623473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1A41"/>
    <w:rsid w:val="00875A89"/>
    <w:rsid w:val="00883E1E"/>
    <w:rsid w:val="0088743C"/>
    <w:rsid w:val="008B5601"/>
    <w:rsid w:val="008C445F"/>
    <w:rsid w:val="008D2F18"/>
    <w:rsid w:val="008D53D8"/>
    <w:rsid w:val="00973B02"/>
    <w:rsid w:val="009955C4"/>
    <w:rsid w:val="009A0803"/>
    <w:rsid w:val="009B0B33"/>
    <w:rsid w:val="009C721F"/>
    <w:rsid w:val="009D1730"/>
    <w:rsid w:val="009D62EA"/>
    <w:rsid w:val="009E1FAC"/>
    <w:rsid w:val="00A1097C"/>
    <w:rsid w:val="00A24691"/>
    <w:rsid w:val="00A25053"/>
    <w:rsid w:val="00A273FF"/>
    <w:rsid w:val="00A652E0"/>
    <w:rsid w:val="00A664FA"/>
    <w:rsid w:val="00A669D7"/>
    <w:rsid w:val="00A85FC2"/>
    <w:rsid w:val="00AB06F0"/>
    <w:rsid w:val="00AC61A0"/>
    <w:rsid w:val="00AD6581"/>
    <w:rsid w:val="00AF7021"/>
    <w:rsid w:val="00B573FB"/>
    <w:rsid w:val="00B649F6"/>
    <w:rsid w:val="00B66072"/>
    <w:rsid w:val="00B667B9"/>
    <w:rsid w:val="00B950FB"/>
    <w:rsid w:val="00BA0FFB"/>
    <w:rsid w:val="00BB462F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2296"/>
    <w:rsid w:val="00CD636A"/>
    <w:rsid w:val="00CE5782"/>
    <w:rsid w:val="00CF3270"/>
    <w:rsid w:val="00D25B7E"/>
    <w:rsid w:val="00D5483A"/>
    <w:rsid w:val="00D57F26"/>
    <w:rsid w:val="00D77666"/>
    <w:rsid w:val="00D8224C"/>
    <w:rsid w:val="00D91A96"/>
    <w:rsid w:val="00DB5BA0"/>
    <w:rsid w:val="00E04A42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27BB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38</cp:revision>
  <cp:lastPrinted>2023-01-17T12:15:00Z</cp:lastPrinted>
  <dcterms:created xsi:type="dcterms:W3CDTF">2023-07-07T09:22:00Z</dcterms:created>
  <dcterms:modified xsi:type="dcterms:W3CDTF">2024-05-21T08:49:00Z</dcterms:modified>
</cp:coreProperties>
</file>