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8BA9" w14:textId="4D647347" w:rsidR="006D0521" w:rsidRPr="00B74D88" w:rsidRDefault="006D0521" w:rsidP="006D0521">
      <w:pPr>
        <w:jc w:val="both"/>
        <w:rPr>
          <w:rFonts w:ascii="Arial" w:eastAsia="Arial" w:hAnsi="Arial" w:cs="Arial"/>
          <w:sz w:val="20"/>
          <w:szCs w:val="20"/>
          <w:lang w:val="sr-Cyrl-BA" w:eastAsia="en-US"/>
        </w:rPr>
      </w:pPr>
      <w:r w:rsidRPr="00B74D88">
        <w:rPr>
          <w:rFonts w:ascii="Arial" w:eastAsia="Arial" w:hAnsi="Arial" w:cs="Arial"/>
          <w:sz w:val="20"/>
          <w:szCs w:val="20"/>
          <w:lang w:val="sr-Cyrl-BA" w:eastAsia="en-US"/>
        </w:rPr>
        <w:t xml:space="preserve">На основу члана 21. Закона о државној служби у институцијама Босне и Херцеговине ("Службени гласник БиХ" бр. 12/02, 19/02, 35/03, 4/04, 17/04, 26/04, 37/04, 48/05, 02/06, 32/07, 43/09, 8/10, 40/12 и 93/17), а у складу са чланом 15. став (3) и (4) Закона о Високом судском и тужилачком савјету Босне и Херцеговине („Службени гласник БиХ“, бр. 25/04, 93/05, 48/07 и 15/08), Агенција за државну службу Босне и Херцеговине, </w:t>
      </w:r>
      <w:r w:rsidR="00C4587E" w:rsidRPr="00B74D88">
        <w:rPr>
          <w:rFonts w:ascii="Arial" w:eastAsia="Arial" w:hAnsi="Arial" w:cs="Arial"/>
          <w:sz w:val="20"/>
          <w:szCs w:val="20"/>
          <w:lang w:val="sr-Cyrl-BA" w:eastAsia="en-US"/>
        </w:rPr>
        <w:t>на захтјев</w:t>
      </w:r>
      <w:r w:rsidRPr="00B74D88">
        <w:rPr>
          <w:rFonts w:ascii="Arial" w:eastAsia="Arial" w:hAnsi="Arial" w:cs="Arial"/>
          <w:sz w:val="20"/>
          <w:szCs w:val="20"/>
          <w:lang w:val="sr-Cyrl-BA" w:eastAsia="en-US"/>
        </w:rPr>
        <w:t xml:space="preserve"> Високог судског и тужилачког савјета Босне и Херцеговине, расписује</w:t>
      </w:r>
    </w:p>
    <w:p w14:paraId="0C0D8C2B" w14:textId="77777777" w:rsidR="006D0521" w:rsidRPr="00B74D88" w:rsidRDefault="006D0521" w:rsidP="006D0521">
      <w:pPr>
        <w:jc w:val="both"/>
        <w:rPr>
          <w:rFonts w:ascii="Arial" w:eastAsia="Arial" w:hAnsi="Arial" w:cs="Arial"/>
          <w:sz w:val="20"/>
          <w:szCs w:val="20"/>
          <w:lang w:val="sr-Cyrl-BA" w:eastAsia="en-US"/>
        </w:rPr>
      </w:pPr>
    </w:p>
    <w:p w14:paraId="7EC702D1" w14:textId="77777777" w:rsidR="006D0521" w:rsidRPr="00B74D88" w:rsidRDefault="006D0521" w:rsidP="006D0521">
      <w:pPr>
        <w:jc w:val="both"/>
        <w:rPr>
          <w:rFonts w:ascii="Arial" w:eastAsia="Arial" w:hAnsi="Arial" w:cs="Arial"/>
          <w:sz w:val="20"/>
          <w:szCs w:val="20"/>
          <w:lang w:val="sr-Cyrl-BA" w:eastAsia="en-US"/>
        </w:rPr>
      </w:pPr>
    </w:p>
    <w:p w14:paraId="33C40AC8" w14:textId="77777777" w:rsidR="006D0521" w:rsidRPr="00B74D88" w:rsidRDefault="006D0521" w:rsidP="006D0521">
      <w:pPr>
        <w:jc w:val="center"/>
        <w:rPr>
          <w:rFonts w:ascii="Arial" w:eastAsia="Arial" w:hAnsi="Arial" w:cs="Arial"/>
          <w:b/>
          <w:sz w:val="20"/>
          <w:szCs w:val="20"/>
          <w:lang w:val="sr-Cyrl-BA" w:eastAsia="en-US"/>
        </w:rPr>
      </w:pPr>
      <w:r w:rsidRPr="00B74D88">
        <w:rPr>
          <w:rFonts w:ascii="Arial" w:eastAsia="Arial" w:hAnsi="Arial" w:cs="Arial"/>
          <w:b/>
          <w:sz w:val="20"/>
          <w:szCs w:val="20"/>
          <w:lang w:val="sr-Cyrl-BA" w:eastAsia="en-US"/>
        </w:rPr>
        <w:t>ЈАВНИ ОГЛАС</w:t>
      </w:r>
    </w:p>
    <w:p w14:paraId="37709E85" w14:textId="77777777" w:rsidR="00C4587E" w:rsidRPr="00C4587E" w:rsidRDefault="00C4587E" w:rsidP="00C4587E">
      <w:pPr>
        <w:jc w:val="center"/>
        <w:rPr>
          <w:rFonts w:ascii="Arial" w:eastAsia="Arial" w:hAnsi="Arial" w:cs="Arial"/>
          <w:b/>
          <w:sz w:val="20"/>
          <w:szCs w:val="20"/>
          <w:lang w:val="sr-Cyrl-BA" w:eastAsia="en-US"/>
        </w:rPr>
      </w:pPr>
      <w:r w:rsidRPr="00C4587E">
        <w:rPr>
          <w:rFonts w:ascii="Arial" w:eastAsia="Arial" w:hAnsi="Arial" w:cs="Arial"/>
          <w:b/>
          <w:sz w:val="20"/>
          <w:szCs w:val="20"/>
          <w:lang w:val="sr-Cyrl-BA" w:eastAsia="en-US"/>
        </w:rPr>
        <w:t>за попуњавање радног мјеста државног службеника у</w:t>
      </w:r>
    </w:p>
    <w:p w14:paraId="767E32DF" w14:textId="77777777" w:rsidR="00C4587E" w:rsidRPr="00C4587E" w:rsidRDefault="00C4587E" w:rsidP="00C4587E">
      <w:pPr>
        <w:jc w:val="center"/>
        <w:rPr>
          <w:rFonts w:ascii="Arial" w:eastAsia="Arial" w:hAnsi="Arial" w:cs="Arial"/>
          <w:sz w:val="20"/>
          <w:szCs w:val="20"/>
          <w:lang w:val="sr-Cyrl-BA" w:eastAsia="en-US"/>
        </w:rPr>
      </w:pPr>
      <w:r w:rsidRPr="00C4587E">
        <w:rPr>
          <w:rFonts w:ascii="Arial" w:eastAsia="Arial" w:hAnsi="Arial" w:cs="Arial"/>
          <w:b/>
          <w:sz w:val="20"/>
          <w:szCs w:val="20"/>
          <w:lang w:val="sr-Cyrl-BA" w:eastAsia="en-US"/>
        </w:rPr>
        <w:t>Секретаријату Високог судског и тужилачког савјета Босне и Херцеговине</w:t>
      </w:r>
    </w:p>
    <w:p w14:paraId="62729E0E" w14:textId="77777777" w:rsidR="00C4587E" w:rsidRPr="00C4587E" w:rsidRDefault="00C4587E" w:rsidP="00C4587E">
      <w:pPr>
        <w:autoSpaceDE w:val="0"/>
        <w:autoSpaceDN w:val="0"/>
        <w:adjustRightInd w:val="0"/>
        <w:jc w:val="both"/>
        <w:rPr>
          <w:rFonts w:ascii="Arial" w:eastAsia="Calibri" w:hAnsi="Arial" w:cs="Arial"/>
          <w:sz w:val="20"/>
          <w:szCs w:val="20"/>
          <w:lang w:val="sr-Cyrl-BA" w:eastAsia="en-US"/>
        </w:rPr>
      </w:pPr>
    </w:p>
    <w:p w14:paraId="62266177" w14:textId="77777777" w:rsidR="00C4587E" w:rsidRPr="00C4587E" w:rsidRDefault="00C4587E" w:rsidP="00C4587E">
      <w:pPr>
        <w:tabs>
          <w:tab w:val="num" w:pos="360"/>
        </w:tabs>
        <w:rPr>
          <w:rFonts w:ascii="Arial" w:hAnsi="Arial" w:cs="Arial"/>
          <w:b/>
          <w:bCs/>
          <w:sz w:val="20"/>
          <w:szCs w:val="20"/>
          <w:lang w:val="sr-Cyrl-BA" w:eastAsia="en-US"/>
        </w:rPr>
      </w:pPr>
    </w:p>
    <w:p w14:paraId="7575FF06" w14:textId="77777777" w:rsidR="00C4587E" w:rsidRPr="00C4587E" w:rsidRDefault="00C4587E" w:rsidP="00C4587E">
      <w:pPr>
        <w:tabs>
          <w:tab w:val="num" w:pos="360"/>
        </w:tabs>
        <w:rPr>
          <w:rFonts w:ascii="Arial" w:hAnsi="Arial" w:cs="Arial"/>
          <w:b/>
          <w:bCs/>
          <w:sz w:val="20"/>
          <w:szCs w:val="20"/>
          <w:lang w:val="sr-Cyrl-BA" w:eastAsia="en-US"/>
        </w:rPr>
      </w:pPr>
      <w:r w:rsidRPr="00C4587E">
        <w:rPr>
          <w:rFonts w:ascii="Arial" w:hAnsi="Arial" w:cs="Arial"/>
          <w:b/>
          <w:bCs/>
          <w:sz w:val="20"/>
          <w:szCs w:val="20"/>
          <w:lang w:val="sr-Cyrl-BA" w:eastAsia="en-US"/>
        </w:rPr>
        <w:t>1/01 Стручни сарадник директора Секретаријата</w:t>
      </w:r>
    </w:p>
    <w:p w14:paraId="4AC57F7E" w14:textId="55BA055B" w:rsidR="00C4587E" w:rsidRPr="00B74D88" w:rsidRDefault="00C4587E" w:rsidP="00C4587E">
      <w:pPr>
        <w:jc w:val="both"/>
        <w:rPr>
          <w:rFonts w:ascii="Arial" w:hAnsi="Arial" w:cs="Arial"/>
          <w:b/>
          <w:bCs/>
          <w:sz w:val="20"/>
          <w:szCs w:val="20"/>
          <w:lang w:val="sr-Cyrl-BA" w:eastAsia="en-US"/>
        </w:rPr>
      </w:pPr>
    </w:p>
    <w:p w14:paraId="5C6C4D4C" w14:textId="77777777" w:rsidR="00C4587E" w:rsidRPr="00C4587E" w:rsidRDefault="00C4587E" w:rsidP="00C4587E">
      <w:pPr>
        <w:jc w:val="both"/>
        <w:rPr>
          <w:rFonts w:ascii="Arial" w:hAnsi="Arial" w:cs="Arial"/>
          <w:b/>
          <w:bCs/>
          <w:sz w:val="20"/>
          <w:szCs w:val="20"/>
          <w:lang w:val="sr-Cyrl-BA" w:eastAsia="en-US"/>
        </w:rPr>
      </w:pPr>
    </w:p>
    <w:p w14:paraId="6F2D0B1F" w14:textId="77777777" w:rsidR="00C4587E" w:rsidRPr="00C4587E" w:rsidRDefault="00C4587E" w:rsidP="00C4587E">
      <w:pPr>
        <w:tabs>
          <w:tab w:val="num" w:pos="360"/>
        </w:tabs>
        <w:rPr>
          <w:rFonts w:ascii="Arial" w:hAnsi="Arial" w:cs="Arial"/>
          <w:b/>
          <w:bCs/>
          <w:sz w:val="20"/>
          <w:szCs w:val="20"/>
          <w:u w:val="single"/>
          <w:lang w:val="sr-Cyrl-BA" w:eastAsia="en-US"/>
        </w:rPr>
      </w:pPr>
      <w:r w:rsidRPr="00C4587E">
        <w:rPr>
          <w:rFonts w:ascii="Arial" w:hAnsi="Arial" w:cs="Arial"/>
          <w:b/>
          <w:bCs/>
          <w:sz w:val="20"/>
          <w:szCs w:val="20"/>
          <w:u w:val="single"/>
          <w:lang w:val="sr-Cyrl-BA" w:eastAsia="en-US"/>
        </w:rPr>
        <w:t>1/01 Стручни сарадник директора Секретаријата</w:t>
      </w:r>
    </w:p>
    <w:p w14:paraId="2E1089A4" w14:textId="77777777" w:rsidR="00C4587E" w:rsidRPr="00C4587E" w:rsidRDefault="00C4587E" w:rsidP="00C4587E">
      <w:pPr>
        <w:jc w:val="both"/>
        <w:rPr>
          <w:rFonts w:ascii="Arial" w:hAnsi="Arial" w:cs="Arial"/>
          <w:sz w:val="20"/>
          <w:szCs w:val="20"/>
          <w:lang w:val="sr-Cyrl-BA" w:eastAsia="en-US"/>
        </w:rPr>
      </w:pPr>
      <w:r w:rsidRPr="00C4587E">
        <w:rPr>
          <w:rFonts w:ascii="Arial" w:hAnsi="Arial" w:cs="Arial"/>
          <w:b/>
          <w:sz w:val="20"/>
          <w:szCs w:val="20"/>
          <w:lang w:val="sr-Cyrl-BA" w:eastAsia="en-US"/>
        </w:rPr>
        <w:t>Опис послова и радних задатака:</w:t>
      </w:r>
      <w:r w:rsidRPr="00C4587E">
        <w:rPr>
          <w:rFonts w:ascii="Arial" w:hAnsi="Arial" w:cs="Arial"/>
          <w:sz w:val="20"/>
          <w:szCs w:val="20"/>
          <w:lang w:val="sr-Cyrl-BA" w:eastAsia="en-US"/>
        </w:rPr>
        <w:t xml:space="preserve"> пружа стручну и административну подршку директору Секретаријата у обављању свакодневних активности; организује и координира интерне и екстерне састанке за директора; припрема, односно организује припрему релевантних докумената; успоставља и одржава оперативне контакте са професионалном заједницом и другим институцијама у БиХ; координира и учествује у изради планова, анализа, стратешких и других докумената за потребе директора Секретаријата; координира припрему кореспонденције за надлежне институције; припрема нацрте писама и интерних директива за директора; по потреби преводи кореспонденцију и друге документе на енглески и службене језике БиХ; обавља и друге послове и задатке по налогу надређеног у складу са радним мјестом, сврси и нивоу одговорности.</w:t>
      </w:r>
    </w:p>
    <w:p w14:paraId="4B7D2947" w14:textId="77777777" w:rsidR="00C4587E" w:rsidRPr="00C4587E" w:rsidRDefault="00C4587E" w:rsidP="00C4587E">
      <w:pPr>
        <w:jc w:val="both"/>
        <w:rPr>
          <w:rFonts w:ascii="Arial" w:hAnsi="Arial" w:cs="Arial"/>
          <w:sz w:val="20"/>
          <w:szCs w:val="20"/>
          <w:lang w:val="sr-Cyrl-BA" w:eastAsia="en-US"/>
        </w:rPr>
      </w:pPr>
      <w:r w:rsidRPr="00C4587E">
        <w:rPr>
          <w:rFonts w:ascii="Arial" w:hAnsi="Arial" w:cs="Arial"/>
          <w:b/>
          <w:sz w:val="20"/>
          <w:szCs w:val="20"/>
          <w:lang w:val="sr-Cyrl-BA" w:eastAsia="en-US"/>
        </w:rPr>
        <w:t xml:space="preserve">Посебни услови: </w:t>
      </w:r>
      <w:r w:rsidRPr="00C4587E">
        <w:rPr>
          <w:rFonts w:ascii="Arial" w:hAnsi="Arial" w:cs="Arial"/>
          <w:sz w:val="20"/>
          <w:szCs w:val="20"/>
          <w:lang w:val="sr-Cyrl-BA" w:eastAsia="en-US"/>
        </w:rPr>
        <w:t xml:space="preserve">ВСС- друштвеног смјера или еквивалент Болоњског система студирања са најмање 240 ЕЦТС; најмање двије (2) године радног искуства на истим или сличним пословима; средње знање и разумијевање надлежности ВСТС-а БиХ и рада Секретаријата; средње знање и разумијевање правосудног система у БиХ; напредни  ниво знања енглеског језика; напредни кориснички ниво у коришћењу рачунара, е-маила и обраде текста; средњи кориснички ниво мулти-медијских презентација, израде и коришћења табеларних приказа и коришћења </w:t>
      </w:r>
      <w:r w:rsidRPr="00C4587E">
        <w:rPr>
          <w:rFonts w:ascii="Arial" w:hAnsi="Arial" w:cs="Arial"/>
          <w:sz w:val="20"/>
          <w:szCs w:val="20"/>
          <w:lang w:val="bs-Latn-BA" w:eastAsia="en-US"/>
        </w:rPr>
        <w:t>web</w:t>
      </w:r>
      <w:r w:rsidRPr="00C4587E">
        <w:rPr>
          <w:rFonts w:ascii="Arial" w:hAnsi="Arial" w:cs="Arial"/>
          <w:sz w:val="20"/>
          <w:szCs w:val="20"/>
          <w:lang w:val="sr-Cyrl-BA" w:eastAsia="en-US"/>
        </w:rPr>
        <w:t xml:space="preserve"> страница;  основни кориснички ниво у изради и коришћењу база података;</w:t>
      </w:r>
    </w:p>
    <w:p w14:paraId="1BA55453" w14:textId="19898279" w:rsidR="00C4587E" w:rsidRPr="00C4587E" w:rsidRDefault="00C4587E" w:rsidP="00C4587E">
      <w:pPr>
        <w:tabs>
          <w:tab w:val="num" w:pos="360"/>
        </w:tabs>
        <w:jc w:val="both"/>
        <w:rPr>
          <w:rFonts w:ascii="Arial" w:hAnsi="Arial" w:cs="Arial"/>
          <w:sz w:val="20"/>
          <w:szCs w:val="20"/>
          <w:lang w:val="sr-Cyrl-BA" w:eastAsia="en-US"/>
        </w:rPr>
      </w:pPr>
      <w:r w:rsidRPr="00C4587E">
        <w:rPr>
          <w:rFonts w:ascii="Arial" w:hAnsi="Arial" w:cs="Arial"/>
          <w:b/>
          <w:sz w:val="20"/>
          <w:szCs w:val="20"/>
          <w:lang w:val="sr-Cyrl-BA" w:eastAsia="en-US"/>
        </w:rPr>
        <w:t xml:space="preserve">Потребне приоритетне компетенције: </w:t>
      </w:r>
      <w:r w:rsidRPr="00C4587E">
        <w:rPr>
          <w:rFonts w:ascii="Arial" w:hAnsi="Arial" w:cs="Arial"/>
          <w:sz w:val="20"/>
          <w:szCs w:val="20"/>
          <w:lang w:val="sr-Cyrl-BA" w:eastAsia="en-US"/>
        </w:rPr>
        <w:t>посвећеност личном и професионалном развоју; подузимање иницијативе; иновативност; изградња конструктивних радних односа с колегама; комуникација (и све по</w:t>
      </w:r>
      <w:r w:rsidRPr="00B74D88">
        <w:rPr>
          <w:rFonts w:ascii="Arial" w:hAnsi="Arial" w:cs="Arial"/>
          <w:sz w:val="20"/>
          <w:szCs w:val="20"/>
          <w:lang w:val="sr-Cyrl-BA" w:eastAsia="en-US"/>
        </w:rPr>
        <w:t>т</w:t>
      </w:r>
      <w:r w:rsidRPr="00C4587E">
        <w:rPr>
          <w:rFonts w:ascii="Arial" w:hAnsi="Arial" w:cs="Arial"/>
          <w:sz w:val="20"/>
          <w:szCs w:val="20"/>
          <w:lang w:val="sr-Cyrl-BA" w:eastAsia="en-US"/>
        </w:rPr>
        <w:t>компетенције); лична дјелотворност и усмјереност ка резултату (и све по</w:t>
      </w:r>
      <w:r w:rsidRPr="00B74D88">
        <w:rPr>
          <w:rFonts w:ascii="Arial" w:hAnsi="Arial" w:cs="Arial"/>
          <w:sz w:val="20"/>
          <w:szCs w:val="20"/>
          <w:lang w:val="sr-Cyrl-BA" w:eastAsia="en-US"/>
        </w:rPr>
        <w:t>т</w:t>
      </w:r>
      <w:r w:rsidRPr="00C4587E">
        <w:rPr>
          <w:rFonts w:ascii="Arial" w:hAnsi="Arial" w:cs="Arial"/>
          <w:sz w:val="20"/>
          <w:szCs w:val="20"/>
          <w:lang w:val="sr-Cyrl-BA" w:eastAsia="en-US"/>
        </w:rPr>
        <w:t>компетенције);</w:t>
      </w:r>
    </w:p>
    <w:p w14:paraId="30A0AB3A" w14:textId="77777777" w:rsidR="00C4587E" w:rsidRPr="00C4587E" w:rsidRDefault="00C4587E" w:rsidP="00C4587E">
      <w:pPr>
        <w:tabs>
          <w:tab w:val="num" w:pos="360"/>
        </w:tabs>
        <w:jc w:val="both"/>
        <w:rPr>
          <w:rFonts w:ascii="Arial" w:hAnsi="Arial" w:cs="Arial"/>
          <w:sz w:val="20"/>
          <w:szCs w:val="20"/>
          <w:lang w:val="sr-Cyrl-BA" w:eastAsia="en-US"/>
        </w:rPr>
      </w:pPr>
      <w:r w:rsidRPr="00C4587E">
        <w:rPr>
          <w:rFonts w:ascii="Arial" w:hAnsi="Arial" w:cs="Arial"/>
          <w:b/>
          <w:bCs/>
          <w:sz w:val="20"/>
          <w:szCs w:val="20"/>
          <w:lang w:val="sr-Cyrl-BA" w:eastAsia="en-US"/>
        </w:rPr>
        <w:t>Статус</w:t>
      </w:r>
      <w:r w:rsidRPr="00C4587E">
        <w:rPr>
          <w:rFonts w:ascii="Arial" w:hAnsi="Arial" w:cs="Arial"/>
          <w:sz w:val="20"/>
          <w:szCs w:val="20"/>
          <w:lang w:val="sr-Cyrl-BA" w:eastAsia="en-US"/>
        </w:rPr>
        <w:t>: државни службеник на положају вишег стручног сарадника</w:t>
      </w:r>
    </w:p>
    <w:p w14:paraId="1ED596F4" w14:textId="77777777" w:rsidR="00C4587E" w:rsidRPr="00C4587E" w:rsidRDefault="00C4587E" w:rsidP="00C4587E">
      <w:pPr>
        <w:autoSpaceDE w:val="0"/>
        <w:autoSpaceDN w:val="0"/>
        <w:adjustRightInd w:val="0"/>
        <w:jc w:val="both"/>
        <w:rPr>
          <w:rFonts w:ascii="Arial" w:eastAsia="Calibri" w:hAnsi="Arial" w:cs="Arial"/>
          <w:b/>
          <w:sz w:val="20"/>
          <w:szCs w:val="20"/>
          <w:lang w:val="sr-Cyrl-BA" w:eastAsia="en-US"/>
        </w:rPr>
      </w:pPr>
      <w:r w:rsidRPr="00C4587E">
        <w:rPr>
          <w:rFonts w:ascii="Arial" w:eastAsia="Calibri" w:hAnsi="Arial" w:cs="Arial"/>
          <w:b/>
          <w:sz w:val="20"/>
          <w:szCs w:val="20"/>
          <w:lang w:val="sr-Cyrl-BA" w:eastAsia="en-US"/>
        </w:rPr>
        <w:t xml:space="preserve">Припадајућа основна нето плата: </w:t>
      </w:r>
      <w:r w:rsidRPr="00C4587E">
        <w:rPr>
          <w:rFonts w:ascii="Arial" w:eastAsia="Calibri" w:hAnsi="Arial" w:cs="Arial"/>
          <w:sz w:val="20"/>
          <w:szCs w:val="20"/>
          <w:lang w:val="sr-Cyrl-BA" w:eastAsia="en-US"/>
        </w:rPr>
        <w:t>1.200,00 КМ.</w:t>
      </w:r>
      <w:r w:rsidRPr="00C4587E">
        <w:rPr>
          <w:lang w:val="sr-Cyrl-BA" w:eastAsia="en-US"/>
        </w:rPr>
        <w:t xml:space="preserve"> </w:t>
      </w:r>
    </w:p>
    <w:p w14:paraId="030CE20A" w14:textId="77777777" w:rsidR="00C4587E" w:rsidRPr="00C4587E" w:rsidRDefault="00C4587E" w:rsidP="00C4587E">
      <w:pPr>
        <w:autoSpaceDE w:val="0"/>
        <w:autoSpaceDN w:val="0"/>
        <w:adjustRightInd w:val="0"/>
        <w:jc w:val="both"/>
        <w:rPr>
          <w:rFonts w:ascii="Arial" w:eastAsia="Calibri" w:hAnsi="Arial" w:cs="Arial"/>
          <w:sz w:val="20"/>
          <w:szCs w:val="20"/>
          <w:lang w:val="sr-Cyrl-BA" w:eastAsia="en-US"/>
        </w:rPr>
      </w:pPr>
      <w:r w:rsidRPr="00C4587E">
        <w:rPr>
          <w:rFonts w:ascii="Arial" w:eastAsia="Calibri" w:hAnsi="Arial" w:cs="Arial"/>
          <w:b/>
          <w:sz w:val="20"/>
          <w:szCs w:val="20"/>
          <w:lang w:val="sr-Cyrl-BA" w:eastAsia="en-US"/>
        </w:rPr>
        <w:t>Број извршилаца:</w:t>
      </w:r>
      <w:r w:rsidRPr="00C4587E">
        <w:rPr>
          <w:rFonts w:ascii="Arial" w:eastAsia="Calibri" w:hAnsi="Arial" w:cs="Arial"/>
          <w:sz w:val="20"/>
          <w:szCs w:val="20"/>
          <w:lang w:val="sr-Cyrl-BA" w:eastAsia="en-US"/>
        </w:rPr>
        <w:t xml:space="preserve"> један (1) извршилац.</w:t>
      </w:r>
    </w:p>
    <w:p w14:paraId="2048537B" w14:textId="77777777" w:rsidR="00C4587E" w:rsidRPr="00C4587E" w:rsidRDefault="00C4587E" w:rsidP="00C4587E">
      <w:pPr>
        <w:jc w:val="both"/>
        <w:rPr>
          <w:rFonts w:ascii="Arial" w:hAnsi="Arial" w:cs="Arial"/>
          <w:sz w:val="20"/>
          <w:szCs w:val="20"/>
          <w:lang w:val="sr-Cyrl-BA" w:eastAsia="en-US"/>
        </w:rPr>
      </w:pPr>
      <w:r w:rsidRPr="00C4587E">
        <w:rPr>
          <w:rFonts w:ascii="Arial" w:hAnsi="Arial" w:cs="Arial"/>
          <w:b/>
          <w:sz w:val="20"/>
          <w:szCs w:val="20"/>
          <w:lang w:val="sr-Cyrl-BA" w:eastAsia="en-US"/>
        </w:rPr>
        <w:t>Мјесто рада</w:t>
      </w:r>
      <w:r w:rsidRPr="00C4587E">
        <w:rPr>
          <w:rFonts w:ascii="Arial" w:hAnsi="Arial" w:cs="Arial"/>
          <w:sz w:val="20"/>
          <w:szCs w:val="20"/>
          <w:lang w:val="sr-Cyrl-BA" w:eastAsia="en-US"/>
        </w:rPr>
        <w:t xml:space="preserve">: Сарајево. </w:t>
      </w:r>
    </w:p>
    <w:p w14:paraId="11B751DB" w14:textId="77777777" w:rsidR="00C4587E" w:rsidRPr="00C4587E" w:rsidRDefault="00C4587E" w:rsidP="00C4587E">
      <w:pPr>
        <w:jc w:val="both"/>
        <w:rPr>
          <w:rFonts w:ascii="Arial" w:hAnsi="Arial" w:cs="Arial"/>
          <w:b/>
          <w:bCs/>
          <w:sz w:val="20"/>
          <w:szCs w:val="20"/>
          <w:lang w:val="sr-Cyrl-BA" w:eastAsia="en-US"/>
        </w:rPr>
      </w:pPr>
    </w:p>
    <w:p w14:paraId="338E185F" w14:textId="77777777" w:rsidR="00DB7941" w:rsidRPr="00B74D88" w:rsidRDefault="00DB7941" w:rsidP="00DB7941">
      <w:pPr>
        <w:jc w:val="both"/>
        <w:rPr>
          <w:rFonts w:ascii="Arial" w:eastAsia="Calibri" w:hAnsi="Arial" w:cs="Arial"/>
          <w:sz w:val="20"/>
          <w:szCs w:val="20"/>
          <w:lang w:val="sr-Cyrl-BA" w:eastAsia="en-US"/>
        </w:rPr>
      </w:pPr>
    </w:p>
    <w:p w14:paraId="6D49D577" w14:textId="77777777" w:rsidR="00E81FF7" w:rsidRPr="00B74D88"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74D88">
        <w:rPr>
          <w:rStyle w:val="Strong"/>
          <w:rFonts w:ascii="Arial" w:hAnsi="Arial" w:cs="Arial"/>
          <w:sz w:val="20"/>
          <w:szCs w:val="20"/>
          <w:u w:val="single"/>
          <w:lang w:val="sr-Cyrl-BA"/>
        </w:rPr>
        <w:t>Напомене за кандидате:</w:t>
      </w:r>
    </w:p>
    <w:p w14:paraId="448F3815" w14:textId="09BBBA68" w:rsidR="00E81FF7" w:rsidRPr="00B74D88" w:rsidRDefault="009E3079"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74D88">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јавнога конкурса за попуњавање радних мјеста државних службеника у Високом судском и тужилачком </w:t>
      </w:r>
      <w:r w:rsidR="00AF1DAD" w:rsidRPr="00B74D88">
        <w:rPr>
          <w:rFonts w:ascii="Arial" w:hAnsi="Arial" w:cs="Arial"/>
          <w:sz w:val="20"/>
          <w:szCs w:val="20"/>
          <w:lang w:val="sr-Cyrl-BA"/>
        </w:rPr>
        <w:t>савјет</w:t>
      </w:r>
      <w:r w:rsidRPr="00B74D88">
        <w:rPr>
          <w:rFonts w:ascii="Arial" w:hAnsi="Arial" w:cs="Arial"/>
          <w:sz w:val="20"/>
          <w:szCs w:val="20"/>
          <w:lang w:val="sr-Cyrl-BA"/>
        </w:rPr>
        <w:t>у Босне и Херцеговине („Службени гласник БиХ“, број 13/17 и 53/19)</w:t>
      </w:r>
      <w:r w:rsidRPr="00B74D88">
        <w:rPr>
          <w:rFonts w:ascii="Arial" w:hAnsi="Arial" w:cs="Arial"/>
          <w:sz w:val="20"/>
          <w:szCs w:val="20"/>
          <w:lang w:val="sr-Latn-BA"/>
        </w:rPr>
        <w:t xml:space="preserve">. </w:t>
      </w:r>
      <w:r w:rsidR="00E81FF7" w:rsidRPr="00B74D88">
        <w:rPr>
          <w:rFonts w:ascii="Arial" w:hAnsi="Arial" w:cs="Arial"/>
          <w:sz w:val="20"/>
          <w:szCs w:val="20"/>
          <w:lang w:val="sr-Cyrl-BA"/>
        </w:rPr>
        <w:t>Више информација о конкурсним процедурама доступно је на „www.ads.gov.ba“, у дијелу „Запошљавање/Врсте конкурсних процедура“.</w:t>
      </w:r>
    </w:p>
    <w:p w14:paraId="45674F3A" w14:textId="77777777" w:rsidR="00E81FF7" w:rsidRPr="00B74D88"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74D8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B74D88">
          <w:rPr>
            <w:rStyle w:val="Hyperlink"/>
            <w:rFonts w:ascii="Arial" w:hAnsi="Arial" w:cs="Arial"/>
            <w:color w:val="auto"/>
            <w:sz w:val="20"/>
            <w:szCs w:val="20"/>
            <w:u w:val="none"/>
            <w:lang w:val="sr-Cyrl-BA"/>
          </w:rPr>
          <w:t>Закона о државној служби</w:t>
        </w:r>
      </w:hyperlink>
      <w:r w:rsidRPr="00B74D88">
        <w:rPr>
          <w:rFonts w:ascii="Arial" w:hAnsi="Arial" w:cs="Arial"/>
          <w:sz w:val="20"/>
          <w:szCs w:val="20"/>
          <w:lang w:val="sr-Cyrl-BA"/>
        </w:rPr>
        <w:t xml:space="preserve"> у институцијама Босне и Херцеговине.</w:t>
      </w:r>
    </w:p>
    <w:p w14:paraId="2757367E" w14:textId="77777777" w:rsidR="00E81FF7" w:rsidRPr="00B74D88"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74D8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584F4454" w14:textId="77777777" w:rsidR="006D0521" w:rsidRPr="00B74D88" w:rsidRDefault="00E81FF7" w:rsidP="006D0521">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74D8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B74D88">
          <w:rPr>
            <w:rStyle w:val="Hyperlink"/>
            <w:rFonts w:ascii="Arial" w:hAnsi="Arial" w:cs="Arial"/>
            <w:color w:val="auto"/>
            <w:sz w:val="20"/>
            <w:szCs w:val="20"/>
            <w:u w:val="none"/>
            <w:lang w:val="sr-Cyrl-BA"/>
          </w:rPr>
          <w:t>Закона о државној служби</w:t>
        </w:r>
      </w:hyperlink>
      <w:r w:rsidRPr="00B74D88">
        <w:rPr>
          <w:rFonts w:ascii="Arial" w:hAnsi="Arial" w:cs="Arial"/>
          <w:sz w:val="20"/>
          <w:szCs w:val="20"/>
          <w:lang w:val="sr-Cyrl-BA"/>
        </w:rPr>
        <w:t xml:space="preserve"> у институцијама Босне и Херцеговине.</w:t>
      </w:r>
    </w:p>
    <w:p w14:paraId="3ECB0A3A" w14:textId="77777777" w:rsidR="00C4587E" w:rsidRPr="00B74D88" w:rsidRDefault="006D0521" w:rsidP="00C4587E">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74D88">
        <w:rPr>
          <w:rFonts w:ascii="Arial" w:eastAsia="Arial" w:hAnsi="Arial" w:cs="Arial"/>
          <w:sz w:val="20"/>
          <w:szCs w:val="20"/>
          <w:lang w:val="sr-Cyrl-BA"/>
        </w:rPr>
        <w:t xml:space="preserve">Избор кандидата по овом јавном огласу вршити ће се у складу са </w:t>
      </w:r>
      <w:r w:rsidRPr="00B74D88">
        <w:rPr>
          <w:rFonts w:ascii="Arial" w:eastAsia="Arial" w:hAnsi="Arial" w:cs="Arial"/>
          <w:b/>
          <w:i/>
          <w:sz w:val="20"/>
          <w:szCs w:val="20"/>
          <w:lang w:val="bs-Latn-BA"/>
        </w:rPr>
        <w:t xml:space="preserve">lex specialis </w:t>
      </w:r>
      <w:r w:rsidRPr="00B74D88">
        <w:rPr>
          <w:rFonts w:ascii="Arial" w:eastAsia="Arial" w:hAnsi="Arial" w:cs="Arial"/>
          <w:b/>
          <w:i/>
          <w:sz w:val="20"/>
          <w:szCs w:val="20"/>
          <w:lang w:val="sr-Cyrl-BA"/>
        </w:rPr>
        <w:t>процедуром</w:t>
      </w:r>
      <w:r w:rsidRPr="00B74D88">
        <w:rPr>
          <w:rFonts w:ascii="Arial" w:eastAsia="Arial" w:hAnsi="Arial" w:cs="Arial"/>
          <w:sz w:val="20"/>
          <w:szCs w:val="20"/>
          <w:lang w:val="sr-Cyrl-BA"/>
        </w:rPr>
        <w:t>.</w:t>
      </w:r>
    </w:p>
    <w:p w14:paraId="1BF0A3B1" w14:textId="2A955AD9" w:rsidR="00C4587E" w:rsidRPr="00B74D88" w:rsidRDefault="00C4587E" w:rsidP="00C4587E">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74D88">
        <w:rPr>
          <w:rFonts w:ascii="Arial" w:eastAsia="Arial" w:hAnsi="Arial" w:cs="Arial"/>
          <w:sz w:val="20"/>
          <w:szCs w:val="20"/>
          <w:lang w:val="sr-Cyrl-BA"/>
        </w:rPr>
        <w:t>За спровођење конкурсне процедуре по овом јавном огласу формираће се једна (1) комисија за избор.</w:t>
      </w:r>
    </w:p>
    <w:p w14:paraId="6FC77513" w14:textId="14D4F8E2" w:rsidR="007163DC" w:rsidRPr="00B74D88" w:rsidRDefault="007163DC" w:rsidP="00304E98">
      <w:pPr>
        <w:jc w:val="both"/>
        <w:rPr>
          <w:rFonts w:ascii="Arial" w:hAnsi="Arial" w:cs="Arial"/>
          <w:sz w:val="20"/>
          <w:szCs w:val="20"/>
          <w:lang w:val="sr-Cyrl-BA"/>
        </w:rPr>
      </w:pPr>
    </w:p>
    <w:p w14:paraId="05D0A2B0" w14:textId="77777777" w:rsidR="006D0521" w:rsidRPr="00B74D88" w:rsidRDefault="006D0521" w:rsidP="006D0521">
      <w:pPr>
        <w:pStyle w:val="BodyTextIndent"/>
        <w:tabs>
          <w:tab w:val="left" w:pos="0"/>
          <w:tab w:val="left" w:pos="810"/>
          <w:tab w:val="left" w:pos="1440"/>
          <w:tab w:val="left" w:pos="5760"/>
        </w:tabs>
        <w:spacing w:after="0"/>
        <w:ind w:left="0"/>
        <w:jc w:val="both"/>
        <w:rPr>
          <w:rFonts w:ascii="Arial" w:hAnsi="Arial" w:cs="Arial"/>
          <w:sz w:val="20"/>
          <w:szCs w:val="20"/>
          <w:lang w:val="sr-Cyrl-BA"/>
        </w:rPr>
      </w:pPr>
      <w:r w:rsidRPr="00B74D88">
        <w:rPr>
          <w:rFonts w:ascii="Arial" w:hAnsi="Arial" w:cs="Arial"/>
          <w:sz w:val="20"/>
          <w:szCs w:val="20"/>
          <w:lang w:val="sr-Cyrl-BA"/>
        </w:rPr>
        <w:t>Кандидат који се жели пријавити на више радних мјеста која су у надлежности једне комисије за избор доставља једну пријаву на којој означава позиције на које се жели пријавити с осталом траженом документацијом, како је наведено у тексту огласа. Уколико се кандидат жели пријавити на више радних мјеста која су у надлежности различитих комисија, онда доставља одвојене пријаве за радна мјеста по појединим комисијама, а уз сваку пријаву доставља се овјерена фотокопија тражене документације за сваку комисију за избор одвојено, у противном се њихове пријаве неће сматрати уредним.</w:t>
      </w:r>
    </w:p>
    <w:p w14:paraId="495CBD22" w14:textId="77777777" w:rsidR="006D0521" w:rsidRPr="00B74D88" w:rsidRDefault="006D0521" w:rsidP="00304E98">
      <w:pPr>
        <w:jc w:val="both"/>
        <w:rPr>
          <w:rFonts w:ascii="Arial" w:hAnsi="Arial" w:cs="Arial"/>
          <w:sz w:val="20"/>
          <w:szCs w:val="20"/>
          <w:lang w:val="sr-Cyrl-BA"/>
        </w:rPr>
      </w:pPr>
    </w:p>
    <w:p w14:paraId="186981FA" w14:textId="77777777" w:rsidR="000F2D15" w:rsidRPr="00B74D88" w:rsidRDefault="000F2D15" w:rsidP="000F2D15">
      <w:pPr>
        <w:pStyle w:val="NormalWeb"/>
        <w:spacing w:before="0" w:beforeAutospacing="0" w:after="0" w:afterAutospacing="0"/>
        <w:ind w:right="27"/>
        <w:jc w:val="both"/>
        <w:rPr>
          <w:rFonts w:ascii="Arial" w:hAnsi="Arial" w:cs="Arial"/>
          <w:b/>
          <w:sz w:val="20"/>
          <w:szCs w:val="20"/>
          <w:lang w:val="sr-Cyrl-BA"/>
        </w:rPr>
      </w:pPr>
      <w:r w:rsidRPr="00B74D88">
        <w:rPr>
          <w:rFonts w:ascii="Arial" w:hAnsi="Arial" w:cs="Arial"/>
          <w:b/>
          <w:i/>
          <w:sz w:val="20"/>
          <w:szCs w:val="20"/>
          <w:u w:val="single"/>
          <w:lang w:val="sr-Cyrl-BA"/>
        </w:rPr>
        <w:t>Припрема документације</w:t>
      </w:r>
      <w:r w:rsidRPr="00B74D88">
        <w:rPr>
          <w:rFonts w:ascii="Arial" w:hAnsi="Arial" w:cs="Arial"/>
          <w:b/>
          <w:sz w:val="20"/>
          <w:szCs w:val="20"/>
          <w:lang w:val="sr-Cyrl-BA"/>
        </w:rPr>
        <w:t>:</w:t>
      </w:r>
    </w:p>
    <w:p w14:paraId="361ECD55" w14:textId="77777777" w:rsidR="00045193" w:rsidRDefault="00045193" w:rsidP="00045193">
      <w:pPr>
        <w:pStyle w:val="NormalWeb"/>
        <w:spacing w:before="0" w:beforeAutospacing="0" w:after="0" w:afterAutospacing="0"/>
        <w:ind w:right="27"/>
        <w:jc w:val="both"/>
        <w:rPr>
          <w:rFonts w:ascii="Arial" w:hAnsi="Arial" w:cs="Arial"/>
          <w:sz w:val="20"/>
          <w:szCs w:val="20"/>
          <w:lang w:val="sr-Cyrl-BA"/>
        </w:rPr>
      </w:pPr>
      <w:r>
        <w:rPr>
          <w:rFonts w:ascii="Arial" w:hAnsi="Arial" w:cs="Arial"/>
          <w:b/>
          <w:sz w:val="20"/>
          <w:szCs w:val="20"/>
          <w:lang w:val="sr-Cyrl-BA"/>
        </w:rPr>
        <w:t>Скреће се пажња кандидатима</w:t>
      </w:r>
      <w:r>
        <w:rPr>
          <w:rFonts w:ascii="Arial" w:hAnsi="Arial" w:cs="Arial"/>
          <w:sz w:val="20"/>
          <w:szCs w:val="20"/>
          <w:lang w:val="sr-Cyrl-BA"/>
        </w:rPr>
        <w:t xml:space="preserve"> да су потребну документацију на оглас дужни доставити у складу са </w:t>
      </w:r>
      <w:hyperlink r:id="rId10" w:history="1">
        <w:r>
          <w:rPr>
            <w:rStyle w:val="Hyperlink"/>
            <w:rFonts w:ascii="Arial" w:hAnsi="Arial" w:cs="Arial"/>
            <w:sz w:val="20"/>
            <w:szCs w:val="20"/>
          </w:rPr>
          <w:t xml:space="preserve">Правилником о карактеру и садржају јавнога конкурса за попуњавање радних мјеста државних службеника у Високом судском и тужилачком </w:t>
        </w:r>
        <w:r>
          <w:rPr>
            <w:rStyle w:val="Hyperlink"/>
            <w:rFonts w:ascii="Arial" w:hAnsi="Arial" w:cs="Arial"/>
            <w:sz w:val="20"/>
            <w:szCs w:val="20"/>
            <w:lang w:val="sr-Cyrl-BA"/>
          </w:rPr>
          <w:t>савјету</w:t>
        </w:r>
        <w:r>
          <w:rPr>
            <w:rStyle w:val="Hyperlink"/>
            <w:rFonts w:ascii="Arial" w:hAnsi="Arial" w:cs="Arial"/>
            <w:sz w:val="20"/>
            <w:szCs w:val="20"/>
          </w:rPr>
          <w:t xml:space="preserve"> Босне и Херцеговине</w:t>
        </w:r>
      </w:hyperlink>
      <w:r>
        <w:rPr>
          <w:rFonts w:ascii="Arial" w:hAnsi="Arial" w:cs="Arial"/>
          <w:sz w:val="20"/>
          <w:szCs w:val="20"/>
          <w:lang w:val="sr-Latn-BA"/>
        </w:rPr>
        <w:t>.</w:t>
      </w:r>
    </w:p>
    <w:p w14:paraId="56B806BA" w14:textId="77777777" w:rsidR="00045193" w:rsidRDefault="00045193" w:rsidP="00045193">
      <w:pPr>
        <w:tabs>
          <w:tab w:val="left" w:pos="284"/>
        </w:tabs>
        <w:ind w:right="28"/>
        <w:jc w:val="both"/>
        <w:rPr>
          <w:rFonts w:ascii="Arial" w:hAnsi="Arial" w:cs="Arial"/>
          <w:sz w:val="20"/>
          <w:szCs w:val="20"/>
          <w:lang w:val="sr-Cyrl-BA"/>
        </w:rPr>
      </w:pPr>
      <w:r>
        <w:rPr>
          <w:rFonts w:ascii="Arial" w:hAnsi="Arial" w:cs="Arial"/>
          <w:sz w:val="20"/>
          <w:szCs w:val="20"/>
          <w:lang w:val="sr-Cyrl-BA"/>
        </w:rPr>
        <w:t>С тим у вези, кандидати се упућују на појашњење - текст на службеној интернет страници www.</w:t>
      </w:r>
      <w:r>
        <w:rPr>
          <w:rFonts w:ascii="Arial" w:hAnsi="Arial" w:cs="Arial"/>
          <w:sz w:val="20"/>
          <w:szCs w:val="20"/>
          <w:lang w:val="bs-Latn-BA"/>
        </w:rPr>
        <w:t>ads.gov.ba</w:t>
      </w:r>
      <w:r>
        <w:rPr>
          <w:rFonts w:ascii="Arial" w:hAnsi="Arial" w:cs="Arial"/>
          <w:sz w:val="20"/>
          <w:szCs w:val="20"/>
          <w:lang w:val="sr-Cyrl-BA"/>
        </w:rPr>
        <w:t xml:space="preserve"> у дијелу </w:t>
      </w:r>
      <w:hyperlink r:id="rId11" w:history="1">
        <w:r>
          <w:rPr>
            <w:rStyle w:val="Hyperlink"/>
            <w:rFonts w:ascii="Arial" w:hAnsi="Arial" w:cs="Arial"/>
            <w:sz w:val="20"/>
            <w:szCs w:val="20"/>
            <w:lang w:val="sr-Cyrl-BA"/>
          </w:rPr>
          <w:t>„Запошљавање/Напомена за кандидате/Стоп грешкама у пријавама!“</w:t>
        </w:r>
      </w:hyperlink>
      <w:r>
        <w:rPr>
          <w:rFonts w:ascii="Arial" w:hAnsi="Arial" w:cs="Arial"/>
          <w:sz w:val="20"/>
          <w:szCs w:val="20"/>
          <w:lang w:val="sr-Cyrl-BA"/>
        </w:rPr>
        <w:t xml:space="preserve">, те посебно одредбе Правилника о карактеру и садржају јавнога конкурса за попуњавање радних мјеста државних службеника у Високом судском и тужилачком савјету БиХ, које дефинишу документацију: пријавни образац; универзитетску диплому; важеће увјерење о држављанству; </w:t>
      </w:r>
      <w:hyperlink r:id="rId12" w:anchor="JI" w:tgtFrame="_blank" w:history="1">
        <w:r>
          <w:rPr>
            <w:rStyle w:val="Hyperlink"/>
            <w:rFonts w:ascii="Arial" w:hAnsi="Arial" w:cs="Arial"/>
            <w:sz w:val="20"/>
            <w:szCs w:val="20"/>
            <w:lang w:val="sr-Cyrl-BA"/>
          </w:rPr>
          <w:t>увјерење о положеном стручном управном односно јавном испиту</w:t>
        </w:r>
      </w:hyperlink>
      <w:r>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9396DFA" w14:textId="77777777" w:rsidR="000F2D15" w:rsidRPr="00B74D88" w:rsidRDefault="000F2D15" w:rsidP="00304E98">
      <w:pPr>
        <w:jc w:val="both"/>
        <w:rPr>
          <w:rFonts w:ascii="Arial" w:hAnsi="Arial" w:cs="Arial"/>
          <w:sz w:val="20"/>
          <w:szCs w:val="20"/>
          <w:lang w:val="sr-Cyrl-BA"/>
        </w:rPr>
      </w:pPr>
    </w:p>
    <w:p w14:paraId="4B3CD461" w14:textId="77777777" w:rsidR="00243300" w:rsidRPr="00B74D88" w:rsidRDefault="007053B6" w:rsidP="00304E98">
      <w:pPr>
        <w:contextualSpacing/>
        <w:jc w:val="both"/>
        <w:rPr>
          <w:rFonts w:ascii="Arial" w:hAnsi="Arial" w:cs="Arial"/>
          <w:b/>
          <w:sz w:val="20"/>
          <w:szCs w:val="20"/>
          <w:u w:val="single"/>
          <w:lang w:val="sr-Cyrl-BA"/>
        </w:rPr>
      </w:pPr>
      <w:r w:rsidRPr="00B74D88">
        <w:rPr>
          <w:rFonts w:ascii="Arial" w:hAnsi="Arial" w:cs="Arial"/>
          <w:b/>
          <w:sz w:val="20"/>
          <w:szCs w:val="20"/>
          <w:u w:val="single"/>
          <w:lang w:val="sr-Cyrl-BA"/>
        </w:rPr>
        <w:t>Потребни</w:t>
      </w:r>
      <w:r w:rsidR="00243300" w:rsidRPr="00B74D88">
        <w:rPr>
          <w:rFonts w:ascii="Arial" w:hAnsi="Arial" w:cs="Arial"/>
          <w:b/>
          <w:sz w:val="20"/>
          <w:szCs w:val="20"/>
          <w:u w:val="single"/>
          <w:lang w:val="sr-Cyrl-BA"/>
        </w:rPr>
        <w:t xml:space="preserve"> </w:t>
      </w:r>
      <w:r w:rsidRPr="00B74D88">
        <w:rPr>
          <w:rFonts w:ascii="Arial" w:hAnsi="Arial" w:cs="Arial"/>
          <w:b/>
          <w:sz w:val="20"/>
          <w:szCs w:val="20"/>
          <w:u w:val="single"/>
          <w:lang w:val="sr-Cyrl-BA"/>
        </w:rPr>
        <w:t>документи</w:t>
      </w:r>
      <w:r w:rsidR="00243300" w:rsidRPr="00B74D88">
        <w:rPr>
          <w:rFonts w:ascii="Arial" w:hAnsi="Arial" w:cs="Arial"/>
          <w:b/>
          <w:sz w:val="20"/>
          <w:szCs w:val="20"/>
          <w:u w:val="single"/>
          <w:lang w:val="sr-Cyrl-BA"/>
        </w:rPr>
        <w:t xml:space="preserve">: </w:t>
      </w:r>
    </w:p>
    <w:p w14:paraId="77AC6ECB" w14:textId="77777777" w:rsidR="00243300" w:rsidRPr="00B74D88" w:rsidRDefault="007B74DF" w:rsidP="00304E98">
      <w:pPr>
        <w:contextualSpacing/>
        <w:jc w:val="both"/>
        <w:rPr>
          <w:rFonts w:ascii="Arial" w:hAnsi="Arial" w:cs="Arial"/>
          <w:sz w:val="20"/>
          <w:szCs w:val="20"/>
          <w:lang w:val="sr-Cyrl-BA"/>
        </w:rPr>
      </w:pPr>
      <w:r w:rsidRPr="00B74D88">
        <w:rPr>
          <w:rFonts w:ascii="Arial" w:hAnsi="Arial" w:cs="Arial"/>
          <w:b/>
          <w:sz w:val="20"/>
          <w:szCs w:val="20"/>
          <w:u w:val="single"/>
          <w:lang w:val="sr-Cyrl-BA"/>
        </w:rPr>
        <w:t>I</w:t>
      </w:r>
      <w:r w:rsidR="003F348F" w:rsidRPr="00B74D88">
        <w:rPr>
          <w:rFonts w:ascii="Arial" w:hAnsi="Arial" w:cs="Arial"/>
          <w:b/>
          <w:sz w:val="20"/>
          <w:szCs w:val="20"/>
          <w:u w:val="single"/>
          <w:lang w:val="sr-Cyrl-BA"/>
        </w:rPr>
        <w:t xml:space="preserve"> </w:t>
      </w:r>
      <w:r w:rsidR="007053B6" w:rsidRPr="00B74D88">
        <w:rPr>
          <w:rFonts w:ascii="Arial" w:hAnsi="Arial" w:cs="Arial"/>
          <w:b/>
          <w:sz w:val="20"/>
          <w:szCs w:val="20"/>
          <w:u w:val="single"/>
          <w:lang w:val="sr-Cyrl-BA"/>
        </w:rPr>
        <w:t>Овјерене</w:t>
      </w:r>
      <w:r w:rsidR="00243300" w:rsidRPr="00B74D88">
        <w:rPr>
          <w:rFonts w:ascii="Arial" w:hAnsi="Arial" w:cs="Arial"/>
          <w:b/>
          <w:sz w:val="20"/>
          <w:szCs w:val="20"/>
          <w:u w:val="single"/>
          <w:lang w:val="sr-Cyrl-BA"/>
        </w:rPr>
        <w:t xml:space="preserve"> </w:t>
      </w:r>
      <w:r w:rsidR="007053B6" w:rsidRPr="00B74D88">
        <w:rPr>
          <w:rFonts w:ascii="Arial" w:hAnsi="Arial" w:cs="Arial"/>
          <w:b/>
          <w:sz w:val="20"/>
          <w:szCs w:val="20"/>
          <w:u w:val="single"/>
          <w:lang w:val="sr-Cyrl-BA"/>
        </w:rPr>
        <w:t>копије</w:t>
      </w:r>
      <w:r w:rsidR="00243300" w:rsidRPr="00B74D88">
        <w:rPr>
          <w:rFonts w:ascii="Arial" w:hAnsi="Arial" w:cs="Arial"/>
          <w:b/>
          <w:sz w:val="20"/>
          <w:szCs w:val="20"/>
          <w:lang w:val="sr-Cyrl-BA"/>
        </w:rPr>
        <w:t>:</w:t>
      </w:r>
      <w:r w:rsidR="00243300" w:rsidRPr="00B74D88">
        <w:rPr>
          <w:rFonts w:ascii="Arial" w:hAnsi="Arial" w:cs="Arial"/>
          <w:sz w:val="20"/>
          <w:szCs w:val="20"/>
          <w:lang w:val="sr-Cyrl-BA"/>
        </w:rPr>
        <w:t xml:space="preserve"> </w:t>
      </w:r>
    </w:p>
    <w:p w14:paraId="54B75F41" w14:textId="77777777" w:rsidR="006D0521" w:rsidRPr="00B74D88" w:rsidRDefault="006D0521" w:rsidP="006D0521">
      <w:pPr>
        <w:numPr>
          <w:ilvl w:val="0"/>
          <w:numId w:val="25"/>
        </w:numPr>
        <w:shd w:val="clear" w:color="auto" w:fill="FFFFFF"/>
        <w:contextualSpacing/>
        <w:rPr>
          <w:rFonts w:ascii="Arial" w:hAnsi="Arial" w:cs="Arial"/>
          <w:color w:val="000000" w:themeColor="text1"/>
          <w:sz w:val="20"/>
          <w:szCs w:val="20"/>
          <w:lang w:val="sr-Cyrl-BA" w:eastAsia="bs-Latn-BA"/>
        </w:rPr>
      </w:pPr>
      <w:r w:rsidRPr="00B74D88">
        <w:rPr>
          <w:rFonts w:ascii="Arial" w:hAnsi="Arial" w:cs="Arial"/>
          <w:color w:val="000000" w:themeColor="text1"/>
          <w:sz w:val="20"/>
          <w:szCs w:val="20"/>
          <w:lang w:val="sr-Cyrl-BA" w:eastAsia="en-US"/>
        </w:rPr>
        <w:t xml:space="preserve">универзитетске дипломе (нострификоване/признате дипломе, уколико факултет није завршен </w:t>
      </w:r>
      <w:r w:rsidRPr="00B74D88">
        <w:rPr>
          <w:rFonts w:ascii="Arial" w:hAnsi="Arial" w:cs="Arial"/>
          <w:color w:val="000000" w:themeColor="text1"/>
          <w:sz w:val="20"/>
          <w:szCs w:val="20"/>
          <w:lang w:val="sr-Cyrl-BA" w:eastAsia="bs-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19CE1C8E" w14:textId="77777777" w:rsidR="006D0521" w:rsidRPr="00B74D88" w:rsidRDefault="006D0521" w:rsidP="006D0521">
      <w:pPr>
        <w:numPr>
          <w:ilvl w:val="0"/>
          <w:numId w:val="25"/>
        </w:numPr>
        <w:shd w:val="clear" w:color="auto" w:fill="FFFFFF"/>
        <w:contextualSpacing/>
        <w:rPr>
          <w:rFonts w:ascii="Arial" w:hAnsi="Arial" w:cs="Arial"/>
          <w:color w:val="000000" w:themeColor="text1"/>
          <w:sz w:val="20"/>
          <w:szCs w:val="20"/>
          <w:lang w:val="sr-Cyrl-BA" w:eastAsia="bs-Latn-BA"/>
        </w:rPr>
      </w:pPr>
      <w:r w:rsidRPr="00B74D88">
        <w:rPr>
          <w:rFonts w:ascii="Arial" w:hAnsi="Arial" w:cs="Arial"/>
          <w:color w:val="000000" w:themeColor="text1"/>
          <w:sz w:val="20"/>
          <w:szCs w:val="20"/>
          <w:lang w:val="sr-Cyrl-BA" w:eastAsia="bs-Latn-BA"/>
        </w:rPr>
        <w:t>додатка дипломи за кандидате који су високо образовање стекли по Болоњском систему;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32A2232" w14:textId="77777777" w:rsidR="006D0521" w:rsidRPr="00B74D88" w:rsidRDefault="006D0521" w:rsidP="006D0521">
      <w:pPr>
        <w:numPr>
          <w:ilvl w:val="0"/>
          <w:numId w:val="25"/>
        </w:numPr>
        <w:jc w:val="both"/>
        <w:rPr>
          <w:rFonts w:ascii="Arial" w:eastAsia="Arial" w:hAnsi="Arial" w:cs="Arial"/>
          <w:sz w:val="20"/>
          <w:szCs w:val="20"/>
          <w:lang w:val="sr-Cyrl-BA" w:eastAsia="en-US"/>
        </w:rPr>
      </w:pPr>
      <w:r w:rsidRPr="00B74D88">
        <w:rPr>
          <w:rFonts w:ascii="Arial" w:eastAsia="Arial" w:hAnsi="Arial" w:cs="Arial"/>
          <w:sz w:val="20"/>
          <w:szCs w:val="20"/>
          <w:lang w:val="sr-Cyrl-BA" w:eastAsia="en-US"/>
        </w:rPr>
        <w:t xml:space="preserve">увјерења о држављанству (не старије од 6 мјесеци од дана издавања од стране надлежног органа); </w:t>
      </w:r>
    </w:p>
    <w:p w14:paraId="526E8AE4" w14:textId="77777777" w:rsidR="006D0521" w:rsidRPr="00B74D88" w:rsidRDefault="006D0521" w:rsidP="006D0521">
      <w:pPr>
        <w:numPr>
          <w:ilvl w:val="0"/>
          <w:numId w:val="25"/>
        </w:numPr>
        <w:ind w:left="357" w:hanging="357"/>
        <w:jc w:val="both"/>
        <w:rPr>
          <w:rFonts w:ascii="Arial" w:eastAsia="Arial" w:hAnsi="Arial" w:cs="Arial"/>
          <w:sz w:val="20"/>
          <w:szCs w:val="20"/>
          <w:lang w:val="sr-Cyrl-BA" w:eastAsia="en-US"/>
        </w:rPr>
      </w:pPr>
      <w:r w:rsidRPr="00B74D88">
        <w:rPr>
          <w:rFonts w:ascii="Arial" w:eastAsia="Arial" w:hAnsi="Arial" w:cs="Arial"/>
          <w:sz w:val="20"/>
          <w:szCs w:val="20"/>
          <w:lang w:val="sr-Cyrl-BA" w:eastAsia="en-US"/>
        </w:rPr>
        <w:t>увјерења о положеном стручном управном испиту односно јавном испиту;</w:t>
      </w:r>
    </w:p>
    <w:p w14:paraId="75D3258A" w14:textId="77777777" w:rsidR="006D0521" w:rsidRPr="00B74D88" w:rsidRDefault="006D0521" w:rsidP="006D0521">
      <w:pPr>
        <w:numPr>
          <w:ilvl w:val="0"/>
          <w:numId w:val="25"/>
        </w:numPr>
        <w:ind w:left="357" w:hanging="357"/>
        <w:jc w:val="both"/>
        <w:rPr>
          <w:rFonts w:ascii="Arial" w:eastAsia="Arial" w:hAnsi="Arial" w:cs="Arial"/>
          <w:sz w:val="20"/>
          <w:szCs w:val="20"/>
          <w:lang w:val="sr-Cyrl-BA" w:eastAsia="en-US"/>
        </w:rPr>
      </w:pPr>
      <w:r w:rsidRPr="00B74D88">
        <w:rPr>
          <w:rFonts w:ascii="Arial" w:eastAsia="Arial" w:hAnsi="Arial" w:cs="Arial"/>
          <w:sz w:val="20"/>
          <w:szCs w:val="20"/>
          <w:lang w:val="sr-Cyrl-BA" w:eastAsia="en-US"/>
        </w:rPr>
        <w:t xml:space="preserve">потврде или увјерења као доказа о траженој врсти радног искуства; </w:t>
      </w:r>
    </w:p>
    <w:p w14:paraId="4F400D53" w14:textId="55798821" w:rsidR="00C4587E" w:rsidRPr="00B74D88" w:rsidRDefault="00C4587E" w:rsidP="00C4587E">
      <w:pPr>
        <w:pStyle w:val="ListParagraph"/>
        <w:numPr>
          <w:ilvl w:val="0"/>
          <w:numId w:val="25"/>
        </w:numPr>
        <w:spacing w:after="0" w:line="240" w:lineRule="auto"/>
        <w:jc w:val="both"/>
        <w:rPr>
          <w:rFonts w:ascii="Arial" w:eastAsia="Arial" w:hAnsi="Arial" w:cs="Arial"/>
          <w:sz w:val="20"/>
          <w:szCs w:val="20"/>
          <w:lang w:val="sr-Cyrl-BA"/>
        </w:rPr>
      </w:pPr>
      <w:r w:rsidRPr="00B74D88">
        <w:rPr>
          <w:rFonts w:ascii="Arial" w:eastAsia="Arial" w:hAnsi="Arial" w:cs="Arial"/>
          <w:sz w:val="20"/>
          <w:szCs w:val="20"/>
          <w:lang w:val="sr-Cyrl-BA"/>
        </w:rPr>
        <w:t>увјерења/потврде/цертификата о напредном нивоу знања енглеског језика (одговара Ц1/Ц2 заједничког европског референтног оквира);</w:t>
      </w:r>
    </w:p>
    <w:p w14:paraId="7ACA79A8" w14:textId="77777777" w:rsidR="006D0521" w:rsidRPr="00B74D88" w:rsidRDefault="006D0521" w:rsidP="006D0521">
      <w:pPr>
        <w:numPr>
          <w:ilvl w:val="0"/>
          <w:numId w:val="25"/>
        </w:numPr>
        <w:ind w:left="357" w:hanging="357"/>
        <w:jc w:val="both"/>
        <w:rPr>
          <w:rFonts w:ascii="Arial" w:eastAsia="Arial" w:hAnsi="Arial" w:cs="Arial"/>
          <w:sz w:val="20"/>
          <w:szCs w:val="20"/>
          <w:lang w:val="sr-Cyrl-BA" w:eastAsia="en-US"/>
        </w:rPr>
      </w:pPr>
      <w:r w:rsidRPr="00B74D88">
        <w:rPr>
          <w:rFonts w:ascii="Arial" w:eastAsia="Arial" w:hAnsi="Arial" w:cs="Arial"/>
          <w:sz w:val="20"/>
          <w:szCs w:val="20"/>
          <w:lang w:val="sr-Cyrl-BA" w:eastAsia="en-US"/>
        </w:rPr>
        <w:t>доказа о познавању рада на рачунару.</w:t>
      </w:r>
    </w:p>
    <w:p w14:paraId="1898A409" w14:textId="77777777" w:rsidR="00643E49" w:rsidRPr="00B74D88"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32D9AD56" w14:textId="77777777" w:rsidR="003F348F" w:rsidRPr="00B74D88" w:rsidRDefault="007B74DF" w:rsidP="00304E98">
      <w:pPr>
        <w:shd w:val="clear" w:color="auto" w:fill="FFFFFF"/>
        <w:jc w:val="both"/>
        <w:rPr>
          <w:rFonts w:ascii="Arial" w:hAnsi="Arial" w:cs="Arial"/>
          <w:b/>
          <w:sz w:val="20"/>
          <w:szCs w:val="20"/>
          <w:u w:val="single"/>
          <w:lang w:val="sr-Cyrl-BA"/>
        </w:rPr>
      </w:pPr>
      <w:r w:rsidRPr="00B74D88">
        <w:rPr>
          <w:rFonts w:ascii="Arial" w:hAnsi="Arial" w:cs="Arial"/>
          <w:b/>
          <w:sz w:val="20"/>
          <w:szCs w:val="20"/>
          <w:u w:val="single"/>
          <w:lang w:val="sr-Cyrl-BA"/>
        </w:rPr>
        <w:t>II</w:t>
      </w:r>
      <w:r w:rsidR="003F348F" w:rsidRPr="00B74D88">
        <w:rPr>
          <w:rFonts w:ascii="Arial" w:hAnsi="Arial" w:cs="Arial"/>
          <w:b/>
          <w:sz w:val="20"/>
          <w:szCs w:val="20"/>
          <w:u w:val="single"/>
          <w:lang w:val="sr-Cyrl-BA"/>
        </w:rPr>
        <w:t xml:space="preserve"> </w:t>
      </w:r>
      <w:r w:rsidR="007053B6" w:rsidRPr="00B74D88">
        <w:rPr>
          <w:rFonts w:ascii="Arial" w:hAnsi="Arial" w:cs="Arial"/>
          <w:b/>
          <w:sz w:val="20"/>
          <w:szCs w:val="20"/>
          <w:u w:val="single"/>
          <w:lang w:val="sr-Cyrl-BA"/>
        </w:rPr>
        <w:t>Својеручно</w:t>
      </w:r>
      <w:r w:rsidR="003F348F" w:rsidRPr="00B74D88">
        <w:rPr>
          <w:rFonts w:ascii="Arial" w:hAnsi="Arial" w:cs="Arial"/>
          <w:b/>
          <w:sz w:val="20"/>
          <w:szCs w:val="20"/>
          <w:u w:val="single"/>
          <w:lang w:val="sr-Cyrl-BA"/>
        </w:rPr>
        <w:t xml:space="preserve"> </w:t>
      </w:r>
      <w:r w:rsidR="007053B6" w:rsidRPr="00B74D88">
        <w:rPr>
          <w:rFonts w:ascii="Arial" w:hAnsi="Arial" w:cs="Arial"/>
          <w:b/>
          <w:sz w:val="20"/>
          <w:szCs w:val="20"/>
          <w:u w:val="single"/>
          <w:lang w:val="sr-Cyrl-BA"/>
        </w:rPr>
        <w:t>потписан</w:t>
      </w:r>
      <w:r w:rsidR="005C39A6" w:rsidRPr="00B74D88">
        <w:rPr>
          <w:rFonts w:ascii="Arial" w:hAnsi="Arial" w:cs="Arial"/>
          <w:b/>
          <w:sz w:val="20"/>
          <w:szCs w:val="20"/>
          <w:u w:val="single"/>
          <w:lang w:val="sr-Cyrl-BA"/>
        </w:rPr>
        <w:t>:</w:t>
      </w:r>
    </w:p>
    <w:p w14:paraId="76174378" w14:textId="76BA4C93" w:rsidR="00936213" w:rsidRPr="00045193" w:rsidRDefault="00045193" w:rsidP="00045193">
      <w:pPr>
        <w:pStyle w:val="ListParagraph"/>
        <w:numPr>
          <w:ilvl w:val="0"/>
          <w:numId w:val="25"/>
        </w:numPr>
        <w:spacing w:after="0" w:line="240" w:lineRule="auto"/>
        <w:ind w:left="357" w:hanging="357"/>
        <w:jc w:val="both"/>
        <w:rPr>
          <w:rFonts w:ascii="Arial" w:hAnsi="Arial" w:cs="Arial"/>
          <w:sz w:val="20"/>
          <w:szCs w:val="20"/>
          <w:lang w:val="sr-Cyrl-BA"/>
        </w:rPr>
      </w:pPr>
      <w:r w:rsidRPr="00045193">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045193">
        <w:rPr>
          <w:rStyle w:val="apple-converted-space"/>
          <w:rFonts w:ascii="Arial" w:hAnsi="Arial" w:cs="Arial"/>
          <w:sz w:val="20"/>
          <w:szCs w:val="20"/>
          <w:lang w:val="sr-Cyrl-BA"/>
        </w:rPr>
        <w:t> </w:t>
      </w:r>
      <w:hyperlink r:id="rId13" w:history="1">
        <w:r w:rsidRPr="00045193">
          <w:rPr>
            <w:rStyle w:val="Hyperlink"/>
            <w:rFonts w:ascii="Arial" w:hAnsi="Arial" w:cs="Arial"/>
            <w:sz w:val="20"/>
            <w:szCs w:val="20"/>
            <w:lang w:val="sr-Cyrl-BA"/>
          </w:rPr>
          <w:t>https://www.ads.gov.ba/</w:t>
        </w:r>
      </w:hyperlink>
      <w:r w:rsidRPr="00045193">
        <w:rPr>
          <w:rStyle w:val="Hyperlink"/>
          <w:rFonts w:ascii="Arial" w:hAnsi="Arial" w:cs="Arial"/>
          <w:sz w:val="20"/>
          <w:szCs w:val="20"/>
          <w:lang w:val="sr-Cyrl-BA"/>
        </w:rPr>
        <w:t xml:space="preserve"> </w:t>
      </w:r>
      <w:r w:rsidRPr="00045193">
        <w:rPr>
          <w:rFonts w:ascii="Arial" w:hAnsi="Arial" w:cs="Arial"/>
          <w:sz w:val="20"/>
          <w:szCs w:val="20"/>
          <w:lang w:val="sr-Cyrl-BA"/>
        </w:rPr>
        <w:t>унутар сваког конкурса појединачно у рубрици „документи“</w:t>
      </w:r>
      <w:r w:rsidRPr="00045193">
        <w:rPr>
          <w:rFonts w:ascii="Arial" w:hAnsi="Arial" w:cs="Arial"/>
          <w:sz w:val="20"/>
          <w:szCs w:val="20"/>
          <w:lang w:val="sr-Latn-BA"/>
        </w:rPr>
        <w:t xml:space="preserve"> или на Интернет страници Високог судског и тужилачког савјета Босне и Херцеговине – </w:t>
      </w:r>
      <w:hyperlink r:id="rId14" w:history="1">
        <w:r w:rsidRPr="00045193">
          <w:rPr>
            <w:rStyle w:val="Hyperlink"/>
            <w:rFonts w:ascii="Arial" w:hAnsi="Arial" w:cs="Arial"/>
            <w:sz w:val="20"/>
            <w:szCs w:val="20"/>
            <w:lang w:val="sr-Latn-BA"/>
          </w:rPr>
          <w:t>http://vstv.pravosudje.ba</w:t>
        </w:r>
      </w:hyperlink>
      <w:r w:rsidRPr="00045193">
        <w:rPr>
          <w:rFonts w:ascii="Arial" w:hAnsi="Arial" w:cs="Arial"/>
          <w:sz w:val="20"/>
          <w:szCs w:val="20"/>
          <w:lang w:val="sr-Cyrl-BA"/>
        </w:rPr>
        <w:t>.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6C9F46E0" w14:textId="77777777" w:rsidR="00045193" w:rsidRDefault="00045193" w:rsidP="00304E98">
      <w:pPr>
        <w:jc w:val="both"/>
        <w:rPr>
          <w:rFonts w:ascii="Arial" w:hAnsi="Arial" w:cs="Arial"/>
          <w:sz w:val="20"/>
          <w:szCs w:val="20"/>
          <w:lang w:val="sr-Cyrl-BA"/>
        </w:rPr>
      </w:pPr>
    </w:p>
    <w:p w14:paraId="75843964" w14:textId="3E80C200" w:rsidR="00243300" w:rsidRPr="00B74D88" w:rsidRDefault="007053B6" w:rsidP="00304E98">
      <w:pPr>
        <w:jc w:val="both"/>
        <w:rPr>
          <w:rFonts w:ascii="Arial" w:hAnsi="Arial" w:cs="Arial"/>
          <w:sz w:val="20"/>
          <w:szCs w:val="20"/>
          <w:lang w:val="sr-Cyrl-BA"/>
        </w:rPr>
      </w:pPr>
      <w:r w:rsidRPr="00B74D88">
        <w:rPr>
          <w:rFonts w:ascii="Arial" w:hAnsi="Arial" w:cs="Arial"/>
          <w:sz w:val="20"/>
          <w:szCs w:val="20"/>
          <w:lang w:val="sr-Cyrl-BA"/>
        </w:rPr>
        <w:t>Овјерене</w:t>
      </w:r>
      <w:r w:rsidR="00936213" w:rsidRPr="00B74D88">
        <w:rPr>
          <w:rFonts w:ascii="Arial" w:hAnsi="Arial" w:cs="Arial"/>
          <w:sz w:val="20"/>
          <w:szCs w:val="20"/>
          <w:lang w:val="sr-Cyrl-BA"/>
        </w:rPr>
        <w:t xml:space="preserve"> </w:t>
      </w:r>
      <w:r w:rsidRPr="00B74D88">
        <w:rPr>
          <w:rFonts w:ascii="Arial" w:hAnsi="Arial" w:cs="Arial"/>
          <w:sz w:val="20"/>
          <w:szCs w:val="20"/>
          <w:lang w:val="sr-Cyrl-BA"/>
        </w:rPr>
        <w:t>копије</w:t>
      </w:r>
      <w:r w:rsidR="00936213" w:rsidRPr="00B74D88">
        <w:rPr>
          <w:rFonts w:ascii="Arial" w:hAnsi="Arial" w:cs="Arial"/>
          <w:sz w:val="20"/>
          <w:szCs w:val="20"/>
          <w:lang w:val="sr-Cyrl-BA"/>
        </w:rPr>
        <w:t xml:space="preserve"> </w:t>
      </w:r>
      <w:r w:rsidRPr="00B74D88">
        <w:rPr>
          <w:rFonts w:ascii="Arial" w:hAnsi="Arial" w:cs="Arial"/>
          <w:sz w:val="20"/>
          <w:szCs w:val="20"/>
          <w:lang w:val="sr-Cyrl-BA"/>
        </w:rPr>
        <w:t>докумената</w:t>
      </w:r>
      <w:r w:rsidR="00936213" w:rsidRPr="00B74D88">
        <w:rPr>
          <w:rFonts w:ascii="Arial" w:hAnsi="Arial" w:cs="Arial"/>
          <w:sz w:val="20"/>
          <w:szCs w:val="20"/>
          <w:lang w:val="sr-Cyrl-BA"/>
        </w:rPr>
        <w:t xml:space="preserve"> </w:t>
      </w:r>
      <w:r w:rsidRPr="00B74D88">
        <w:rPr>
          <w:rFonts w:ascii="Arial" w:hAnsi="Arial" w:cs="Arial"/>
          <w:sz w:val="20"/>
          <w:szCs w:val="20"/>
          <w:lang w:val="sr-Cyrl-BA"/>
        </w:rPr>
        <w:t>немају</w:t>
      </w:r>
      <w:r w:rsidR="00936213" w:rsidRPr="00B74D88">
        <w:rPr>
          <w:rFonts w:ascii="Arial" w:hAnsi="Arial" w:cs="Arial"/>
          <w:sz w:val="20"/>
          <w:szCs w:val="20"/>
          <w:lang w:val="sr-Cyrl-BA"/>
        </w:rPr>
        <w:t xml:space="preserve"> </w:t>
      </w:r>
      <w:r w:rsidRPr="00B74D88">
        <w:rPr>
          <w:rFonts w:ascii="Arial" w:hAnsi="Arial" w:cs="Arial"/>
          <w:sz w:val="20"/>
          <w:szCs w:val="20"/>
          <w:lang w:val="sr-Cyrl-BA"/>
        </w:rPr>
        <w:t>ограничен</w:t>
      </w:r>
      <w:r w:rsidR="00936213" w:rsidRPr="00B74D88">
        <w:rPr>
          <w:rFonts w:ascii="Arial" w:hAnsi="Arial" w:cs="Arial"/>
          <w:sz w:val="20"/>
          <w:szCs w:val="20"/>
          <w:lang w:val="sr-Cyrl-BA"/>
        </w:rPr>
        <w:t xml:space="preserve"> </w:t>
      </w:r>
      <w:r w:rsidRPr="00B74D88">
        <w:rPr>
          <w:rFonts w:ascii="Arial" w:hAnsi="Arial" w:cs="Arial"/>
          <w:sz w:val="20"/>
          <w:szCs w:val="20"/>
          <w:lang w:val="sr-Cyrl-BA"/>
        </w:rPr>
        <w:t>рок</w:t>
      </w:r>
      <w:r w:rsidR="00936213" w:rsidRPr="00B74D88">
        <w:rPr>
          <w:rFonts w:ascii="Arial" w:hAnsi="Arial" w:cs="Arial"/>
          <w:sz w:val="20"/>
          <w:szCs w:val="20"/>
          <w:lang w:val="sr-Cyrl-BA"/>
        </w:rPr>
        <w:t xml:space="preserve"> </w:t>
      </w:r>
      <w:r w:rsidRPr="00B74D88">
        <w:rPr>
          <w:rFonts w:ascii="Arial" w:hAnsi="Arial" w:cs="Arial"/>
          <w:sz w:val="20"/>
          <w:szCs w:val="20"/>
          <w:lang w:val="sr-Cyrl-BA"/>
        </w:rPr>
        <w:t>важења</w:t>
      </w:r>
      <w:r w:rsidR="00936213" w:rsidRPr="00B74D88">
        <w:rPr>
          <w:rFonts w:ascii="Arial" w:hAnsi="Arial" w:cs="Arial"/>
          <w:sz w:val="20"/>
          <w:szCs w:val="20"/>
          <w:lang w:val="sr-Cyrl-BA"/>
        </w:rPr>
        <w:t xml:space="preserve">, </w:t>
      </w:r>
      <w:r w:rsidRPr="00B74D88">
        <w:rPr>
          <w:rFonts w:ascii="Arial" w:hAnsi="Arial" w:cs="Arial"/>
          <w:sz w:val="20"/>
          <w:szCs w:val="20"/>
          <w:lang w:val="sr-Cyrl-BA"/>
        </w:rPr>
        <w:t>под</w:t>
      </w:r>
      <w:r w:rsidR="00936213" w:rsidRPr="00B74D88">
        <w:rPr>
          <w:rFonts w:ascii="Arial" w:hAnsi="Arial" w:cs="Arial"/>
          <w:sz w:val="20"/>
          <w:szCs w:val="20"/>
          <w:lang w:val="sr-Cyrl-BA"/>
        </w:rPr>
        <w:t xml:space="preserve"> </w:t>
      </w:r>
      <w:r w:rsidRPr="00B74D88">
        <w:rPr>
          <w:rFonts w:ascii="Arial" w:hAnsi="Arial" w:cs="Arial"/>
          <w:sz w:val="20"/>
          <w:szCs w:val="20"/>
          <w:lang w:val="sr-Cyrl-BA"/>
        </w:rPr>
        <w:t>условом</w:t>
      </w:r>
      <w:r w:rsidR="00936213" w:rsidRPr="00B74D88">
        <w:rPr>
          <w:rFonts w:ascii="Arial" w:hAnsi="Arial" w:cs="Arial"/>
          <w:sz w:val="20"/>
          <w:szCs w:val="20"/>
          <w:lang w:val="sr-Cyrl-BA"/>
        </w:rPr>
        <w:t xml:space="preserve"> </w:t>
      </w:r>
      <w:r w:rsidRPr="00B74D88">
        <w:rPr>
          <w:rFonts w:ascii="Arial" w:hAnsi="Arial" w:cs="Arial"/>
          <w:sz w:val="20"/>
          <w:szCs w:val="20"/>
          <w:lang w:val="sr-Cyrl-BA"/>
        </w:rPr>
        <w:t>да</w:t>
      </w:r>
      <w:r w:rsidR="00936213" w:rsidRPr="00B74D88">
        <w:rPr>
          <w:rFonts w:ascii="Arial" w:hAnsi="Arial" w:cs="Arial"/>
          <w:sz w:val="20"/>
          <w:szCs w:val="20"/>
          <w:lang w:val="sr-Cyrl-BA"/>
        </w:rPr>
        <w:t xml:space="preserve"> </w:t>
      </w:r>
      <w:r w:rsidRPr="00B74D88">
        <w:rPr>
          <w:rFonts w:ascii="Arial" w:hAnsi="Arial" w:cs="Arial"/>
          <w:sz w:val="20"/>
          <w:szCs w:val="20"/>
          <w:lang w:val="sr-Cyrl-BA"/>
        </w:rPr>
        <w:t>ни</w:t>
      </w:r>
      <w:r w:rsidR="00936213" w:rsidRPr="00B74D88">
        <w:rPr>
          <w:rFonts w:ascii="Arial" w:hAnsi="Arial" w:cs="Arial"/>
          <w:sz w:val="20"/>
          <w:szCs w:val="20"/>
          <w:lang w:val="sr-Cyrl-BA"/>
        </w:rPr>
        <w:t xml:space="preserve"> </w:t>
      </w:r>
      <w:r w:rsidRPr="00B74D88">
        <w:rPr>
          <w:rFonts w:ascii="Arial" w:hAnsi="Arial" w:cs="Arial"/>
          <w:sz w:val="20"/>
          <w:szCs w:val="20"/>
          <w:lang w:val="sr-Cyrl-BA"/>
        </w:rPr>
        <w:t>документи</w:t>
      </w:r>
      <w:r w:rsidR="00936213" w:rsidRPr="00B74D88">
        <w:rPr>
          <w:rFonts w:ascii="Arial" w:hAnsi="Arial" w:cs="Arial"/>
          <w:sz w:val="20"/>
          <w:szCs w:val="20"/>
          <w:lang w:val="sr-Cyrl-BA"/>
        </w:rPr>
        <w:t xml:space="preserve"> </w:t>
      </w:r>
      <w:r w:rsidRPr="00B74D88">
        <w:rPr>
          <w:rFonts w:ascii="Arial" w:hAnsi="Arial" w:cs="Arial"/>
          <w:sz w:val="20"/>
          <w:szCs w:val="20"/>
          <w:lang w:val="sr-Cyrl-BA"/>
        </w:rPr>
        <w:t>чије</w:t>
      </w:r>
      <w:r w:rsidR="00936213" w:rsidRPr="00B74D88">
        <w:rPr>
          <w:rFonts w:ascii="Arial" w:hAnsi="Arial" w:cs="Arial"/>
          <w:sz w:val="20"/>
          <w:szCs w:val="20"/>
          <w:lang w:val="sr-Cyrl-BA"/>
        </w:rPr>
        <w:t xml:space="preserve"> </w:t>
      </w:r>
      <w:r w:rsidRPr="00B74D88">
        <w:rPr>
          <w:rFonts w:ascii="Arial" w:hAnsi="Arial" w:cs="Arial"/>
          <w:sz w:val="20"/>
          <w:szCs w:val="20"/>
          <w:lang w:val="sr-Cyrl-BA"/>
        </w:rPr>
        <w:t>су</w:t>
      </w:r>
      <w:r w:rsidR="00936213" w:rsidRPr="00B74D88">
        <w:rPr>
          <w:rFonts w:ascii="Arial" w:hAnsi="Arial" w:cs="Arial"/>
          <w:sz w:val="20"/>
          <w:szCs w:val="20"/>
          <w:lang w:val="sr-Cyrl-BA"/>
        </w:rPr>
        <w:t xml:space="preserve"> </w:t>
      </w:r>
      <w:r w:rsidRPr="00B74D88">
        <w:rPr>
          <w:rFonts w:ascii="Arial" w:hAnsi="Arial" w:cs="Arial"/>
          <w:sz w:val="20"/>
          <w:szCs w:val="20"/>
          <w:lang w:val="sr-Cyrl-BA"/>
        </w:rPr>
        <w:t>копије</w:t>
      </w:r>
      <w:r w:rsidR="00936213" w:rsidRPr="00B74D88">
        <w:rPr>
          <w:rFonts w:ascii="Arial" w:hAnsi="Arial" w:cs="Arial"/>
          <w:sz w:val="20"/>
          <w:szCs w:val="20"/>
          <w:lang w:val="sr-Cyrl-BA"/>
        </w:rPr>
        <w:t xml:space="preserve"> </w:t>
      </w:r>
      <w:r w:rsidRPr="00B74D88">
        <w:rPr>
          <w:rFonts w:ascii="Arial" w:hAnsi="Arial" w:cs="Arial"/>
          <w:sz w:val="20"/>
          <w:szCs w:val="20"/>
          <w:lang w:val="sr-Cyrl-BA"/>
        </w:rPr>
        <w:t>овјерене</w:t>
      </w:r>
      <w:r w:rsidR="00936213" w:rsidRPr="00B74D88">
        <w:rPr>
          <w:rFonts w:ascii="Arial" w:hAnsi="Arial" w:cs="Arial"/>
          <w:sz w:val="20"/>
          <w:szCs w:val="20"/>
          <w:lang w:val="sr-Cyrl-BA"/>
        </w:rPr>
        <w:t xml:space="preserve"> </w:t>
      </w:r>
      <w:r w:rsidRPr="00B74D88">
        <w:rPr>
          <w:rFonts w:ascii="Arial" w:hAnsi="Arial" w:cs="Arial"/>
          <w:sz w:val="20"/>
          <w:szCs w:val="20"/>
          <w:lang w:val="sr-Cyrl-BA"/>
        </w:rPr>
        <w:t>немају</w:t>
      </w:r>
      <w:r w:rsidR="00936213" w:rsidRPr="00B74D88">
        <w:rPr>
          <w:rFonts w:ascii="Arial" w:hAnsi="Arial" w:cs="Arial"/>
          <w:sz w:val="20"/>
          <w:szCs w:val="20"/>
          <w:lang w:val="sr-Cyrl-BA"/>
        </w:rPr>
        <w:t xml:space="preserve"> </w:t>
      </w:r>
      <w:r w:rsidRPr="00B74D88">
        <w:rPr>
          <w:rFonts w:ascii="Arial" w:hAnsi="Arial" w:cs="Arial"/>
          <w:sz w:val="20"/>
          <w:szCs w:val="20"/>
          <w:lang w:val="sr-Cyrl-BA"/>
        </w:rPr>
        <w:t>назначен</w:t>
      </w:r>
      <w:r w:rsidR="00936213" w:rsidRPr="00B74D88">
        <w:rPr>
          <w:rFonts w:ascii="Arial" w:hAnsi="Arial" w:cs="Arial"/>
          <w:sz w:val="20"/>
          <w:szCs w:val="20"/>
          <w:lang w:val="sr-Cyrl-BA"/>
        </w:rPr>
        <w:t xml:space="preserve"> (</w:t>
      </w:r>
      <w:r w:rsidRPr="00B74D88">
        <w:rPr>
          <w:rFonts w:ascii="Arial" w:hAnsi="Arial" w:cs="Arial"/>
          <w:sz w:val="20"/>
          <w:szCs w:val="20"/>
          <w:lang w:val="sr-Cyrl-BA"/>
        </w:rPr>
        <w:t>прецизиран</w:t>
      </w:r>
      <w:r w:rsidR="00936213" w:rsidRPr="00B74D88">
        <w:rPr>
          <w:rFonts w:ascii="Arial" w:hAnsi="Arial" w:cs="Arial"/>
          <w:sz w:val="20"/>
          <w:szCs w:val="20"/>
          <w:lang w:val="sr-Cyrl-BA"/>
        </w:rPr>
        <w:t xml:space="preserve">) </w:t>
      </w:r>
      <w:r w:rsidRPr="00B74D88">
        <w:rPr>
          <w:rFonts w:ascii="Arial" w:hAnsi="Arial" w:cs="Arial"/>
          <w:sz w:val="20"/>
          <w:szCs w:val="20"/>
          <w:lang w:val="sr-Cyrl-BA"/>
        </w:rPr>
        <w:t>рок</w:t>
      </w:r>
      <w:r w:rsidR="00936213" w:rsidRPr="00B74D88">
        <w:rPr>
          <w:rFonts w:ascii="Arial" w:hAnsi="Arial" w:cs="Arial"/>
          <w:sz w:val="20"/>
          <w:szCs w:val="20"/>
          <w:lang w:val="sr-Cyrl-BA"/>
        </w:rPr>
        <w:t xml:space="preserve"> </w:t>
      </w:r>
      <w:r w:rsidRPr="00B74D88">
        <w:rPr>
          <w:rFonts w:ascii="Arial" w:hAnsi="Arial" w:cs="Arial"/>
          <w:sz w:val="20"/>
          <w:szCs w:val="20"/>
          <w:lang w:val="sr-Cyrl-BA"/>
        </w:rPr>
        <w:t>важења</w:t>
      </w:r>
      <w:r w:rsidR="00936213" w:rsidRPr="00B74D88">
        <w:rPr>
          <w:rFonts w:ascii="Arial" w:hAnsi="Arial" w:cs="Arial"/>
          <w:sz w:val="20"/>
          <w:szCs w:val="20"/>
          <w:lang w:val="sr-Cyrl-BA"/>
        </w:rPr>
        <w:t>.</w:t>
      </w:r>
    </w:p>
    <w:p w14:paraId="6C9AB99F" w14:textId="77777777" w:rsidR="00FE0E14" w:rsidRPr="00B74D88" w:rsidRDefault="00FE0E14" w:rsidP="00FE0E14">
      <w:pPr>
        <w:jc w:val="both"/>
        <w:rPr>
          <w:rFonts w:ascii="Arial" w:hAnsi="Arial" w:cs="Arial"/>
          <w:sz w:val="20"/>
          <w:szCs w:val="20"/>
          <w:lang w:val="sr-Cyrl-BA"/>
        </w:rPr>
      </w:pPr>
    </w:p>
    <w:p w14:paraId="06CFF231" w14:textId="77777777" w:rsidR="00E81FF7" w:rsidRPr="00B74D88" w:rsidRDefault="00E81FF7" w:rsidP="00E81FF7">
      <w:pPr>
        <w:jc w:val="both"/>
        <w:rPr>
          <w:rFonts w:ascii="Arial" w:hAnsi="Arial" w:cs="Arial"/>
          <w:b/>
          <w:sz w:val="20"/>
          <w:szCs w:val="20"/>
          <w:u w:val="single"/>
          <w:lang w:val="sr-Cyrl-BA"/>
        </w:rPr>
      </w:pPr>
      <w:r w:rsidRPr="00B74D88">
        <w:rPr>
          <w:rFonts w:ascii="Arial" w:hAnsi="Arial" w:cs="Arial"/>
          <w:b/>
          <w:sz w:val="20"/>
          <w:szCs w:val="20"/>
          <w:u w:val="single"/>
          <w:lang w:val="sr-Cyrl-BA"/>
        </w:rPr>
        <w:t>Додатни документи који се достављају накнадно:</w:t>
      </w:r>
    </w:p>
    <w:p w14:paraId="728AE4CA" w14:textId="6EE9DC39" w:rsidR="00E81FF7" w:rsidRPr="00B74D88"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B74D88">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7F5169" w:rsidRPr="00B74D88">
        <w:rPr>
          <w:rFonts w:ascii="Arial" w:hAnsi="Arial" w:cs="Arial"/>
          <w:sz w:val="20"/>
          <w:szCs w:val="20"/>
          <w:lang w:val="sr-Cyrl-BA"/>
        </w:rPr>
        <w:t>љ</w:t>
      </w:r>
      <w:r w:rsidRPr="00B74D88">
        <w:rPr>
          <w:rFonts w:ascii="Arial" w:hAnsi="Arial" w:cs="Arial"/>
          <w:sz w:val="20"/>
          <w:szCs w:val="20"/>
          <w:lang w:val="sr-Cyrl-BA"/>
        </w:rPr>
        <w:t>ењу, односно преузимања дужности.</w:t>
      </w:r>
    </w:p>
    <w:p w14:paraId="557812EA" w14:textId="77777777" w:rsidR="00E81FF7" w:rsidRPr="00B74D88"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B74D8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B74D88" w:rsidRDefault="00E81FF7" w:rsidP="00FE0E14">
      <w:pPr>
        <w:jc w:val="both"/>
        <w:rPr>
          <w:rFonts w:ascii="Arial" w:hAnsi="Arial" w:cs="Arial"/>
          <w:sz w:val="20"/>
          <w:szCs w:val="20"/>
          <w:lang w:val="sr-Cyrl-BA"/>
        </w:rPr>
      </w:pPr>
    </w:p>
    <w:p w14:paraId="4A79511F" w14:textId="77777777" w:rsidR="00FE0E14" w:rsidRPr="00B74D88" w:rsidRDefault="00FE0E14" w:rsidP="00FE0E14">
      <w:pPr>
        <w:jc w:val="both"/>
        <w:rPr>
          <w:rFonts w:ascii="Arial" w:hAnsi="Arial" w:cs="Arial"/>
          <w:sz w:val="20"/>
          <w:szCs w:val="20"/>
          <w:lang w:val="sr-Cyrl-BA"/>
        </w:rPr>
      </w:pPr>
      <w:r w:rsidRPr="00B74D88">
        <w:rPr>
          <w:rFonts w:ascii="Arial" w:hAnsi="Arial" w:cs="Arial"/>
          <w:sz w:val="20"/>
          <w:szCs w:val="20"/>
          <w:lang w:val="sr-Cyrl-BA"/>
        </w:rPr>
        <w:t xml:space="preserve">Кандидати који немају положен стручни (управни) испит, </w:t>
      </w:r>
      <w:r w:rsidR="00BB21A2" w:rsidRPr="00B74D88">
        <w:rPr>
          <w:rFonts w:ascii="Arial" w:hAnsi="Arial" w:cs="Arial"/>
          <w:sz w:val="20"/>
          <w:szCs w:val="20"/>
          <w:lang w:val="sr-Cyrl-BA"/>
        </w:rPr>
        <w:t xml:space="preserve">прије приступања писменом дијелу стручног испита ће </w:t>
      </w:r>
      <w:r w:rsidRPr="00B74D88">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B74D88" w:rsidRDefault="00FE0E14" w:rsidP="00FE0E14">
      <w:pPr>
        <w:jc w:val="both"/>
        <w:rPr>
          <w:rFonts w:ascii="Arial" w:hAnsi="Arial" w:cs="Arial"/>
          <w:sz w:val="20"/>
          <w:szCs w:val="20"/>
          <w:lang w:val="sr-Cyrl-BA"/>
        </w:rPr>
      </w:pPr>
    </w:p>
    <w:p w14:paraId="00200C78" w14:textId="31AEF4E4" w:rsidR="00FE0E14" w:rsidRPr="00B74D88" w:rsidRDefault="00FE0E14" w:rsidP="00FE0E14">
      <w:pPr>
        <w:jc w:val="both"/>
        <w:rPr>
          <w:rFonts w:ascii="Arial" w:hAnsi="Arial" w:cs="Arial"/>
          <w:sz w:val="20"/>
          <w:szCs w:val="20"/>
          <w:lang w:val="sr-Cyrl-BA"/>
        </w:rPr>
      </w:pPr>
      <w:r w:rsidRPr="00B74D88">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w:t>
      </w:r>
      <w:r w:rsidR="001B325C" w:rsidRPr="00B74D88">
        <w:rPr>
          <w:rFonts w:ascii="Arial" w:hAnsi="Arial" w:cs="Arial"/>
          <w:sz w:val="20"/>
          <w:szCs w:val="20"/>
          <w:lang w:val="sr-Cyrl-BA"/>
        </w:rPr>
        <w:t>обавијестити</w:t>
      </w:r>
      <w:r w:rsidRPr="00B74D88">
        <w:rPr>
          <w:rFonts w:ascii="Arial" w:hAnsi="Arial" w:cs="Arial"/>
          <w:sz w:val="20"/>
          <w:szCs w:val="20"/>
          <w:lang w:val="sr-Cyrl-BA"/>
        </w:rPr>
        <w:t xml:space="preserve"> Агенцију о истом најкасније до заказаног термина одржавања јавног </w:t>
      </w:r>
      <w:r w:rsidRPr="00B74D88">
        <w:rPr>
          <w:rFonts w:ascii="Arial" w:hAnsi="Arial" w:cs="Arial"/>
          <w:sz w:val="20"/>
          <w:szCs w:val="20"/>
          <w:lang w:val="sr-Cyrl-BA"/>
        </w:rPr>
        <w:lastRenderedPageBreak/>
        <w:t>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88B0CB7" w14:textId="77777777" w:rsidR="00936213" w:rsidRPr="00B74D88"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973C05E" w14:textId="57358DFE" w:rsidR="00F07F7A" w:rsidRPr="00B74D88" w:rsidRDefault="007053B6" w:rsidP="00304E98">
      <w:pPr>
        <w:jc w:val="both"/>
        <w:rPr>
          <w:rFonts w:ascii="Arial" w:hAnsi="Arial" w:cs="Arial"/>
          <w:sz w:val="20"/>
          <w:szCs w:val="20"/>
          <w:lang w:val="sr-Cyrl-BA"/>
        </w:rPr>
      </w:pPr>
      <w:r w:rsidRPr="00B74D88">
        <w:rPr>
          <w:rFonts w:ascii="Arial" w:hAnsi="Arial" w:cs="Arial"/>
          <w:sz w:val="20"/>
          <w:szCs w:val="20"/>
          <w:lang w:val="sr-Cyrl-BA"/>
        </w:rPr>
        <w:t>Сва</w:t>
      </w:r>
      <w:r w:rsidR="00F07F7A" w:rsidRPr="00B74D88">
        <w:rPr>
          <w:rFonts w:ascii="Arial" w:hAnsi="Arial" w:cs="Arial"/>
          <w:sz w:val="20"/>
          <w:szCs w:val="20"/>
          <w:lang w:val="sr-Cyrl-BA"/>
        </w:rPr>
        <w:t xml:space="preserve"> </w:t>
      </w:r>
      <w:r w:rsidRPr="00B74D88">
        <w:rPr>
          <w:rFonts w:ascii="Arial" w:hAnsi="Arial" w:cs="Arial"/>
          <w:sz w:val="20"/>
          <w:szCs w:val="20"/>
          <w:lang w:val="sr-Cyrl-BA"/>
        </w:rPr>
        <w:t>тражена</w:t>
      </w:r>
      <w:r w:rsidR="00F07F7A" w:rsidRPr="00B74D88">
        <w:rPr>
          <w:rFonts w:ascii="Arial" w:hAnsi="Arial" w:cs="Arial"/>
          <w:sz w:val="20"/>
          <w:szCs w:val="20"/>
          <w:lang w:val="sr-Cyrl-BA"/>
        </w:rPr>
        <w:t xml:space="preserve"> </w:t>
      </w:r>
      <w:r w:rsidRPr="00B74D88">
        <w:rPr>
          <w:rFonts w:ascii="Arial" w:hAnsi="Arial" w:cs="Arial"/>
          <w:sz w:val="20"/>
          <w:szCs w:val="20"/>
          <w:lang w:val="sr-Cyrl-BA"/>
        </w:rPr>
        <w:t>документа</w:t>
      </w:r>
      <w:r w:rsidR="000C357A" w:rsidRPr="00B74D88">
        <w:rPr>
          <w:rFonts w:ascii="Arial" w:hAnsi="Arial" w:cs="Arial"/>
          <w:sz w:val="20"/>
          <w:szCs w:val="20"/>
          <w:lang w:val="sr-Cyrl-BA"/>
        </w:rPr>
        <w:t xml:space="preserve"> </w:t>
      </w:r>
      <w:r w:rsidRPr="00B74D88">
        <w:rPr>
          <w:rFonts w:ascii="Arial" w:hAnsi="Arial" w:cs="Arial"/>
          <w:sz w:val="20"/>
          <w:szCs w:val="20"/>
          <w:lang w:val="sr-Cyrl-BA"/>
        </w:rPr>
        <w:t>треба</w:t>
      </w:r>
      <w:r w:rsidR="00F07F7A" w:rsidRPr="00B74D88">
        <w:rPr>
          <w:rFonts w:ascii="Arial" w:hAnsi="Arial" w:cs="Arial"/>
          <w:sz w:val="20"/>
          <w:szCs w:val="20"/>
          <w:lang w:val="sr-Cyrl-BA"/>
        </w:rPr>
        <w:t xml:space="preserve"> </w:t>
      </w:r>
      <w:r w:rsidRPr="00B74D88">
        <w:rPr>
          <w:rFonts w:ascii="Arial" w:hAnsi="Arial" w:cs="Arial"/>
          <w:b/>
          <w:sz w:val="20"/>
          <w:szCs w:val="20"/>
          <w:lang w:val="sr-Cyrl-BA"/>
        </w:rPr>
        <w:t>доставити</w:t>
      </w:r>
      <w:r w:rsidR="00F07F7A" w:rsidRPr="00B74D88">
        <w:rPr>
          <w:rFonts w:ascii="Arial" w:hAnsi="Arial" w:cs="Arial"/>
          <w:b/>
          <w:sz w:val="20"/>
          <w:szCs w:val="20"/>
          <w:lang w:val="sr-Cyrl-BA"/>
        </w:rPr>
        <w:t xml:space="preserve"> </w:t>
      </w:r>
      <w:r w:rsidRPr="00B74D88">
        <w:rPr>
          <w:rFonts w:ascii="Arial" w:hAnsi="Arial" w:cs="Arial"/>
          <w:b/>
          <w:sz w:val="20"/>
          <w:szCs w:val="20"/>
          <w:lang w:val="sr-Cyrl-BA"/>
        </w:rPr>
        <w:t>најкасније</w:t>
      </w:r>
      <w:r w:rsidR="00F07F7A" w:rsidRPr="00B74D88">
        <w:rPr>
          <w:rFonts w:ascii="Arial" w:hAnsi="Arial" w:cs="Arial"/>
          <w:b/>
          <w:sz w:val="20"/>
          <w:szCs w:val="20"/>
          <w:lang w:val="sr-Cyrl-BA"/>
        </w:rPr>
        <w:t xml:space="preserve"> </w:t>
      </w:r>
      <w:r w:rsidRPr="00B74D88">
        <w:rPr>
          <w:rFonts w:ascii="Arial" w:hAnsi="Arial" w:cs="Arial"/>
          <w:b/>
          <w:sz w:val="20"/>
          <w:szCs w:val="20"/>
          <w:lang w:val="sr-Cyrl-BA"/>
        </w:rPr>
        <w:t>до</w:t>
      </w:r>
      <w:r w:rsidR="00B525CC" w:rsidRPr="00B74D88">
        <w:rPr>
          <w:rFonts w:ascii="Arial" w:hAnsi="Arial" w:cs="Arial"/>
          <w:b/>
          <w:sz w:val="20"/>
          <w:szCs w:val="20"/>
          <w:lang w:val="sr-Cyrl-BA"/>
        </w:rPr>
        <w:t xml:space="preserve"> </w:t>
      </w:r>
      <w:r w:rsidR="00045193">
        <w:rPr>
          <w:rFonts w:ascii="Arial" w:hAnsi="Arial" w:cs="Arial"/>
          <w:b/>
          <w:sz w:val="20"/>
          <w:szCs w:val="20"/>
          <w:u w:val="single"/>
          <w:lang w:val="sr-Latn-BA"/>
        </w:rPr>
        <w:t>27.02.</w:t>
      </w:r>
      <w:r w:rsidR="002C1689" w:rsidRPr="00B74D88">
        <w:rPr>
          <w:rFonts w:ascii="Arial" w:hAnsi="Arial" w:cs="Arial"/>
          <w:b/>
          <w:sz w:val="20"/>
          <w:szCs w:val="20"/>
          <w:u w:val="single"/>
          <w:lang w:val="sr-Cyrl-BA"/>
        </w:rPr>
        <w:t>2</w:t>
      </w:r>
      <w:r w:rsidR="00B2487C" w:rsidRPr="00B74D88">
        <w:rPr>
          <w:rFonts w:ascii="Arial" w:hAnsi="Arial" w:cs="Arial"/>
          <w:b/>
          <w:sz w:val="20"/>
          <w:szCs w:val="20"/>
          <w:u w:val="single"/>
          <w:lang w:val="sr-Cyrl-BA"/>
        </w:rPr>
        <w:t>0</w:t>
      </w:r>
      <w:r w:rsidR="00D56798" w:rsidRPr="00B74D88">
        <w:rPr>
          <w:rFonts w:ascii="Arial" w:hAnsi="Arial" w:cs="Arial"/>
          <w:b/>
          <w:sz w:val="20"/>
          <w:szCs w:val="20"/>
          <w:u w:val="single"/>
          <w:lang w:val="sr-Cyrl-BA"/>
        </w:rPr>
        <w:t>2</w:t>
      </w:r>
      <w:r w:rsidR="00C4587E" w:rsidRPr="00B74D88">
        <w:rPr>
          <w:rFonts w:ascii="Arial" w:hAnsi="Arial" w:cs="Arial"/>
          <w:b/>
          <w:sz w:val="20"/>
          <w:szCs w:val="20"/>
          <w:u w:val="single"/>
          <w:lang w:val="sr-Cyrl-BA"/>
        </w:rPr>
        <w:t>3</w:t>
      </w:r>
      <w:r w:rsidR="00B2487C" w:rsidRPr="00B74D88">
        <w:rPr>
          <w:rFonts w:ascii="Arial" w:hAnsi="Arial" w:cs="Arial"/>
          <w:b/>
          <w:sz w:val="20"/>
          <w:szCs w:val="20"/>
          <w:u w:val="single"/>
          <w:lang w:val="sr-Cyrl-BA"/>
        </w:rPr>
        <w:t xml:space="preserve">. </w:t>
      </w:r>
      <w:r w:rsidRPr="00B74D88">
        <w:rPr>
          <w:rFonts w:ascii="Arial" w:hAnsi="Arial" w:cs="Arial"/>
          <w:b/>
          <w:sz w:val="20"/>
          <w:szCs w:val="20"/>
          <w:u w:val="single"/>
          <w:lang w:val="sr-Cyrl-BA"/>
        </w:rPr>
        <w:t>године</w:t>
      </w:r>
      <w:r w:rsidR="00F07F7A" w:rsidRPr="00B74D88">
        <w:rPr>
          <w:rFonts w:ascii="Arial" w:hAnsi="Arial" w:cs="Arial"/>
          <w:sz w:val="20"/>
          <w:szCs w:val="20"/>
          <w:lang w:val="sr-Cyrl-BA"/>
        </w:rPr>
        <w:t xml:space="preserve">, </w:t>
      </w:r>
      <w:r w:rsidRPr="00B74D88">
        <w:rPr>
          <w:rFonts w:ascii="Arial" w:hAnsi="Arial" w:cs="Arial"/>
          <w:sz w:val="20"/>
          <w:szCs w:val="20"/>
          <w:lang w:val="sr-Cyrl-BA"/>
        </w:rPr>
        <w:t>путем</w:t>
      </w:r>
      <w:r w:rsidR="00F07F7A" w:rsidRPr="00B74D88">
        <w:rPr>
          <w:rFonts w:ascii="Arial" w:hAnsi="Arial" w:cs="Arial"/>
          <w:sz w:val="20"/>
          <w:szCs w:val="20"/>
          <w:lang w:val="sr-Cyrl-BA"/>
        </w:rPr>
        <w:t xml:space="preserve"> </w:t>
      </w:r>
      <w:r w:rsidRPr="00B74D88">
        <w:rPr>
          <w:rFonts w:ascii="Arial" w:hAnsi="Arial" w:cs="Arial"/>
          <w:sz w:val="20"/>
          <w:szCs w:val="20"/>
          <w:lang w:val="sr-Cyrl-BA"/>
        </w:rPr>
        <w:t>поштанске</w:t>
      </w:r>
      <w:r w:rsidR="0061088E" w:rsidRPr="00B74D88">
        <w:rPr>
          <w:rFonts w:ascii="Arial" w:hAnsi="Arial" w:cs="Arial"/>
          <w:sz w:val="20"/>
          <w:szCs w:val="20"/>
          <w:lang w:val="sr-Cyrl-BA"/>
        </w:rPr>
        <w:t xml:space="preserve"> </w:t>
      </w:r>
      <w:r w:rsidRPr="00B74D88">
        <w:rPr>
          <w:rFonts w:ascii="Arial" w:hAnsi="Arial" w:cs="Arial"/>
          <w:sz w:val="20"/>
          <w:szCs w:val="20"/>
          <w:lang w:val="sr-Cyrl-BA"/>
        </w:rPr>
        <w:t>службе</w:t>
      </w:r>
      <w:r w:rsidR="0061088E" w:rsidRPr="00B74D88">
        <w:rPr>
          <w:rFonts w:ascii="Arial" w:hAnsi="Arial" w:cs="Arial"/>
          <w:sz w:val="20"/>
          <w:szCs w:val="20"/>
          <w:lang w:val="sr-Cyrl-BA"/>
        </w:rPr>
        <w:t xml:space="preserve"> </w:t>
      </w:r>
      <w:r w:rsidRPr="00B74D88">
        <w:rPr>
          <w:rFonts w:ascii="Arial" w:hAnsi="Arial" w:cs="Arial"/>
          <w:sz w:val="20"/>
          <w:szCs w:val="20"/>
          <w:lang w:val="sr-Cyrl-BA"/>
        </w:rPr>
        <w:t>препорученом</w:t>
      </w:r>
      <w:r w:rsidR="00B91EFE" w:rsidRPr="00B74D88">
        <w:rPr>
          <w:rFonts w:ascii="Arial" w:hAnsi="Arial" w:cs="Arial"/>
          <w:sz w:val="20"/>
          <w:szCs w:val="20"/>
          <w:lang w:val="sr-Cyrl-BA"/>
        </w:rPr>
        <w:t xml:space="preserve"> </w:t>
      </w:r>
      <w:r w:rsidRPr="00B74D88">
        <w:rPr>
          <w:rFonts w:ascii="Arial" w:hAnsi="Arial" w:cs="Arial"/>
          <w:sz w:val="20"/>
          <w:szCs w:val="20"/>
          <w:lang w:val="sr-Cyrl-BA"/>
        </w:rPr>
        <w:t>пошиљком</w:t>
      </w:r>
      <w:r w:rsidR="00F07F7A" w:rsidRPr="00B74D88">
        <w:rPr>
          <w:rFonts w:ascii="Arial" w:hAnsi="Arial" w:cs="Arial"/>
          <w:sz w:val="20"/>
          <w:szCs w:val="20"/>
          <w:lang w:val="sr-Cyrl-BA"/>
        </w:rPr>
        <w:t xml:space="preserve"> </w:t>
      </w:r>
      <w:r w:rsidRPr="00B74D88">
        <w:rPr>
          <w:rFonts w:ascii="Arial" w:hAnsi="Arial" w:cs="Arial"/>
          <w:sz w:val="20"/>
          <w:szCs w:val="20"/>
          <w:lang w:val="sr-Cyrl-BA"/>
        </w:rPr>
        <w:t>на</w:t>
      </w:r>
      <w:r w:rsidR="00F07F7A" w:rsidRPr="00B74D88">
        <w:rPr>
          <w:rFonts w:ascii="Arial" w:hAnsi="Arial" w:cs="Arial"/>
          <w:sz w:val="20"/>
          <w:szCs w:val="20"/>
          <w:lang w:val="sr-Cyrl-BA"/>
        </w:rPr>
        <w:t xml:space="preserve"> </w:t>
      </w:r>
      <w:r w:rsidRPr="00B74D88">
        <w:rPr>
          <w:rFonts w:ascii="Arial" w:hAnsi="Arial" w:cs="Arial"/>
          <w:sz w:val="20"/>
          <w:szCs w:val="20"/>
          <w:lang w:val="sr-Cyrl-BA"/>
        </w:rPr>
        <w:t>адресу</w:t>
      </w:r>
      <w:r w:rsidR="00F07F7A" w:rsidRPr="00B74D88">
        <w:rPr>
          <w:rFonts w:ascii="Arial" w:hAnsi="Arial" w:cs="Arial"/>
          <w:sz w:val="20"/>
          <w:szCs w:val="20"/>
          <w:lang w:val="sr-Cyrl-BA"/>
        </w:rPr>
        <w:t>:</w:t>
      </w:r>
    </w:p>
    <w:p w14:paraId="28A7AFFD" w14:textId="77777777" w:rsidR="00FE7FB0" w:rsidRPr="00B74D88" w:rsidRDefault="00FE7FB0" w:rsidP="00304E98">
      <w:pPr>
        <w:jc w:val="both"/>
        <w:rPr>
          <w:rFonts w:ascii="Arial" w:hAnsi="Arial" w:cs="Arial"/>
          <w:b/>
          <w:sz w:val="20"/>
          <w:szCs w:val="20"/>
          <w:lang w:val="sr-Cyrl-BA"/>
        </w:rPr>
      </w:pPr>
    </w:p>
    <w:p w14:paraId="1EA45598" w14:textId="77777777" w:rsidR="009E3079" w:rsidRPr="00B74D88" w:rsidRDefault="009E3079" w:rsidP="009E3079">
      <w:pPr>
        <w:rPr>
          <w:rFonts w:ascii="Arial" w:eastAsia="Arial" w:hAnsi="Arial" w:cs="Arial"/>
          <w:b/>
          <w:sz w:val="20"/>
          <w:szCs w:val="20"/>
          <w:lang w:val="sr-Cyrl-BA" w:eastAsia="en-US"/>
        </w:rPr>
      </w:pPr>
      <w:r w:rsidRPr="00B74D88">
        <w:rPr>
          <w:rFonts w:ascii="Arial" w:eastAsia="Arial" w:hAnsi="Arial" w:cs="Arial"/>
          <w:b/>
          <w:sz w:val="20"/>
          <w:szCs w:val="20"/>
          <w:lang w:val="sr-Cyrl-BA" w:eastAsia="en-US"/>
        </w:rPr>
        <w:t>Високи судски и тужилачки савјет Босне и Херцеговине</w:t>
      </w:r>
    </w:p>
    <w:p w14:paraId="21747087" w14:textId="65F1A75F" w:rsidR="009E3079" w:rsidRPr="00B74D88" w:rsidRDefault="009E3079" w:rsidP="006D0521">
      <w:pPr>
        <w:jc w:val="both"/>
        <w:rPr>
          <w:rFonts w:ascii="Arial" w:eastAsia="Arial" w:hAnsi="Arial" w:cs="Arial"/>
          <w:b/>
          <w:sz w:val="20"/>
          <w:szCs w:val="20"/>
          <w:lang w:val="sr-Cyrl-BA" w:eastAsia="en-US"/>
        </w:rPr>
      </w:pPr>
      <w:r w:rsidRPr="00B74D88">
        <w:rPr>
          <w:rFonts w:ascii="Arial" w:eastAsia="Arial" w:hAnsi="Arial" w:cs="Arial"/>
          <w:b/>
          <w:sz w:val="20"/>
          <w:szCs w:val="20"/>
          <w:lang w:val="sr-Cyrl-BA" w:eastAsia="en-US"/>
        </w:rPr>
        <w:t>“Јавни конкурс за попуњавање радн</w:t>
      </w:r>
      <w:r w:rsidR="00C4587E" w:rsidRPr="00B74D88">
        <w:rPr>
          <w:rFonts w:ascii="Arial" w:eastAsia="Arial" w:hAnsi="Arial" w:cs="Arial"/>
          <w:b/>
          <w:sz w:val="20"/>
          <w:szCs w:val="20"/>
          <w:lang w:val="sr-Cyrl-BA" w:eastAsia="en-US"/>
        </w:rPr>
        <w:t>ог</w:t>
      </w:r>
      <w:r w:rsidRPr="00B74D88">
        <w:rPr>
          <w:rFonts w:ascii="Arial" w:eastAsia="Arial" w:hAnsi="Arial" w:cs="Arial"/>
          <w:b/>
          <w:sz w:val="20"/>
          <w:szCs w:val="20"/>
          <w:lang w:val="sr-Cyrl-BA" w:eastAsia="en-US"/>
        </w:rPr>
        <w:t xml:space="preserve"> мјеста државн</w:t>
      </w:r>
      <w:r w:rsidR="00C4587E" w:rsidRPr="00B74D88">
        <w:rPr>
          <w:rFonts w:ascii="Arial" w:eastAsia="Arial" w:hAnsi="Arial" w:cs="Arial"/>
          <w:b/>
          <w:sz w:val="20"/>
          <w:szCs w:val="20"/>
          <w:lang w:val="sr-Cyrl-BA" w:eastAsia="en-US"/>
        </w:rPr>
        <w:t>ог</w:t>
      </w:r>
      <w:r w:rsidRPr="00B74D88">
        <w:rPr>
          <w:rFonts w:ascii="Arial" w:eastAsia="Arial" w:hAnsi="Arial" w:cs="Arial"/>
          <w:b/>
          <w:sz w:val="20"/>
          <w:szCs w:val="20"/>
          <w:lang w:val="sr-Cyrl-BA" w:eastAsia="en-US"/>
        </w:rPr>
        <w:t xml:space="preserve"> службеника у Секретаријату Високог судског и тужилачког савјета Босне и Херцеговине“</w:t>
      </w:r>
    </w:p>
    <w:p w14:paraId="0B0DA963" w14:textId="77777777" w:rsidR="009E3079" w:rsidRPr="00B74D88" w:rsidRDefault="009E3079" w:rsidP="009E3079">
      <w:pPr>
        <w:rPr>
          <w:rFonts w:ascii="Arial" w:eastAsia="Arial" w:hAnsi="Arial" w:cs="Arial"/>
          <w:b/>
          <w:sz w:val="20"/>
          <w:szCs w:val="20"/>
          <w:lang w:val="sr-Cyrl-BA" w:eastAsia="en-US"/>
        </w:rPr>
      </w:pPr>
      <w:r w:rsidRPr="00B74D88">
        <w:rPr>
          <w:rFonts w:ascii="Arial" w:eastAsia="Arial" w:hAnsi="Arial" w:cs="Arial"/>
          <w:b/>
          <w:sz w:val="20"/>
          <w:szCs w:val="20"/>
          <w:lang w:val="sr-Cyrl-BA" w:eastAsia="en-US"/>
        </w:rPr>
        <w:t>Ул. Краљице Јелене 88, Сарајево</w:t>
      </w:r>
    </w:p>
    <w:p w14:paraId="7F29C73F" w14:textId="77777777" w:rsidR="00FC1811" w:rsidRPr="00B74D88" w:rsidRDefault="00FC1811" w:rsidP="00304E98">
      <w:pPr>
        <w:jc w:val="both"/>
        <w:rPr>
          <w:rFonts w:ascii="Arial" w:hAnsi="Arial" w:cs="Arial"/>
          <w:b/>
          <w:sz w:val="20"/>
          <w:szCs w:val="20"/>
          <w:lang w:val="sr-Cyrl-BA"/>
        </w:rPr>
      </w:pPr>
    </w:p>
    <w:p w14:paraId="00CDAE3B" w14:textId="77777777" w:rsidR="007D7350" w:rsidRPr="00B74D88" w:rsidRDefault="007053B6" w:rsidP="00304E98">
      <w:pPr>
        <w:jc w:val="both"/>
        <w:rPr>
          <w:rFonts w:ascii="Arial" w:hAnsi="Arial" w:cs="Arial"/>
          <w:sz w:val="20"/>
          <w:szCs w:val="20"/>
          <w:lang w:val="sr-Cyrl-BA"/>
        </w:rPr>
      </w:pPr>
      <w:r w:rsidRPr="00B74D88">
        <w:rPr>
          <w:rFonts w:ascii="Arial" w:hAnsi="Arial" w:cs="Arial"/>
          <w:sz w:val="20"/>
          <w:szCs w:val="20"/>
          <w:lang w:val="sr-Cyrl-BA"/>
        </w:rPr>
        <w:t>Испуњавање</w:t>
      </w:r>
      <w:r w:rsidR="007D7350" w:rsidRPr="00B74D88">
        <w:rPr>
          <w:rFonts w:ascii="Arial" w:hAnsi="Arial" w:cs="Arial"/>
          <w:sz w:val="20"/>
          <w:szCs w:val="20"/>
          <w:lang w:val="sr-Cyrl-BA"/>
        </w:rPr>
        <w:t xml:space="preserve"> </w:t>
      </w:r>
      <w:r w:rsidRPr="00B74D88">
        <w:rPr>
          <w:rFonts w:ascii="Arial" w:hAnsi="Arial" w:cs="Arial"/>
          <w:sz w:val="20"/>
          <w:szCs w:val="20"/>
          <w:lang w:val="sr-Cyrl-BA"/>
        </w:rPr>
        <w:t>услова</w:t>
      </w:r>
      <w:r w:rsidR="007D7350" w:rsidRPr="00B74D88">
        <w:rPr>
          <w:rFonts w:ascii="Arial" w:hAnsi="Arial" w:cs="Arial"/>
          <w:sz w:val="20"/>
          <w:szCs w:val="20"/>
          <w:lang w:val="sr-Cyrl-BA"/>
        </w:rPr>
        <w:t xml:space="preserve"> </w:t>
      </w:r>
      <w:r w:rsidRPr="00B74D88">
        <w:rPr>
          <w:rFonts w:ascii="Arial" w:hAnsi="Arial" w:cs="Arial"/>
          <w:sz w:val="20"/>
          <w:szCs w:val="20"/>
          <w:lang w:val="sr-Cyrl-BA"/>
        </w:rPr>
        <w:t>утврђених</w:t>
      </w:r>
      <w:r w:rsidR="007D7350" w:rsidRPr="00B74D88">
        <w:rPr>
          <w:rFonts w:ascii="Arial" w:hAnsi="Arial" w:cs="Arial"/>
          <w:sz w:val="20"/>
          <w:szCs w:val="20"/>
          <w:lang w:val="sr-Cyrl-BA"/>
        </w:rPr>
        <w:t xml:space="preserve"> </w:t>
      </w:r>
      <w:r w:rsidRPr="00B74D88">
        <w:rPr>
          <w:rFonts w:ascii="Arial" w:hAnsi="Arial" w:cs="Arial"/>
          <w:sz w:val="20"/>
          <w:szCs w:val="20"/>
          <w:lang w:val="sr-Cyrl-BA"/>
        </w:rPr>
        <w:t>овим</w:t>
      </w:r>
      <w:r w:rsidR="007D7350" w:rsidRPr="00B74D88">
        <w:rPr>
          <w:rFonts w:ascii="Arial" w:hAnsi="Arial" w:cs="Arial"/>
          <w:sz w:val="20"/>
          <w:szCs w:val="20"/>
          <w:lang w:val="sr-Cyrl-BA"/>
        </w:rPr>
        <w:t xml:space="preserve"> </w:t>
      </w:r>
      <w:r w:rsidRPr="00B74D88">
        <w:rPr>
          <w:rFonts w:ascii="Arial" w:hAnsi="Arial" w:cs="Arial"/>
          <w:sz w:val="20"/>
          <w:szCs w:val="20"/>
          <w:lang w:val="sr-Cyrl-BA"/>
        </w:rPr>
        <w:t>огласом</w:t>
      </w:r>
      <w:r w:rsidR="007D7350" w:rsidRPr="00B74D88">
        <w:rPr>
          <w:rFonts w:ascii="Arial" w:hAnsi="Arial" w:cs="Arial"/>
          <w:sz w:val="20"/>
          <w:szCs w:val="20"/>
          <w:lang w:val="sr-Cyrl-BA"/>
        </w:rPr>
        <w:t xml:space="preserve"> </w:t>
      </w:r>
      <w:r w:rsidRPr="00B74D88">
        <w:rPr>
          <w:rFonts w:ascii="Arial" w:hAnsi="Arial" w:cs="Arial"/>
          <w:sz w:val="20"/>
          <w:szCs w:val="20"/>
          <w:lang w:val="sr-Cyrl-BA"/>
        </w:rPr>
        <w:t>рачуна</w:t>
      </w:r>
      <w:r w:rsidR="007D7350" w:rsidRPr="00B74D88">
        <w:rPr>
          <w:rFonts w:ascii="Arial" w:hAnsi="Arial" w:cs="Arial"/>
          <w:sz w:val="20"/>
          <w:szCs w:val="20"/>
          <w:lang w:val="sr-Cyrl-BA"/>
        </w:rPr>
        <w:t xml:space="preserve"> </w:t>
      </w:r>
      <w:r w:rsidRPr="00B74D88">
        <w:rPr>
          <w:rFonts w:ascii="Arial" w:hAnsi="Arial" w:cs="Arial"/>
          <w:sz w:val="20"/>
          <w:szCs w:val="20"/>
          <w:lang w:val="sr-Cyrl-BA"/>
        </w:rPr>
        <w:t>се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даном</w:t>
      </w:r>
      <w:r w:rsidR="007D7350" w:rsidRPr="00B74D88">
        <w:rPr>
          <w:rFonts w:ascii="Arial" w:hAnsi="Arial" w:cs="Arial"/>
          <w:sz w:val="20"/>
          <w:szCs w:val="20"/>
          <w:lang w:val="sr-Cyrl-BA"/>
        </w:rPr>
        <w:t xml:space="preserve"> </w:t>
      </w:r>
      <w:r w:rsidRPr="00B74D88">
        <w:rPr>
          <w:rFonts w:ascii="Arial" w:hAnsi="Arial" w:cs="Arial"/>
          <w:sz w:val="20"/>
          <w:szCs w:val="20"/>
          <w:lang w:val="sr-Cyrl-BA"/>
        </w:rPr>
        <w:t>предаје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пријаве</w:t>
      </w:r>
      <w:r w:rsidR="007D7350" w:rsidRPr="00B74D88">
        <w:rPr>
          <w:rFonts w:ascii="Arial" w:hAnsi="Arial" w:cs="Arial"/>
          <w:sz w:val="20"/>
          <w:szCs w:val="20"/>
          <w:lang w:val="sr-Cyrl-BA"/>
        </w:rPr>
        <w:t>.</w:t>
      </w:r>
    </w:p>
    <w:p w14:paraId="6DA1C81A" w14:textId="77777777" w:rsidR="008D597D" w:rsidRPr="00772707" w:rsidRDefault="007053B6" w:rsidP="007F566F">
      <w:pPr>
        <w:jc w:val="both"/>
        <w:rPr>
          <w:rFonts w:ascii="Arial" w:hAnsi="Arial" w:cs="Arial"/>
          <w:sz w:val="20"/>
          <w:szCs w:val="20"/>
          <w:lang w:val="sr-Cyrl-BA"/>
        </w:rPr>
      </w:pPr>
      <w:r w:rsidRPr="00B74D88">
        <w:rPr>
          <w:rFonts w:ascii="Arial" w:hAnsi="Arial" w:cs="Arial"/>
          <w:sz w:val="20"/>
          <w:szCs w:val="20"/>
          <w:lang w:val="sr-Cyrl-BA"/>
        </w:rPr>
        <w:t>Непотпуне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неблаговремене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и</w:t>
      </w:r>
      <w:r w:rsidR="007D7350" w:rsidRPr="00B74D88">
        <w:rPr>
          <w:rFonts w:ascii="Arial" w:hAnsi="Arial" w:cs="Arial"/>
          <w:sz w:val="20"/>
          <w:szCs w:val="20"/>
          <w:lang w:val="sr-Cyrl-BA"/>
        </w:rPr>
        <w:t xml:space="preserve"> </w:t>
      </w:r>
      <w:r w:rsidRPr="00B74D88">
        <w:rPr>
          <w:rFonts w:ascii="Arial" w:hAnsi="Arial" w:cs="Arial"/>
          <w:sz w:val="20"/>
          <w:szCs w:val="20"/>
          <w:lang w:val="sr-Cyrl-BA"/>
        </w:rPr>
        <w:t>не</w:t>
      </w:r>
      <w:r w:rsidR="000E68AE" w:rsidRPr="00B74D88">
        <w:rPr>
          <w:rFonts w:ascii="Arial" w:hAnsi="Arial" w:cs="Arial"/>
          <w:sz w:val="20"/>
          <w:szCs w:val="20"/>
          <w:lang w:val="sr-Cyrl-BA"/>
        </w:rPr>
        <w:t>уред</w:t>
      </w:r>
      <w:r w:rsidRPr="00B74D88">
        <w:rPr>
          <w:rFonts w:ascii="Arial" w:hAnsi="Arial" w:cs="Arial"/>
          <w:sz w:val="20"/>
          <w:szCs w:val="20"/>
          <w:lang w:val="sr-Cyrl-BA"/>
        </w:rPr>
        <w:t>не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пријаве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пријаве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кандидата</w:t>
      </w:r>
      <w:r w:rsidR="007D7350" w:rsidRPr="00B74D88">
        <w:rPr>
          <w:rFonts w:ascii="Arial" w:hAnsi="Arial" w:cs="Arial"/>
          <w:sz w:val="20"/>
          <w:szCs w:val="20"/>
          <w:lang w:val="sr-Cyrl-BA"/>
        </w:rPr>
        <w:t xml:space="preserve"> </w:t>
      </w:r>
      <w:r w:rsidRPr="00B74D88">
        <w:rPr>
          <w:rFonts w:ascii="Arial" w:hAnsi="Arial" w:cs="Arial"/>
          <w:sz w:val="20"/>
          <w:szCs w:val="20"/>
          <w:lang w:val="sr-Cyrl-BA"/>
        </w:rPr>
        <w:t>који</w:t>
      </w:r>
      <w:r w:rsidR="007D7350" w:rsidRPr="00B74D88">
        <w:rPr>
          <w:rFonts w:ascii="Arial" w:hAnsi="Arial" w:cs="Arial"/>
          <w:sz w:val="20"/>
          <w:szCs w:val="20"/>
          <w:lang w:val="sr-Cyrl-BA"/>
        </w:rPr>
        <w:t xml:space="preserve"> </w:t>
      </w:r>
      <w:r w:rsidRPr="00B74D88">
        <w:rPr>
          <w:rFonts w:ascii="Arial" w:hAnsi="Arial" w:cs="Arial"/>
          <w:sz w:val="20"/>
          <w:szCs w:val="20"/>
          <w:lang w:val="sr-Cyrl-BA"/>
        </w:rPr>
        <w:t>не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испуњавају</w:t>
      </w:r>
      <w:r w:rsidR="007D7350" w:rsidRPr="00B74D88">
        <w:rPr>
          <w:rFonts w:ascii="Arial" w:hAnsi="Arial" w:cs="Arial"/>
          <w:sz w:val="20"/>
          <w:szCs w:val="20"/>
          <w:lang w:val="sr-Cyrl-BA"/>
        </w:rPr>
        <w:t xml:space="preserve"> </w:t>
      </w:r>
      <w:r w:rsidRPr="00B74D88">
        <w:rPr>
          <w:rFonts w:ascii="Arial" w:hAnsi="Arial" w:cs="Arial"/>
          <w:sz w:val="20"/>
          <w:szCs w:val="20"/>
          <w:lang w:val="sr-Cyrl-BA"/>
        </w:rPr>
        <w:t>услове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овог</w:t>
      </w:r>
      <w:r w:rsidR="007D7350" w:rsidRPr="00B74D88">
        <w:rPr>
          <w:rFonts w:ascii="Arial" w:hAnsi="Arial" w:cs="Arial"/>
          <w:sz w:val="20"/>
          <w:szCs w:val="20"/>
          <w:lang w:val="sr-Cyrl-BA"/>
        </w:rPr>
        <w:t xml:space="preserve"> </w:t>
      </w:r>
      <w:r w:rsidRPr="00B74D88">
        <w:rPr>
          <w:rFonts w:ascii="Arial" w:hAnsi="Arial" w:cs="Arial"/>
          <w:sz w:val="20"/>
          <w:szCs w:val="20"/>
          <w:lang w:val="sr-Cyrl-BA"/>
        </w:rPr>
        <w:t>огласа</w:t>
      </w:r>
      <w:r w:rsidR="007D7350" w:rsidRPr="00B74D88">
        <w:rPr>
          <w:rFonts w:ascii="Arial" w:hAnsi="Arial" w:cs="Arial"/>
          <w:sz w:val="20"/>
          <w:szCs w:val="20"/>
          <w:lang w:val="sr-Cyrl-BA"/>
        </w:rPr>
        <w:t xml:space="preserve">, </w:t>
      </w:r>
      <w:r w:rsidRPr="00B74D88">
        <w:rPr>
          <w:rFonts w:ascii="Arial" w:hAnsi="Arial" w:cs="Arial"/>
          <w:sz w:val="20"/>
          <w:szCs w:val="20"/>
          <w:lang w:val="sr-Cyrl-BA"/>
        </w:rPr>
        <w:t>као</w:t>
      </w:r>
      <w:r w:rsidR="007D7350" w:rsidRPr="00B74D88">
        <w:rPr>
          <w:rFonts w:ascii="Arial" w:hAnsi="Arial" w:cs="Arial"/>
          <w:sz w:val="20"/>
          <w:szCs w:val="20"/>
          <w:lang w:val="sr-Cyrl-BA"/>
        </w:rPr>
        <w:t xml:space="preserve"> </w:t>
      </w:r>
      <w:r w:rsidRPr="00B74D88">
        <w:rPr>
          <w:rFonts w:ascii="Arial" w:hAnsi="Arial" w:cs="Arial"/>
          <w:sz w:val="20"/>
          <w:szCs w:val="20"/>
          <w:lang w:val="sr-Cyrl-BA"/>
        </w:rPr>
        <w:t>и</w:t>
      </w:r>
      <w:r w:rsidR="007D7350" w:rsidRPr="00B74D88">
        <w:rPr>
          <w:rFonts w:ascii="Arial" w:hAnsi="Arial" w:cs="Arial"/>
          <w:sz w:val="20"/>
          <w:szCs w:val="20"/>
          <w:lang w:val="sr-Cyrl-BA"/>
        </w:rPr>
        <w:t xml:space="preserve"> </w:t>
      </w:r>
      <w:r w:rsidRPr="00B74D88">
        <w:rPr>
          <w:rFonts w:ascii="Arial" w:hAnsi="Arial" w:cs="Arial"/>
          <w:sz w:val="20"/>
          <w:szCs w:val="20"/>
          <w:lang w:val="sr-Cyrl-BA"/>
        </w:rPr>
        <w:t>копије</w:t>
      </w:r>
      <w:r w:rsidR="007D7350" w:rsidRPr="00B74D88">
        <w:rPr>
          <w:rFonts w:ascii="Arial" w:hAnsi="Arial" w:cs="Arial"/>
          <w:sz w:val="20"/>
          <w:szCs w:val="20"/>
          <w:lang w:val="sr-Cyrl-BA"/>
        </w:rPr>
        <w:t xml:space="preserve"> </w:t>
      </w:r>
      <w:r w:rsidRPr="00B74D88">
        <w:rPr>
          <w:rFonts w:ascii="Arial" w:hAnsi="Arial" w:cs="Arial"/>
          <w:sz w:val="20"/>
          <w:szCs w:val="20"/>
          <w:lang w:val="sr-Cyrl-BA"/>
        </w:rPr>
        <w:t>тражене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документације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које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нису</w:t>
      </w:r>
      <w:r w:rsidR="007D7350" w:rsidRPr="00B74D88">
        <w:rPr>
          <w:rFonts w:ascii="Arial" w:hAnsi="Arial" w:cs="Arial"/>
          <w:sz w:val="20"/>
          <w:szCs w:val="20"/>
          <w:lang w:val="sr-Cyrl-BA"/>
        </w:rPr>
        <w:t xml:space="preserve"> </w:t>
      </w:r>
      <w:r w:rsidRPr="00B74D88">
        <w:rPr>
          <w:rFonts w:ascii="Arial" w:hAnsi="Arial" w:cs="Arial"/>
          <w:sz w:val="20"/>
          <w:szCs w:val="20"/>
          <w:lang w:val="sr-Cyrl-BA"/>
        </w:rPr>
        <w:t>овјерене</w:t>
      </w:r>
      <w:r w:rsidR="007D7350" w:rsidRPr="00B74D88">
        <w:rPr>
          <w:rFonts w:ascii="Arial" w:hAnsi="Arial" w:cs="Arial"/>
          <w:sz w:val="20"/>
          <w:szCs w:val="20"/>
          <w:lang w:val="sr-Cyrl-BA"/>
        </w:rPr>
        <w:t xml:space="preserve">, </w:t>
      </w:r>
      <w:r w:rsidRPr="00B74D88">
        <w:rPr>
          <w:rFonts w:ascii="Arial" w:hAnsi="Arial" w:cs="Arial"/>
          <w:sz w:val="20"/>
          <w:szCs w:val="20"/>
          <w:lang w:val="sr-Cyrl-BA"/>
        </w:rPr>
        <w:t>неће</w:t>
      </w:r>
      <w:r w:rsidR="007D7350" w:rsidRPr="00B74D88">
        <w:rPr>
          <w:rFonts w:ascii="Arial" w:hAnsi="Arial" w:cs="Arial"/>
          <w:sz w:val="20"/>
          <w:szCs w:val="20"/>
          <w:lang w:val="sr-Cyrl-BA"/>
        </w:rPr>
        <w:t xml:space="preserve"> </w:t>
      </w:r>
      <w:r w:rsidRPr="00B74D88">
        <w:rPr>
          <w:rFonts w:ascii="Arial" w:hAnsi="Arial" w:cs="Arial"/>
          <w:sz w:val="20"/>
          <w:szCs w:val="20"/>
          <w:lang w:val="sr-Cyrl-BA"/>
        </w:rPr>
        <w:t>се</w:t>
      </w:r>
      <w:r w:rsidR="007D7350" w:rsidRPr="00B74D88">
        <w:rPr>
          <w:rFonts w:ascii="Arial" w:hAnsi="Arial" w:cs="Arial"/>
          <w:sz w:val="20"/>
          <w:szCs w:val="20"/>
          <w:lang w:val="sr-Cyrl-BA"/>
        </w:rPr>
        <w:t xml:space="preserve"> </w:t>
      </w:r>
      <w:r w:rsidRPr="00B74D88">
        <w:rPr>
          <w:rFonts w:ascii="Arial" w:hAnsi="Arial" w:cs="Arial"/>
          <w:sz w:val="20"/>
          <w:szCs w:val="20"/>
          <w:lang w:val="sr-Cyrl-BA"/>
        </w:rPr>
        <w:t>узимати</w:t>
      </w:r>
      <w:r w:rsidR="007D7350" w:rsidRPr="00B74D88">
        <w:rPr>
          <w:rFonts w:ascii="Arial" w:hAnsi="Arial" w:cs="Arial"/>
          <w:sz w:val="20"/>
          <w:szCs w:val="20"/>
          <w:lang w:val="sr-Cyrl-BA"/>
        </w:rPr>
        <w:t xml:space="preserve"> </w:t>
      </w:r>
      <w:r w:rsidRPr="00B74D88">
        <w:rPr>
          <w:rFonts w:ascii="Arial" w:hAnsi="Arial" w:cs="Arial"/>
          <w:sz w:val="20"/>
          <w:szCs w:val="20"/>
          <w:lang w:val="sr-Cyrl-BA"/>
        </w:rPr>
        <w:t>у</w:t>
      </w:r>
      <w:r w:rsidR="007D7350" w:rsidRPr="00B74D88">
        <w:rPr>
          <w:rFonts w:ascii="Arial" w:hAnsi="Arial" w:cs="Arial"/>
          <w:sz w:val="20"/>
          <w:szCs w:val="20"/>
          <w:lang w:val="sr-Cyrl-BA"/>
        </w:rPr>
        <w:t xml:space="preserve"> </w:t>
      </w:r>
      <w:r w:rsidRPr="00B74D88">
        <w:rPr>
          <w:rFonts w:ascii="Arial" w:hAnsi="Arial" w:cs="Arial"/>
          <w:sz w:val="20"/>
          <w:szCs w:val="20"/>
          <w:lang w:val="sr-Cyrl-BA"/>
        </w:rPr>
        <w:t>разматрање</w:t>
      </w:r>
      <w:r w:rsidR="007D7350" w:rsidRPr="00B74D88">
        <w:rPr>
          <w:rFonts w:ascii="Arial" w:hAnsi="Arial" w:cs="Arial"/>
          <w:sz w:val="20"/>
          <w:szCs w:val="20"/>
          <w:lang w:val="sr-Cyrl-BA"/>
        </w:rPr>
        <w:t>.</w:t>
      </w:r>
    </w:p>
    <w:sectPr w:rsidR="008D597D" w:rsidRPr="00772707" w:rsidSect="000E0D1C">
      <w:headerReference w:type="even" r:id="rId15"/>
      <w:headerReference w:type="default" r:id="rId16"/>
      <w:footerReference w:type="even" r:id="rId17"/>
      <w:footerReference w:type="default" r:id="rId18"/>
      <w:headerReference w:type="first" r:id="rId19"/>
      <w:footerReference w:type="first" r:id="rId20"/>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E4AB" w14:textId="77777777" w:rsidR="00E33708" w:rsidRDefault="00E33708" w:rsidP="00644ACA">
      <w:r>
        <w:separator/>
      </w:r>
    </w:p>
  </w:endnote>
  <w:endnote w:type="continuationSeparator" w:id="0">
    <w:p w14:paraId="7267D189" w14:textId="77777777" w:rsidR="00E33708" w:rsidRDefault="00E3370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FFE5" w14:textId="77777777" w:rsidR="00E33708" w:rsidRDefault="00E33708" w:rsidP="00644ACA">
      <w:r>
        <w:separator/>
      </w:r>
    </w:p>
  </w:footnote>
  <w:footnote w:type="continuationSeparator" w:id="0">
    <w:p w14:paraId="15CE6FE7" w14:textId="77777777" w:rsidR="00E33708" w:rsidRDefault="00E3370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5"/>
  </w:num>
  <w:num w:numId="9">
    <w:abstractNumId w:val="16"/>
  </w:num>
  <w:num w:numId="10">
    <w:abstractNumId w:val="23"/>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3"/>
  </w:num>
  <w:num w:numId="16">
    <w:abstractNumId w:val="14"/>
  </w:num>
  <w:num w:numId="17">
    <w:abstractNumId w:val="4"/>
  </w:num>
  <w:num w:numId="18">
    <w:abstractNumId w:val="15"/>
  </w:num>
  <w:num w:numId="19">
    <w:abstractNumId w:val="3"/>
  </w:num>
  <w:num w:numId="20">
    <w:abstractNumId w:val="24"/>
  </w:num>
  <w:num w:numId="21">
    <w:abstractNumId w:val="18"/>
  </w:num>
  <w:num w:numId="22">
    <w:abstractNumId w:val="22"/>
  </w:num>
  <w:num w:numId="23">
    <w:abstractNumId w:val="19"/>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701D"/>
    <w:rsid w:val="000173BF"/>
    <w:rsid w:val="000251D1"/>
    <w:rsid w:val="00025392"/>
    <w:rsid w:val="00032316"/>
    <w:rsid w:val="00033C54"/>
    <w:rsid w:val="000400DF"/>
    <w:rsid w:val="00043788"/>
    <w:rsid w:val="00045193"/>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4980"/>
    <w:rsid w:val="000F50AF"/>
    <w:rsid w:val="000F6CAA"/>
    <w:rsid w:val="00103A83"/>
    <w:rsid w:val="00105CC0"/>
    <w:rsid w:val="00106956"/>
    <w:rsid w:val="00112AD8"/>
    <w:rsid w:val="00122A00"/>
    <w:rsid w:val="0012344B"/>
    <w:rsid w:val="00136FDD"/>
    <w:rsid w:val="001375B8"/>
    <w:rsid w:val="001402C4"/>
    <w:rsid w:val="00144F2B"/>
    <w:rsid w:val="001501F6"/>
    <w:rsid w:val="00160F48"/>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25C"/>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2BB7"/>
    <w:rsid w:val="002738E3"/>
    <w:rsid w:val="002763A7"/>
    <w:rsid w:val="002766DB"/>
    <w:rsid w:val="00287FD6"/>
    <w:rsid w:val="00296171"/>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C1E0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1A41"/>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68F7"/>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720"/>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0521"/>
    <w:rsid w:val="006D1C1C"/>
    <w:rsid w:val="006D4E1C"/>
    <w:rsid w:val="006D6302"/>
    <w:rsid w:val="006E1AD0"/>
    <w:rsid w:val="006E5E95"/>
    <w:rsid w:val="006E6FE2"/>
    <w:rsid w:val="006F3124"/>
    <w:rsid w:val="006F34AB"/>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6B02"/>
    <w:rsid w:val="00767A5D"/>
    <w:rsid w:val="00770C13"/>
    <w:rsid w:val="00771A94"/>
    <w:rsid w:val="00772707"/>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588D"/>
    <w:rsid w:val="007D6A38"/>
    <w:rsid w:val="007D7350"/>
    <w:rsid w:val="007E2F1D"/>
    <w:rsid w:val="007E60F6"/>
    <w:rsid w:val="007F5169"/>
    <w:rsid w:val="007F566F"/>
    <w:rsid w:val="007F6633"/>
    <w:rsid w:val="007F7911"/>
    <w:rsid w:val="0080145E"/>
    <w:rsid w:val="00804B40"/>
    <w:rsid w:val="00805B75"/>
    <w:rsid w:val="00820390"/>
    <w:rsid w:val="008215DD"/>
    <w:rsid w:val="00823E68"/>
    <w:rsid w:val="0082486E"/>
    <w:rsid w:val="008248A1"/>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80212"/>
    <w:rsid w:val="00981E6B"/>
    <w:rsid w:val="00985691"/>
    <w:rsid w:val="009908D6"/>
    <w:rsid w:val="009931B5"/>
    <w:rsid w:val="00993623"/>
    <w:rsid w:val="00994014"/>
    <w:rsid w:val="009953FC"/>
    <w:rsid w:val="009B0EF1"/>
    <w:rsid w:val="009B34AC"/>
    <w:rsid w:val="009B4C45"/>
    <w:rsid w:val="009B7B6D"/>
    <w:rsid w:val="009C1ADF"/>
    <w:rsid w:val="009C4504"/>
    <w:rsid w:val="009C4CF0"/>
    <w:rsid w:val="009C6732"/>
    <w:rsid w:val="009D0C20"/>
    <w:rsid w:val="009D2E86"/>
    <w:rsid w:val="009D480A"/>
    <w:rsid w:val="009D4C3D"/>
    <w:rsid w:val="009D7AD6"/>
    <w:rsid w:val="009D7C40"/>
    <w:rsid w:val="009D7F88"/>
    <w:rsid w:val="009E3079"/>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1DAD"/>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5CC"/>
    <w:rsid w:val="00B57E18"/>
    <w:rsid w:val="00B74D8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1444C"/>
    <w:rsid w:val="00C20B9A"/>
    <w:rsid w:val="00C20DD7"/>
    <w:rsid w:val="00C22DC9"/>
    <w:rsid w:val="00C43BC9"/>
    <w:rsid w:val="00C4587E"/>
    <w:rsid w:val="00C511CE"/>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361B"/>
    <w:rsid w:val="00E01624"/>
    <w:rsid w:val="00E14382"/>
    <w:rsid w:val="00E153F3"/>
    <w:rsid w:val="00E23EE8"/>
    <w:rsid w:val="00E32777"/>
    <w:rsid w:val="00E33708"/>
    <w:rsid w:val="00E338DE"/>
    <w:rsid w:val="00E42278"/>
    <w:rsid w:val="00E45BDA"/>
    <w:rsid w:val="00E4603E"/>
    <w:rsid w:val="00E51277"/>
    <w:rsid w:val="00E52BA4"/>
    <w:rsid w:val="00E54816"/>
    <w:rsid w:val="00E61F81"/>
    <w:rsid w:val="00E63092"/>
    <w:rsid w:val="00E6435A"/>
    <w:rsid w:val="00E67C0D"/>
    <w:rsid w:val="00E700B6"/>
    <w:rsid w:val="00E7502E"/>
    <w:rsid w:val="00E75302"/>
    <w:rsid w:val="00E75EFE"/>
    <w:rsid w:val="00E765C5"/>
    <w:rsid w:val="00E8005A"/>
    <w:rsid w:val="00E81FF7"/>
    <w:rsid w:val="00E93543"/>
    <w:rsid w:val="00E95378"/>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083"/>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291402353">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s://www.ads.gov.ba/sr-Cyrl-BA?fullReload=tru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sr-Cyrl-BA/articles/69/stop-greskama-u-prijava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stv.pravosudje.ba/vstvfo/B/141/kategorije-vijesti/1210/1213/11519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yperlink" Target="http://vstv.pravosudje.b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9D6F-F693-4902-A125-9E7FD825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Sarcevic</cp:lastModifiedBy>
  <cp:revision>54</cp:revision>
  <cp:lastPrinted>2022-12-21T13:26:00Z</cp:lastPrinted>
  <dcterms:created xsi:type="dcterms:W3CDTF">2019-04-30T12:15:00Z</dcterms:created>
  <dcterms:modified xsi:type="dcterms:W3CDTF">2023-01-31T10:02:00Z</dcterms:modified>
</cp:coreProperties>
</file>