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505C" w14:textId="1929F9EB"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Na osnovu članka 19. stav (1) i članka 20., a u vezi sa člankom 31. stav (1) Zakona o državnoj službi u institucijama Bosne i Hercegovine („Službeni glasnik BiH“, br. 19/02, 35/03, 4/04, 26/04, 37/04, 48/05, 2/06, 32/07, 43/09, 8/10, 40/12</w:t>
      </w:r>
      <w:r w:rsidR="00F866A3">
        <w:rPr>
          <w:rFonts w:ascii="Arial" w:hAnsi="Arial" w:cs="Arial"/>
          <w:sz w:val="20"/>
          <w:szCs w:val="20"/>
          <w:lang w:val="bs-Latn-BA"/>
        </w:rPr>
        <w:t xml:space="preserve">, </w:t>
      </w:r>
      <w:r w:rsidRPr="00601E8E">
        <w:rPr>
          <w:rFonts w:ascii="Arial" w:hAnsi="Arial" w:cs="Arial"/>
          <w:sz w:val="20"/>
          <w:szCs w:val="20"/>
          <w:lang w:val="bs-Latn-BA"/>
        </w:rPr>
        <w:t>93/17</w:t>
      </w:r>
      <w:r w:rsidR="00F866A3">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C417DF">
        <w:rPr>
          <w:rFonts w:ascii="Arial" w:hAnsi="Arial" w:cs="Arial"/>
          <w:color w:val="000000"/>
          <w:sz w:val="20"/>
          <w:szCs w:val="20"/>
          <w:lang w:val="bs-Latn-BA" w:eastAsia="bs-Latn-BA"/>
        </w:rPr>
        <w:t>Ministarstva financija i trezora BiH</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136E2A0"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C417DF" w:rsidRPr="00C417DF">
        <w:rPr>
          <w:rFonts w:ascii="Arial" w:hAnsi="Arial" w:cs="Arial"/>
          <w:b/>
          <w:bCs/>
          <w:color w:val="000000"/>
          <w:sz w:val="20"/>
          <w:szCs w:val="20"/>
          <w:lang w:val="bs-Latn-BA" w:eastAsia="bs-Latn-BA"/>
        </w:rPr>
        <w:t>Ministarstv</w:t>
      </w:r>
      <w:r w:rsidR="00C417DF">
        <w:rPr>
          <w:rFonts w:ascii="Arial" w:hAnsi="Arial" w:cs="Arial"/>
          <w:b/>
          <w:bCs/>
          <w:color w:val="000000"/>
          <w:sz w:val="20"/>
          <w:szCs w:val="20"/>
          <w:lang w:val="bs-Latn-BA" w:eastAsia="bs-Latn-BA"/>
        </w:rPr>
        <w:t>u</w:t>
      </w:r>
      <w:r w:rsidR="00C417DF" w:rsidRPr="00C417DF">
        <w:rPr>
          <w:rFonts w:ascii="Arial" w:hAnsi="Arial" w:cs="Arial"/>
          <w:b/>
          <w:bCs/>
          <w:color w:val="000000"/>
          <w:sz w:val="20"/>
          <w:szCs w:val="20"/>
          <w:lang w:val="bs-Latn-BA" w:eastAsia="bs-Latn-BA"/>
        </w:rPr>
        <w:t xml:space="preserve"> financija i trezora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1409CB83" w14:textId="77777777" w:rsidR="007B7828" w:rsidRDefault="007B7828" w:rsidP="0063406C">
      <w:pPr>
        <w:jc w:val="both"/>
        <w:rPr>
          <w:rFonts w:ascii="Arial" w:hAnsi="Arial" w:cs="Arial"/>
          <w:b/>
          <w:bCs/>
          <w:sz w:val="20"/>
          <w:szCs w:val="20"/>
          <w:lang w:val="bs-Latn-BA"/>
        </w:rPr>
      </w:pPr>
    </w:p>
    <w:p w14:paraId="2D8B86E5" w14:textId="77777777" w:rsidR="007B7828" w:rsidRDefault="007B7828" w:rsidP="007B7828">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Šef Odsjeka za izbjegavanje dvostrukog oporezivanja</w:t>
      </w:r>
    </w:p>
    <w:p w14:paraId="5CC2B97C" w14:textId="77777777" w:rsidR="007B7828" w:rsidRPr="0030779D" w:rsidRDefault="007B7828" w:rsidP="007B7828">
      <w:pPr>
        <w:jc w:val="both"/>
        <w:rPr>
          <w:rFonts w:ascii="Arial" w:hAnsi="Arial" w:cs="Arial"/>
          <w:b/>
          <w:bCs/>
          <w:sz w:val="20"/>
          <w:szCs w:val="20"/>
          <w:lang w:val="bs-Latn-BA"/>
        </w:rPr>
      </w:pPr>
    </w:p>
    <w:p w14:paraId="3552B006" w14:textId="77777777" w:rsidR="007B7828" w:rsidRPr="0030779D" w:rsidRDefault="007B7828" w:rsidP="007B7828">
      <w:pPr>
        <w:jc w:val="both"/>
        <w:rPr>
          <w:rFonts w:ascii="Arial" w:hAnsi="Arial" w:cs="Arial"/>
          <w:b/>
          <w:bCs/>
          <w:sz w:val="20"/>
          <w:szCs w:val="20"/>
          <w:lang w:val="bs-Latn-BA"/>
        </w:rPr>
      </w:pPr>
    </w:p>
    <w:p w14:paraId="4037B830" w14:textId="77777777" w:rsidR="007B7828" w:rsidRDefault="007B7828" w:rsidP="007B7828">
      <w:pPr>
        <w:jc w:val="both"/>
        <w:rPr>
          <w:rFonts w:ascii="Arial" w:hAnsi="Arial" w:cs="Arial"/>
          <w:sz w:val="20"/>
          <w:szCs w:val="20"/>
          <w:lang w:val="bs-Latn-BA"/>
        </w:rPr>
      </w:pPr>
      <w:r w:rsidRPr="000F1373">
        <w:rPr>
          <w:rFonts w:ascii="Arial" w:hAnsi="Arial" w:cs="Arial"/>
          <w:sz w:val="20"/>
          <w:szCs w:val="20"/>
          <w:lang w:val="bs-Latn-BA"/>
        </w:rPr>
        <w:t xml:space="preserve">SEKTOR ZA </w:t>
      </w:r>
      <w:r>
        <w:rPr>
          <w:rFonts w:ascii="Arial" w:hAnsi="Arial" w:cs="Arial"/>
          <w:sz w:val="20"/>
          <w:szCs w:val="20"/>
          <w:lang w:val="bs-Latn-BA"/>
        </w:rPr>
        <w:t>FISKALNE POSLOVE</w:t>
      </w:r>
      <w:r w:rsidRPr="000F1373">
        <w:rPr>
          <w:rFonts w:ascii="Arial" w:hAnsi="Arial" w:cs="Arial"/>
          <w:sz w:val="20"/>
          <w:szCs w:val="20"/>
          <w:lang w:val="bs-Latn-BA"/>
        </w:rPr>
        <w:t xml:space="preserve">     </w:t>
      </w:r>
    </w:p>
    <w:p w14:paraId="34A1D365" w14:textId="77777777" w:rsidR="007B7828" w:rsidRDefault="007B7828" w:rsidP="007B7828">
      <w:pPr>
        <w:jc w:val="both"/>
        <w:rPr>
          <w:rFonts w:ascii="Arial" w:hAnsi="Arial" w:cs="Arial"/>
          <w:sz w:val="20"/>
          <w:szCs w:val="20"/>
          <w:lang w:val="bs-Latn-BA"/>
        </w:rPr>
      </w:pPr>
      <w:r w:rsidRPr="000F1373">
        <w:rPr>
          <w:rFonts w:ascii="Arial" w:hAnsi="Arial" w:cs="Arial"/>
          <w:sz w:val="20"/>
          <w:szCs w:val="20"/>
          <w:lang w:val="bs-Latn-BA"/>
        </w:rPr>
        <w:t xml:space="preserve">Odsjek za </w:t>
      </w:r>
      <w:r>
        <w:rPr>
          <w:rFonts w:ascii="Arial" w:hAnsi="Arial" w:cs="Arial"/>
          <w:sz w:val="20"/>
          <w:szCs w:val="20"/>
          <w:lang w:val="bs-Latn-BA"/>
        </w:rPr>
        <w:t>izbjegavanje dvostrukog oporezivanja</w:t>
      </w:r>
    </w:p>
    <w:p w14:paraId="3F3787E2" w14:textId="77777777" w:rsidR="007B7828" w:rsidRPr="0030779D" w:rsidRDefault="007B7828" w:rsidP="007B7828">
      <w:pPr>
        <w:jc w:val="both"/>
        <w:rPr>
          <w:rFonts w:ascii="Arial" w:hAnsi="Arial" w:cs="Arial"/>
          <w:b/>
          <w:bCs/>
          <w:sz w:val="20"/>
          <w:szCs w:val="20"/>
          <w:u w:val="single"/>
          <w:lang w:val="bs-Latn-BA"/>
        </w:rPr>
      </w:pPr>
    </w:p>
    <w:p w14:paraId="5064B9CC" w14:textId="77777777" w:rsidR="007B7828" w:rsidRPr="0030779D" w:rsidRDefault="007B7828" w:rsidP="007B7828">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B73B2B">
        <w:rPr>
          <w:rFonts w:ascii="Arial" w:hAnsi="Arial" w:cs="Arial"/>
          <w:b/>
          <w:bCs/>
          <w:sz w:val="20"/>
          <w:szCs w:val="20"/>
          <w:u w:val="single"/>
          <w:lang w:val="bs-Latn-BA"/>
        </w:rPr>
        <w:t>Šef Odsjeka za izbjegavanje dvostrukog oporezivanja</w:t>
      </w:r>
    </w:p>
    <w:p w14:paraId="4338B900" w14:textId="62F7E1C1" w:rsidR="007B7828" w:rsidRPr="000A74EC" w:rsidRDefault="007B7828" w:rsidP="007B7828">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Pr>
          <w:rFonts w:ascii="Arial" w:hAnsi="Arial" w:cs="Arial"/>
          <w:bCs/>
          <w:sz w:val="20"/>
          <w:szCs w:val="20"/>
          <w:lang w:val="bs-Latn-BA"/>
        </w:rPr>
        <w:t>Rukovodi i kordinira rad Odsjeka za izbjegavanje dvostrukog oporezivanja i odgovoran je za organizaciju i obavljanje poslova iz djelokruga Odsjeka, raspoređuje poslove na državne službenike i uposlenike i daje bliže naputke o načinu obavljanja tih poslova, osigurava blagovremeno, zakonito i pravilno obavljanje svih poslova iz djelokruga odsjeka, redovito, usmeno ili pismeno upoznaje pomoćnika ministra o stanju obavljanja poslova iz svog djelokruga, problemima koji postoje u obavljanju tih poslova predlažući mjere za njihovo rješavanje, postupa prema nalozima pomoćnika ministra i obavlja najsloženije poslove iz djelokruga Odsjeka. Odgovoran je za korištenje financijskih, materijalnih i ljudskih potencijala dodijeljenih odsjeku. Za svoj rad odgovara pomoćniku ministra, kome podnosi izvješće o radu.</w:t>
      </w:r>
    </w:p>
    <w:bookmarkEnd w:id="1"/>
    <w:p w14:paraId="721E126F" w14:textId="47640F64" w:rsidR="007B7828" w:rsidRPr="0045346A" w:rsidRDefault="007B7828" w:rsidP="007B7828">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uvjeti</w:t>
      </w:r>
      <w:r w:rsidRPr="00CF5C77">
        <w:rPr>
          <w:rFonts w:ascii="Arial" w:hAnsi="Arial" w:cs="Arial"/>
          <w:b/>
          <w:sz w:val="20"/>
          <w:szCs w:val="20"/>
          <w:lang w:val="bs-Latn-BA"/>
        </w:rPr>
        <w:t xml:space="preserve">: </w:t>
      </w:r>
      <w:r w:rsidRPr="0065342D">
        <w:rPr>
          <w:rFonts w:ascii="Arial" w:hAnsi="Arial" w:cs="Arial"/>
          <w:iCs/>
          <w:sz w:val="20"/>
          <w:szCs w:val="20"/>
          <w:lang w:val="bs-Latn-BA"/>
        </w:rPr>
        <w:t>VSS –</w:t>
      </w:r>
      <w:r>
        <w:rPr>
          <w:rFonts w:ascii="Arial" w:hAnsi="Arial" w:cs="Arial"/>
          <w:iCs/>
          <w:sz w:val="20"/>
          <w:szCs w:val="20"/>
          <w:lang w:val="bs-Latn-BA"/>
        </w:rPr>
        <w:t xml:space="preserve"> pravni ili</w:t>
      </w:r>
      <w:r w:rsidRPr="0065342D">
        <w:rPr>
          <w:rFonts w:ascii="Arial" w:hAnsi="Arial" w:cs="Arial"/>
          <w:iCs/>
          <w:sz w:val="20"/>
          <w:szCs w:val="20"/>
          <w:lang w:val="bs-Latn-BA"/>
        </w:rPr>
        <w:t xml:space="preserve"> </w:t>
      </w:r>
      <w:r w:rsidRPr="000F1373">
        <w:rPr>
          <w:rFonts w:ascii="Arial" w:hAnsi="Arial" w:cs="Arial"/>
          <w:iCs/>
          <w:sz w:val="20"/>
          <w:szCs w:val="20"/>
          <w:lang w:val="bs-Latn-BA"/>
        </w:rPr>
        <w:t>ekonomski fakultet, VII</w:t>
      </w:r>
      <w:r>
        <w:rPr>
          <w:rFonts w:ascii="Arial" w:hAnsi="Arial" w:cs="Arial"/>
          <w:iCs/>
          <w:sz w:val="20"/>
          <w:szCs w:val="20"/>
          <w:lang w:val="bs-Latn-BA"/>
        </w:rPr>
        <w:t>.</w:t>
      </w:r>
      <w:r w:rsidRPr="000F1373">
        <w:rPr>
          <w:rFonts w:ascii="Arial" w:hAnsi="Arial" w:cs="Arial"/>
          <w:iCs/>
          <w:sz w:val="20"/>
          <w:szCs w:val="20"/>
          <w:lang w:val="bs-Latn-BA"/>
        </w:rPr>
        <w:t xml:space="preserve"> st</w:t>
      </w:r>
      <w:r>
        <w:rPr>
          <w:rFonts w:ascii="Arial" w:hAnsi="Arial" w:cs="Arial"/>
          <w:iCs/>
          <w:sz w:val="20"/>
          <w:szCs w:val="20"/>
          <w:lang w:val="bs-Latn-BA"/>
        </w:rPr>
        <w:t>upanj</w:t>
      </w:r>
      <w:r w:rsidRPr="000F1373">
        <w:rPr>
          <w:rFonts w:ascii="Arial" w:hAnsi="Arial" w:cs="Arial"/>
          <w:iCs/>
          <w:sz w:val="20"/>
          <w:szCs w:val="20"/>
          <w:lang w:val="bs-Latn-BA"/>
        </w:rPr>
        <w:t xml:space="preserve"> ili ekvivalent Bolonjskog s</w:t>
      </w:r>
      <w:r>
        <w:rPr>
          <w:rFonts w:ascii="Arial" w:hAnsi="Arial" w:cs="Arial"/>
          <w:iCs/>
          <w:sz w:val="20"/>
          <w:szCs w:val="20"/>
          <w:lang w:val="bs-Latn-BA"/>
        </w:rPr>
        <w:t>ustava</w:t>
      </w:r>
      <w:r w:rsidRPr="000F1373">
        <w:rPr>
          <w:rFonts w:ascii="Arial" w:hAnsi="Arial" w:cs="Arial"/>
          <w:iCs/>
          <w:sz w:val="20"/>
          <w:szCs w:val="20"/>
          <w:lang w:val="bs-Latn-BA"/>
        </w:rPr>
        <w:t xml:space="preserve"> sa ostvarenih 180, odnosno 240 ECTS bodova</w:t>
      </w:r>
      <w:r>
        <w:rPr>
          <w:rFonts w:ascii="Arial" w:hAnsi="Arial" w:cs="Arial"/>
          <w:iCs/>
          <w:sz w:val="20"/>
          <w:szCs w:val="20"/>
          <w:lang w:val="bs-Latn-BA"/>
        </w:rPr>
        <w:t>; 4 godine</w:t>
      </w:r>
      <w:r w:rsidRPr="000F1373">
        <w:rPr>
          <w:rFonts w:ascii="Arial" w:hAnsi="Arial" w:cs="Arial"/>
          <w:iCs/>
          <w:sz w:val="20"/>
          <w:szCs w:val="20"/>
          <w:lang w:val="bs-Latn-BA"/>
        </w:rPr>
        <w:t xml:space="preserve"> radnog iskustva u struci</w:t>
      </w:r>
      <w:r>
        <w:rPr>
          <w:rFonts w:ascii="Arial" w:hAnsi="Arial" w:cs="Arial"/>
          <w:iCs/>
          <w:sz w:val="20"/>
          <w:szCs w:val="20"/>
          <w:lang w:val="bs-Latn-BA"/>
        </w:rPr>
        <w:t xml:space="preserve">; </w:t>
      </w:r>
      <w:r w:rsidRPr="000F1373">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0F1373">
        <w:rPr>
          <w:rFonts w:ascii="Arial" w:hAnsi="Arial" w:cs="Arial"/>
          <w:iCs/>
          <w:sz w:val="20"/>
          <w:szCs w:val="20"/>
          <w:lang w:val="bs-Latn-BA"/>
        </w:rPr>
        <w:t>poznavanje engleskog  jezika;</w:t>
      </w:r>
      <w:r>
        <w:rPr>
          <w:rFonts w:ascii="Arial" w:hAnsi="Arial" w:cs="Arial"/>
          <w:iCs/>
          <w:sz w:val="20"/>
          <w:szCs w:val="20"/>
          <w:lang w:val="bs-Latn-BA"/>
        </w:rPr>
        <w:t xml:space="preserve"> </w:t>
      </w:r>
      <w:r w:rsidRPr="000F1373">
        <w:rPr>
          <w:rFonts w:ascii="Arial" w:hAnsi="Arial" w:cs="Arial"/>
          <w:iCs/>
          <w:sz w:val="20"/>
          <w:szCs w:val="20"/>
          <w:lang w:val="bs-Latn-BA"/>
        </w:rPr>
        <w:t>poznavanje rada na računa</w:t>
      </w:r>
      <w:r>
        <w:rPr>
          <w:rFonts w:ascii="Arial" w:hAnsi="Arial" w:cs="Arial"/>
          <w:iCs/>
          <w:sz w:val="20"/>
          <w:szCs w:val="20"/>
          <w:lang w:val="bs-Latn-BA"/>
        </w:rPr>
        <w:t>l</w:t>
      </w:r>
      <w:r w:rsidRPr="000F1373">
        <w:rPr>
          <w:rFonts w:ascii="Arial" w:hAnsi="Arial" w:cs="Arial"/>
          <w:iCs/>
          <w:sz w:val="20"/>
          <w:szCs w:val="20"/>
          <w:lang w:val="bs-Latn-BA"/>
        </w:rPr>
        <w:t>u.</w:t>
      </w:r>
    </w:p>
    <w:p w14:paraId="06B61993" w14:textId="66B3E683" w:rsidR="007B7828" w:rsidRPr="00CF5C77" w:rsidRDefault="007B7828" w:rsidP="007B7828">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unutarnje organizacijske jedinice.</w:t>
      </w:r>
    </w:p>
    <w:p w14:paraId="12FFC996" w14:textId="63C5F282" w:rsidR="007B7828" w:rsidRPr="00CF5C77" w:rsidRDefault="007B7828" w:rsidP="007B7828">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79E54745" w:rsidR="009C721F" w:rsidRPr="00CF5C77" w:rsidRDefault="007B7828" w:rsidP="007B7828">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r w:rsidR="00C417DF">
        <w:rPr>
          <w:rFonts w:ascii="Arial" w:hAnsi="Arial" w:cs="Arial"/>
          <w:bCs/>
          <w:iCs/>
          <w:color w:val="000000" w:themeColor="text1"/>
          <w:sz w:val="20"/>
          <w:szCs w:val="20"/>
          <w:lang w:val="bs-Latn-BA"/>
        </w:rPr>
        <w:t xml:space="preserve"> </w:t>
      </w:r>
    </w:p>
    <w:p w14:paraId="4283BE70" w14:textId="630C1427" w:rsidR="0063406C" w:rsidRPr="0030779D" w:rsidRDefault="0063406C" w:rsidP="009C721F">
      <w:pPr>
        <w:jc w:val="both"/>
        <w:rPr>
          <w:rFonts w:ascii="Arial" w:hAnsi="Arial" w:cs="Arial"/>
          <w:iCs/>
          <w:sz w:val="20"/>
          <w:szCs w:val="20"/>
          <w:lang w:val="bs-Latn-BA"/>
        </w:rPr>
      </w:pPr>
    </w:p>
    <w:p w14:paraId="532D9EC9" w14:textId="73C0DC9A"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FD4087">
        <w:rPr>
          <w:rFonts w:ascii="Arial" w:hAnsi="Arial" w:cs="Arial"/>
          <w:b/>
          <w:i/>
          <w:sz w:val="20"/>
          <w:szCs w:val="20"/>
          <w:u w:val="single"/>
          <w:lang w:val="bs-Latn-BA"/>
        </w:rPr>
        <w:t>Ministarstvu financija i trezora</w:t>
      </w:r>
      <w:r w:rsidR="00E33C75">
        <w:rPr>
          <w:rFonts w:ascii="Arial" w:hAnsi="Arial" w:cs="Arial"/>
          <w:b/>
          <w:i/>
          <w:sz w:val="20"/>
          <w:szCs w:val="20"/>
          <w:u w:val="single"/>
          <w:lang w:val="bs-Latn-BA"/>
        </w:rPr>
        <w:t xml:space="preserve">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lastRenderedPageBreak/>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21716A08" w14:textId="3BC13E5A" w:rsidR="00DA2E40" w:rsidRDefault="00DA2E40" w:rsidP="005B2D9F">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518791A"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BF37D8" w:rsidRPr="00BF37D8">
        <w:rPr>
          <w:rFonts w:ascii="Arial" w:hAnsi="Arial" w:cs="Arial"/>
          <w:b/>
          <w:bCs/>
          <w:sz w:val="20"/>
          <w:szCs w:val="20"/>
          <w:u w:val="single"/>
        </w:rPr>
        <w:t>20.06.</w:t>
      </w:r>
      <w:r w:rsidR="00AC3FC1" w:rsidRPr="00BF37D8">
        <w:rPr>
          <w:rFonts w:ascii="Arial" w:hAnsi="Arial" w:cs="Arial"/>
          <w:b/>
          <w:bCs/>
          <w:sz w:val="20"/>
          <w:szCs w:val="20"/>
          <w:u w:val="single"/>
        </w:rPr>
        <w:t>2025</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30C83A50"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 financija i trezora Bosne i Hercegovine</w:t>
      </w:r>
    </w:p>
    <w:p w14:paraId="5E109E73" w14:textId="205218D7"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944C2">
        <w:rPr>
          <w:rFonts w:ascii="Arial" w:hAnsi="Arial" w:cs="Arial"/>
          <w:b/>
          <w:bCs/>
          <w:sz w:val="20"/>
          <w:szCs w:val="20"/>
          <w:lang w:val="bs-Latn-BA"/>
        </w:rPr>
        <w:t>Ministarstvu financija i trezora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03E7"/>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E0B23"/>
    <w:rsid w:val="00526BD7"/>
    <w:rsid w:val="0057038F"/>
    <w:rsid w:val="005B2D9F"/>
    <w:rsid w:val="005D5553"/>
    <w:rsid w:val="005E7E6B"/>
    <w:rsid w:val="005F382B"/>
    <w:rsid w:val="005F7BE1"/>
    <w:rsid w:val="00604F53"/>
    <w:rsid w:val="00614492"/>
    <w:rsid w:val="0063406C"/>
    <w:rsid w:val="0065372C"/>
    <w:rsid w:val="00657339"/>
    <w:rsid w:val="006B1826"/>
    <w:rsid w:val="006D04E9"/>
    <w:rsid w:val="00707DF1"/>
    <w:rsid w:val="007113DB"/>
    <w:rsid w:val="0075183E"/>
    <w:rsid w:val="00765A6C"/>
    <w:rsid w:val="0078370B"/>
    <w:rsid w:val="007A5C97"/>
    <w:rsid w:val="007B1D48"/>
    <w:rsid w:val="007B4BAE"/>
    <w:rsid w:val="007B7828"/>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C3FC1"/>
    <w:rsid w:val="00AD6581"/>
    <w:rsid w:val="00AF7021"/>
    <w:rsid w:val="00B02CC8"/>
    <w:rsid w:val="00B54B8B"/>
    <w:rsid w:val="00B573FB"/>
    <w:rsid w:val="00B649F6"/>
    <w:rsid w:val="00B66072"/>
    <w:rsid w:val="00B667B9"/>
    <w:rsid w:val="00B77EF9"/>
    <w:rsid w:val="00BD2EF0"/>
    <w:rsid w:val="00BF37D8"/>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866A3"/>
    <w:rsid w:val="00F96AC6"/>
    <w:rsid w:val="00FB71D0"/>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9</cp:revision>
  <cp:lastPrinted>2023-01-17T12:15:00Z</cp:lastPrinted>
  <dcterms:created xsi:type="dcterms:W3CDTF">2023-07-07T09:05:00Z</dcterms:created>
  <dcterms:modified xsi:type="dcterms:W3CDTF">2025-06-03T12:54:00Z</dcterms:modified>
</cp:coreProperties>
</file>