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0E32" w14:textId="77777777" w:rsidR="00A53774" w:rsidRDefault="00A53774" w:rsidP="00A53774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8EBAA8F" w14:textId="54A81D8D" w:rsidR="00DA6D1B" w:rsidRDefault="00DA6D1B" w:rsidP="00DA6D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На основу члана 8. Закона о раду у институцијама Босне и Херцеговине („Службени гласник БиХ“, бр. 26/04, 7/05, 48/05, </w:t>
      </w:r>
      <w:r w:rsidR="001F6D98" w:rsidRPr="001F6D98">
        <w:rPr>
          <w:rFonts w:ascii="Times New Roman" w:hAnsi="Times New Roman" w:cs="Times New Roman"/>
          <w:lang w:val="sr-Cyrl-BA"/>
        </w:rPr>
        <w:t>60/10, 32/13, 93/17 и 59/22</w:t>
      </w:r>
      <w:r>
        <w:rPr>
          <w:rFonts w:ascii="Times New Roman" w:hAnsi="Times New Roman" w:cs="Times New Roman"/>
          <w:lang w:val="sr-Cyrl-BA"/>
        </w:rPr>
        <w:t xml:space="preserve">), а у вези са чланом 28а. Закона о државној служби у институција Босне и Херцеговине („Службени гласник БиХ“, бр. 19/02, 35/03, 4/04, 17/04, 24/04, 37/04, 48/05, 48/05, 2/06, 32/07, 43/09, </w:t>
      </w:r>
      <w:r w:rsidR="00095621" w:rsidRPr="00095621">
        <w:rPr>
          <w:rFonts w:ascii="Times New Roman" w:hAnsi="Times New Roman" w:cs="Times New Roman"/>
          <w:lang w:val="sr-Cyrl-BA"/>
        </w:rPr>
        <w:t>8/10, 40/12 и 93/17</w:t>
      </w:r>
      <w:r>
        <w:rPr>
          <w:rFonts w:ascii="Times New Roman" w:hAnsi="Times New Roman" w:cs="Times New Roman"/>
          <w:lang w:val="sr-Cyrl-BA"/>
        </w:rPr>
        <w:t>) и Одлук</w:t>
      </w:r>
      <w:r w:rsidR="00F91160">
        <w:rPr>
          <w:rFonts w:ascii="Times New Roman" w:hAnsi="Times New Roman" w:cs="Times New Roman"/>
          <w:lang w:val="sr-Cyrl-BA"/>
        </w:rPr>
        <w:t>е</w:t>
      </w:r>
      <w:r>
        <w:rPr>
          <w:rFonts w:ascii="Times New Roman" w:hAnsi="Times New Roman" w:cs="Times New Roman"/>
          <w:lang w:val="sr-Cyrl-BA"/>
        </w:rPr>
        <w:t xml:space="preserve"> о потреби пријема извршиоца у статусу запосленика у радни однос на одређено вријеме број: 07-3-</w:t>
      </w:r>
      <w:r w:rsidR="00920FC9">
        <w:rPr>
          <w:rFonts w:ascii="Times New Roman" w:hAnsi="Times New Roman" w:cs="Times New Roman"/>
          <w:lang w:val="sr-Cyrl-BA"/>
        </w:rPr>
        <w:t>50-4</w:t>
      </w:r>
      <w:r>
        <w:rPr>
          <w:rFonts w:ascii="Times New Roman" w:hAnsi="Times New Roman" w:cs="Times New Roman"/>
          <w:lang w:val="sr-Cyrl-BA"/>
        </w:rPr>
        <w:t>-</w:t>
      </w:r>
      <w:r w:rsidR="00F91160">
        <w:rPr>
          <w:rFonts w:ascii="Times New Roman" w:hAnsi="Times New Roman" w:cs="Times New Roman"/>
          <w:lang w:val="sr-Cyrl-BA"/>
        </w:rPr>
        <w:t>966-</w:t>
      </w:r>
      <w:r>
        <w:rPr>
          <w:rFonts w:ascii="Times New Roman" w:hAnsi="Times New Roman" w:cs="Times New Roman"/>
          <w:lang w:val="sr-Cyrl-BA"/>
        </w:rPr>
        <w:t>1/</w:t>
      </w:r>
      <w:r w:rsidR="00F91160">
        <w:rPr>
          <w:rFonts w:ascii="Times New Roman" w:hAnsi="Times New Roman" w:cs="Times New Roman"/>
          <w:lang w:val="sr-Cyrl-BA"/>
        </w:rPr>
        <w:t>23</w:t>
      </w:r>
      <w:r>
        <w:rPr>
          <w:rFonts w:ascii="Times New Roman" w:hAnsi="Times New Roman" w:cs="Times New Roman"/>
          <w:lang w:val="sr-Cyrl-BA"/>
        </w:rPr>
        <w:t xml:space="preserve"> од </w:t>
      </w:r>
      <w:r w:rsidR="00F91160">
        <w:rPr>
          <w:rFonts w:ascii="Times New Roman" w:hAnsi="Times New Roman" w:cs="Times New Roman"/>
          <w:lang w:val="sr-Cyrl-BA"/>
        </w:rPr>
        <w:t>31</w:t>
      </w:r>
      <w:r>
        <w:rPr>
          <w:rFonts w:ascii="Times New Roman" w:hAnsi="Times New Roman" w:cs="Times New Roman"/>
        </w:rPr>
        <w:t>.</w:t>
      </w:r>
      <w:r w:rsidR="00F91160">
        <w:rPr>
          <w:rFonts w:ascii="Times New Roman" w:hAnsi="Times New Roman" w:cs="Times New Roman"/>
          <w:lang w:val="sr-Cyrl-BA"/>
        </w:rPr>
        <w:t>07</w:t>
      </w:r>
      <w:r>
        <w:rPr>
          <w:rFonts w:ascii="Times New Roman" w:hAnsi="Times New Roman" w:cs="Times New Roman"/>
        </w:rPr>
        <w:t>.</w:t>
      </w:r>
      <w:r w:rsidR="00F91160">
        <w:rPr>
          <w:rFonts w:ascii="Times New Roman" w:hAnsi="Times New Roman" w:cs="Times New Roman"/>
          <w:lang w:val="sr-Cyrl-BA"/>
        </w:rPr>
        <w:t>2023</w:t>
      </w:r>
      <w:r>
        <w:rPr>
          <w:rFonts w:ascii="Times New Roman" w:hAnsi="Times New Roman" w:cs="Times New Roman"/>
          <w:lang w:val="sr-Cyrl-BA"/>
        </w:rPr>
        <w:t>. године Министарство спољне трговине и економских односа – Канцеларија за ветеринарство Босне и Херцеговине расписује</w:t>
      </w:r>
    </w:p>
    <w:p w14:paraId="03FB24D7" w14:textId="77777777" w:rsidR="00DA6D1B" w:rsidRDefault="00DA6D1B" w:rsidP="00DA6D1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54C10D5E" w14:textId="77777777" w:rsidR="00DA6D1B" w:rsidRDefault="00DA6D1B" w:rsidP="00DA6D1B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ЈАВНИ ОГЛАС</w:t>
      </w:r>
    </w:p>
    <w:p w14:paraId="40861AD3" w14:textId="77777777" w:rsidR="008050AD" w:rsidRDefault="00DA6D1B" w:rsidP="00DA6D1B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за попуњавање </w:t>
      </w:r>
      <w:r w:rsidR="00D77F7C">
        <w:rPr>
          <w:rFonts w:ascii="Times New Roman" w:hAnsi="Times New Roman" w:cs="Times New Roman"/>
          <w:b/>
          <w:lang w:val="sr-Cyrl-BA"/>
        </w:rPr>
        <w:t xml:space="preserve">упражњеног </w:t>
      </w:r>
      <w:r>
        <w:rPr>
          <w:rFonts w:ascii="Times New Roman" w:hAnsi="Times New Roman" w:cs="Times New Roman"/>
          <w:b/>
          <w:lang w:val="sr-Cyrl-BA"/>
        </w:rPr>
        <w:t>радн</w:t>
      </w:r>
      <w:r w:rsidR="00E53300">
        <w:rPr>
          <w:rFonts w:ascii="Times New Roman" w:hAnsi="Times New Roman" w:cs="Times New Roman"/>
          <w:b/>
          <w:lang w:val="sr-Cyrl-BA"/>
        </w:rPr>
        <w:t>ог</w:t>
      </w:r>
      <w:r>
        <w:rPr>
          <w:rFonts w:ascii="Times New Roman" w:hAnsi="Times New Roman" w:cs="Times New Roman"/>
          <w:b/>
          <w:lang w:val="sr-Cyrl-BA"/>
        </w:rPr>
        <w:t xml:space="preserve"> мјеста </w:t>
      </w:r>
      <w:r w:rsidR="001B38E0">
        <w:rPr>
          <w:rFonts w:ascii="Times New Roman" w:hAnsi="Times New Roman" w:cs="Times New Roman"/>
          <w:b/>
          <w:lang w:val="sr-Cyrl-BA"/>
        </w:rPr>
        <w:t xml:space="preserve">на одређено вријеме </w:t>
      </w:r>
    </w:p>
    <w:p w14:paraId="0D2AB102" w14:textId="3DCB6FA0" w:rsidR="00DA6D1B" w:rsidRDefault="00DA6D1B" w:rsidP="00DA6D1B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у Канцеларији за ветеринарство Босне и Херцеговине до повратка </w:t>
      </w:r>
      <w:r w:rsidR="001B38E0">
        <w:rPr>
          <w:rFonts w:ascii="Times New Roman" w:hAnsi="Times New Roman" w:cs="Times New Roman"/>
          <w:b/>
          <w:lang w:val="sr-Cyrl-BA"/>
        </w:rPr>
        <w:t xml:space="preserve">државне </w:t>
      </w:r>
      <w:r>
        <w:rPr>
          <w:rFonts w:ascii="Times New Roman" w:hAnsi="Times New Roman" w:cs="Times New Roman"/>
          <w:b/>
          <w:lang w:val="sr-Cyrl-BA"/>
        </w:rPr>
        <w:t>службениц</w:t>
      </w:r>
      <w:r w:rsidR="001B38E0">
        <w:rPr>
          <w:rFonts w:ascii="Times New Roman" w:hAnsi="Times New Roman" w:cs="Times New Roman"/>
          <w:b/>
          <w:lang w:val="sr-Cyrl-BA"/>
        </w:rPr>
        <w:t>е</w:t>
      </w:r>
      <w:r>
        <w:rPr>
          <w:rFonts w:ascii="Times New Roman" w:hAnsi="Times New Roman" w:cs="Times New Roman"/>
          <w:b/>
          <w:lang w:val="sr-Cyrl-BA"/>
        </w:rPr>
        <w:t xml:space="preserve"> са породиљског одсуства</w:t>
      </w:r>
    </w:p>
    <w:p w14:paraId="39D555BF" w14:textId="77777777" w:rsidR="00DA6D1B" w:rsidRDefault="00DA6D1B" w:rsidP="00DA6D1B">
      <w:pPr>
        <w:spacing w:after="0"/>
        <w:rPr>
          <w:rFonts w:ascii="Times New Roman" w:hAnsi="Times New Roman" w:cs="Times New Roman"/>
          <w:lang w:val="sr-Cyrl-BA"/>
        </w:rPr>
      </w:pPr>
    </w:p>
    <w:p w14:paraId="3DA82A5E" w14:textId="6F004872" w:rsidR="00DA6D1B" w:rsidRPr="007C385A" w:rsidRDefault="00DA6D1B" w:rsidP="007C385A">
      <w:pPr>
        <w:spacing w:after="0"/>
        <w:rPr>
          <w:rFonts w:ascii="Times New Roman" w:hAnsi="Times New Roman" w:cs="Times New Roman"/>
          <w:b/>
          <w:u w:val="single"/>
          <w:lang w:val="sr-Cyrl-BA"/>
        </w:rPr>
      </w:pPr>
      <w:r>
        <w:rPr>
          <w:rFonts w:ascii="Times New Roman" w:hAnsi="Times New Roman" w:cs="Times New Roman"/>
          <w:b/>
          <w:u w:val="single"/>
        </w:rPr>
        <w:t>1/0</w:t>
      </w:r>
      <w:r w:rsidR="008050AD">
        <w:rPr>
          <w:rFonts w:ascii="Times New Roman" w:hAnsi="Times New Roman" w:cs="Times New Roman"/>
          <w:b/>
          <w:u w:val="single"/>
          <w:lang w:val="sr-Cyrl-BA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sr-Cyrl-BA"/>
        </w:rPr>
        <w:t>Стручни сарадник за финансије</w:t>
      </w:r>
    </w:p>
    <w:p w14:paraId="776E2938" w14:textId="77777777" w:rsidR="00DA6D1B" w:rsidRDefault="00DA6D1B" w:rsidP="00DA6D1B">
      <w:pPr>
        <w:spacing w:after="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ОДЈЕЉЕЊЕ ЗА ПРАВНЕ, ФИНАНСИЈСКЕ И АДМИНИСТРАТИВНЕ ПОСЛОВЕ</w:t>
      </w:r>
    </w:p>
    <w:p w14:paraId="73AD7A8F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6143BB5B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Опис радних задатака:</w:t>
      </w:r>
      <w:r>
        <w:rPr>
          <w:rFonts w:ascii="Times New Roman" w:eastAsia="Times New Roman" w:hAnsi="Times New Roman" w:cs="Times New Roman"/>
          <w:lang w:val="hr-HR"/>
        </w:rPr>
        <w:t xml:space="preserve"> води евиденцију сталних средстава, врши годишњи обрачун амортизације и ревалоризације, усаглашава инвентурно стање с књиговодственим, прати законске прописе из области сталних средстава, припрема пројекцију буџета, контролише извршење буџета, предлаже употребу расположивих средстава, учес</w:t>
      </w:r>
      <w:r>
        <w:rPr>
          <w:rFonts w:ascii="Times New Roman" w:eastAsia="Times New Roman" w:hAnsi="Times New Roman" w:cs="Times New Roman"/>
          <w:lang w:val="sr-Cyrl-BA"/>
        </w:rPr>
        <w:t>т</w:t>
      </w:r>
      <w:r>
        <w:rPr>
          <w:rFonts w:ascii="Times New Roman" w:eastAsia="Times New Roman" w:hAnsi="Times New Roman" w:cs="Times New Roman"/>
          <w:lang w:val="hr-HR"/>
        </w:rPr>
        <w:t>вује у изради анализа, информација и других стручних материјала којима се предлажу мјере за побољшање рада Кaнцеларијe, припрема мјесечне извјештаје за порез по одбитку и годишње извјештаје-пријаве за порез по одбитку за пореске управе у РС према пребивалишту радника, припрема и саставља податке о личним примањима за потребе Фонда ПИО и РС за израду података за стаж осигурања (М-4), доставља потребне извјештаје Фонду ПИО и РС ради остваривања здравствене заштите радника и фонду дјечије заштите РС ради остваривања права из основа породиљског одсуства. Обавља и друге послове по налогу директора Кaнцеларијe и шефа одјељења. За свој рад одговоран је шефу одјељења.</w:t>
      </w:r>
    </w:p>
    <w:p w14:paraId="7E777230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47649D5D" w14:textId="6951AE44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Посебни услови: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lang w:val="hr-HR"/>
        </w:rPr>
        <w:t xml:space="preserve">II степен ВСС - </w:t>
      </w:r>
      <w:r>
        <w:rPr>
          <w:rFonts w:ascii="Times New Roman" w:eastAsia="Times New Roman" w:hAnsi="Times New Roman" w:cs="Times New Roman"/>
          <w:lang w:val="sr-Cyrl-BA"/>
        </w:rPr>
        <w:t>економск</w:t>
      </w:r>
      <w:r>
        <w:rPr>
          <w:rFonts w:ascii="Times New Roman" w:eastAsia="Times New Roman" w:hAnsi="Times New Roman" w:cs="Times New Roman"/>
          <w:lang w:val="hr-HR"/>
        </w:rPr>
        <w:t xml:space="preserve">и факултет, </w:t>
      </w:r>
      <w:r w:rsidR="00376848">
        <w:rPr>
          <w:rFonts w:ascii="Times New Roman" w:eastAsia="Times New Roman" w:hAnsi="Times New Roman" w:cs="Times New Roman"/>
          <w:lang w:val="sr-Cyrl-BA"/>
        </w:rPr>
        <w:t xml:space="preserve">најмање </w:t>
      </w:r>
      <w:r>
        <w:rPr>
          <w:rFonts w:ascii="Times New Roman" w:eastAsia="Times New Roman" w:hAnsi="Times New Roman" w:cs="Times New Roman"/>
          <w:lang w:val="sr-Cyrl-BA"/>
        </w:rPr>
        <w:t>једна</w:t>
      </w:r>
      <w:r>
        <w:rPr>
          <w:rFonts w:ascii="Times New Roman" w:eastAsia="Times New Roman" w:hAnsi="Times New Roman" w:cs="Times New Roman"/>
          <w:lang w:val="hr-HR"/>
        </w:rPr>
        <w:t xml:space="preserve"> годин</w:t>
      </w:r>
      <w:r>
        <w:rPr>
          <w:rFonts w:ascii="Times New Roman" w:eastAsia="Times New Roman" w:hAnsi="Times New Roman" w:cs="Times New Roman"/>
          <w:lang w:val="sr-Cyrl-BA"/>
        </w:rPr>
        <w:t>а</w:t>
      </w:r>
      <w:r>
        <w:rPr>
          <w:rFonts w:ascii="Times New Roman" w:eastAsia="Times New Roman" w:hAnsi="Times New Roman" w:cs="Times New Roman"/>
          <w:lang w:val="hr-HR"/>
        </w:rPr>
        <w:t xml:space="preserve"> радног искуства на истим или сличним пословима и задацима, положен стручни испит, познавање рада на рачунару;</w:t>
      </w:r>
    </w:p>
    <w:p w14:paraId="79F5D16C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667017DD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Број извршилаца</w:t>
      </w:r>
      <w:r>
        <w:rPr>
          <w:rFonts w:ascii="Times New Roman" w:eastAsia="Times New Roman" w:hAnsi="Times New Roman" w:cs="Times New Roman"/>
          <w:lang w:val="hr-HR"/>
        </w:rPr>
        <w:t>:  један (1) извршилац</w:t>
      </w:r>
    </w:p>
    <w:p w14:paraId="75506E65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29A81539" w14:textId="4D91B334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Припадајућа основна нето плата:</w:t>
      </w:r>
      <w:r>
        <w:rPr>
          <w:rFonts w:ascii="Times New Roman" w:eastAsia="Times New Roman" w:hAnsi="Times New Roman" w:cs="Times New Roman"/>
          <w:lang w:val="sr-Cyrl-BA"/>
        </w:rPr>
        <w:t xml:space="preserve"> </w:t>
      </w:r>
      <w:r w:rsidR="00BF3BA5">
        <w:rPr>
          <w:rFonts w:ascii="Times New Roman" w:eastAsia="Times New Roman" w:hAnsi="Times New Roman" w:cs="Times New Roman"/>
          <w:lang w:val="sr-Cyrl-BA"/>
        </w:rPr>
        <w:t>1.380</w:t>
      </w:r>
      <w:r>
        <w:rPr>
          <w:rFonts w:ascii="Times New Roman" w:eastAsia="Times New Roman" w:hAnsi="Times New Roman" w:cs="Times New Roman"/>
          <w:lang w:val="sr-Cyrl-BA"/>
        </w:rPr>
        <w:t>,</w:t>
      </w:r>
      <w:r w:rsidR="00BF3BA5">
        <w:rPr>
          <w:rFonts w:ascii="Times New Roman" w:eastAsia="Times New Roman" w:hAnsi="Times New Roman" w:cs="Times New Roman"/>
          <w:lang w:val="sr-Cyrl-BA"/>
        </w:rPr>
        <w:t>00</w:t>
      </w:r>
      <w:r>
        <w:rPr>
          <w:rFonts w:ascii="Times New Roman" w:eastAsia="Times New Roman" w:hAnsi="Times New Roman" w:cs="Times New Roman"/>
          <w:lang w:val="sr-Cyrl-BA"/>
        </w:rPr>
        <w:t xml:space="preserve"> KM</w:t>
      </w:r>
    </w:p>
    <w:p w14:paraId="3043015A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1597A4C7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Мјесто рада:</w:t>
      </w:r>
      <w:r>
        <w:rPr>
          <w:rFonts w:ascii="Times New Roman" w:eastAsia="Times New Roman" w:hAnsi="Times New Roman" w:cs="Times New Roman"/>
          <w:lang w:val="hr-HR"/>
        </w:rPr>
        <w:t xml:space="preserve"> Сарајево</w:t>
      </w:r>
    </w:p>
    <w:p w14:paraId="759919EA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0D842BFC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BA"/>
        </w:rPr>
      </w:pPr>
      <w:r>
        <w:rPr>
          <w:rFonts w:ascii="Times New Roman" w:eastAsia="Times New Roman" w:hAnsi="Times New Roman" w:cs="Times New Roman"/>
          <w:b/>
          <w:u w:val="single"/>
          <w:lang w:val="sr-Cyrl-BA"/>
        </w:rPr>
        <w:t>Напомене за све кандидате:</w:t>
      </w:r>
    </w:p>
    <w:p w14:paraId="22980D55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BA"/>
        </w:rPr>
      </w:pPr>
    </w:p>
    <w:p w14:paraId="3E4444DB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За спровођење конкурсне процедуре по овом Јавном огласу именоваће се једна комисија за избор.</w:t>
      </w:r>
    </w:p>
    <w:p w14:paraId="5C124A44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B80232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Јавни оглас се спроводи у складу са одредбама Закона о раду у институцијама Босне и Херцеговине и Правилника о унутрашњој организацији Канцеларије за ветеринарство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 xml:space="preserve">Босне и Херцеговине. </w:t>
      </w:r>
    </w:p>
    <w:p w14:paraId="62391CCA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44126F6A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lastRenderedPageBreak/>
        <w:t xml:space="preserve">Сви пријављени кандидати који испуњавају услове из јавног огласа и који су се пријавили на јавни оглас, подлијежу процедури провјере оспособљености за обављање послова за радно мјесто за које су аплицирали, коју спроводи Комисија за избор. </w:t>
      </w:r>
    </w:p>
    <w:p w14:paraId="1248FCEB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14:paraId="151B7AD2" w14:textId="1C9D60C0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Кандидат за наведен</w:t>
      </w:r>
      <w:r w:rsidR="00B36D84">
        <w:rPr>
          <w:rFonts w:ascii="Times New Roman" w:eastAsia="Times New Roman" w:hAnsi="Times New Roman" w:cs="Times New Roman"/>
          <w:b/>
          <w:lang w:val="sr-Cyrl-BA"/>
        </w:rPr>
        <w:t>о</w:t>
      </w:r>
      <w:r>
        <w:rPr>
          <w:rFonts w:ascii="Times New Roman" w:eastAsia="Times New Roman" w:hAnsi="Times New Roman" w:cs="Times New Roman"/>
          <w:b/>
          <w:lang w:val="sr-Cyrl-BA"/>
        </w:rPr>
        <w:t xml:space="preserve"> радн</w:t>
      </w:r>
      <w:r w:rsidR="00B36D84">
        <w:rPr>
          <w:rFonts w:ascii="Times New Roman" w:eastAsia="Times New Roman" w:hAnsi="Times New Roman" w:cs="Times New Roman"/>
          <w:b/>
          <w:lang w:val="sr-Cyrl-BA"/>
        </w:rPr>
        <w:t>о</w:t>
      </w:r>
      <w:r>
        <w:rPr>
          <w:rFonts w:ascii="Times New Roman" w:eastAsia="Times New Roman" w:hAnsi="Times New Roman" w:cs="Times New Roman"/>
          <w:b/>
          <w:lang w:val="sr-Cyrl-BA"/>
        </w:rPr>
        <w:t xml:space="preserve"> мјест</w:t>
      </w:r>
      <w:r w:rsidR="00B36D84">
        <w:rPr>
          <w:rFonts w:ascii="Times New Roman" w:eastAsia="Times New Roman" w:hAnsi="Times New Roman" w:cs="Times New Roman"/>
          <w:b/>
          <w:lang w:val="sr-Cyrl-BA"/>
        </w:rPr>
        <w:t>о</w:t>
      </w:r>
      <w:r>
        <w:rPr>
          <w:rFonts w:ascii="Times New Roman" w:eastAsia="Times New Roman" w:hAnsi="Times New Roman" w:cs="Times New Roman"/>
          <w:b/>
          <w:lang w:val="sr-Cyrl-BA"/>
        </w:rPr>
        <w:t xml:space="preserve"> прима се на одређено вријеме, до повратка државн</w:t>
      </w:r>
      <w:r w:rsidR="00B36D84">
        <w:rPr>
          <w:rFonts w:ascii="Times New Roman" w:eastAsia="Times New Roman" w:hAnsi="Times New Roman" w:cs="Times New Roman"/>
          <w:b/>
          <w:lang w:val="sr-Cyrl-BA"/>
        </w:rPr>
        <w:t xml:space="preserve">е </w:t>
      </w:r>
      <w:r>
        <w:rPr>
          <w:rFonts w:ascii="Times New Roman" w:eastAsia="Times New Roman" w:hAnsi="Times New Roman" w:cs="Times New Roman"/>
          <w:b/>
          <w:lang w:val="sr-Cyrl-BA"/>
        </w:rPr>
        <w:t>службениц</w:t>
      </w:r>
      <w:r w:rsidR="00B36D84">
        <w:rPr>
          <w:rFonts w:ascii="Times New Roman" w:eastAsia="Times New Roman" w:hAnsi="Times New Roman" w:cs="Times New Roman"/>
          <w:b/>
          <w:lang w:val="sr-Cyrl-BA"/>
        </w:rPr>
        <w:t>е</w:t>
      </w:r>
      <w:r>
        <w:rPr>
          <w:rFonts w:ascii="Times New Roman" w:eastAsia="Times New Roman" w:hAnsi="Times New Roman" w:cs="Times New Roman"/>
          <w:b/>
          <w:lang w:val="sr-Cyrl-BA"/>
        </w:rPr>
        <w:t xml:space="preserve"> са породиљског одсуства и имаће статус запосленика, а у складу са чланом 28а. ставом (2) Закона о државној служби у институцијама БиХ („Службени гласник БиХ“, бр. </w:t>
      </w:r>
      <w:r w:rsidR="00B36D84" w:rsidRPr="00B36D84">
        <w:rPr>
          <w:rFonts w:ascii="Times New Roman" w:eastAsia="Times New Roman" w:hAnsi="Times New Roman" w:cs="Times New Roman"/>
          <w:b/>
          <w:lang w:val="sr-Cyrl-BA"/>
        </w:rPr>
        <w:t>19/02, 35/03, 4/04, 17/04, 24/04, 37/04, 48/05, 48/05, 2/06, 32/07, 43/09, 8/10, 40/12 и 93/17</w:t>
      </w:r>
      <w:r>
        <w:rPr>
          <w:rFonts w:ascii="Times New Roman" w:eastAsia="Times New Roman" w:hAnsi="Times New Roman" w:cs="Times New Roman"/>
          <w:b/>
          <w:lang w:val="sr-Cyrl-BA"/>
        </w:rPr>
        <w:t xml:space="preserve">). </w:t>
      </w:r>
    </w:p>
    <w:p w14:paraId="5A438DA6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/>
        </w:rPr>
      </w:pPr>
    </w:p>
    <w:p w14:paraId="6C9DFE75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/>
        </w:rPr>
      </w:pPr>
    </w:p>
    <w:p w14:paraId="0437B097" w14:textId="77777777" w:rsidR="00DA6D1B" w:rsidRDefault="00DA6D1B" w:rsidP="00DA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BA"/>
        </w:rPr>
      </w:pPr>
      <w:r>
        <w:rPr>
          <w:rFonts w:ascii="Times New Roman" w:eastAsia="Times New Roman" w:hAnsi="Times New Roman" w:cs="Times New Roman"/>
          <w:b/>
          <w:u w:val="single"/>
          <w:lang w:val="sr-Cyrl-BA"/>
        </w:rPr>
        <w:t xml:space="preserve">Потребни документи: </w:t>
      </w:r>
    </w:p>
    <w:p w14:paraId="677E3B7D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Пријава са кратком биографијом;</w:t>
      </w:r>
    </w:p>
    <w:p w14:paraId="70BD11CF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увјерење о држављанству БиХ, не старије од шест мјесеци</w:t>
      </w:r>
      <w:r>
        <w:rPr>
          <w:rFonts w:ascii="Times New Roman" w:eastAsia="Times New Roman" w:hAnsi="Times New Roman" w:cs="Times New Roman"/>
          <w:lang w:val="hr-HR"/>
        </w:rPr>
        <w:t>;</w:t>
      </w:r>
    </w:p>
    <w:p w14:paraId="20612584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hr-HR"/>
        </w:rPr>
        <w:t>факултетск</w:t>
      </w:r>
      <w:r>
        <w:rPr>
          <w:rFonts w:ascii="Times New Roman" w:eastAsia="Times New Roman" w:hAnsi="Times New Roman" w:cs="Times New Roman"/>
          <w:lang w:val="sr-Cyrl-BA"/>
        </w:rPr>
        <w:t>а</w:t>
      </w:r>
      <w:r>
        <w:rPr>
          <w:rFonts w:ascii="Times New Roman" w:eastAsia="Times New Roman" w:hAnsi="Times New Roman" w:cs="Times New Roman"/>
          <w:lang w:val="hr-HR"/>
        </w:rPr>
        <w:t xml:space="preserve"> диплом</w:t>
      </w:r>
      <w:r>
        <w:rPr>
          <w:rFonts w:ascii="Times New Roman" w:eastAsia="Times New Roman" w:hAnsi="Times New Roman" w:cs="Times New Roman"/>
          <w:lang w:val="sr-Cyrl-BA"/>
        </w:rPr>
        <w:t>а</w:t>
      </w:r>
      <w:r>
        <w:rPr>
          <w:rFonts w:ascii="Times New Roman" w:eastAsia="Times New Roman" w:hAnsi="Times New Roman" w:cs="Times New Roman"/>
          <w:lang w:val="hr-HR"/>
        </w:rPr>
        <w:t xml:space="preserve"> ( нострификоване дипломе, уколико факултет није завршен у БиХ или је диплома стечена у некој другој држави након 06.04.1992. године)</w:t>
      </w:r>
      <w:r>
        <w:rPr>
          <w:rFonts w:ascii="Times New Roman" w:eastAsia="Times New Roman" w:hAnsi="Times New Roman" w:cs="Times New Roman"/>
          <w:lang w:val="bs-Cyrl-BA"/>
        </w:rPr>
        <w:t>, односно за кандидате који су високо образовање стекли по болоњском процесу уз факултетску диплому и додатак дипломи;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49E90169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hr-HR"/>
        </w:rPr>
        <w:t>увјерењ</w:t>
      </w:r>
      <w:r>
        <w:rPr>
          <w:rFonts w:ascii="Times New Roman" w:eastAsia="Times New Roman" w:hAnsi="Times New Roman" w:cs="Times New Roman"/>
          <w:lang w:val="sr-Cyrl-BA"/>
        </w:rPr>
        <w:t>е</w:t>
      </w:r>
      <w:r>
        <w:rPr>
          <w:rFonts w:ascii="Times New Roman" w:eastAsia="Times New Roman" w:hAnsi="Times New Roman" w:cs="Times New Roman"/>
          <w:lang w:val="hr-HR"/>
        </w:rPr>
        <w:t xml:space="preserve"> о положеном стручном</w:t>
      </w:r>
      <w:r>
        <w:rPr>
          <w:rFonts w:ascii="Times New Roman" w:eastAsia="Times New Roman" w:hAnsi="Times New Roman" w:cs="Times New Roman"/>
          <w:lang w:val="sr-Cyrl-BA"/>
        </w:rPr>
        <w:t xml:space="preserve"> – </w:t>
      </w:r>
      <w:r>
        <w:rPr>
          <w:rFonts w:ascii="Times New Roman" w:eastAsia="Times New Roman" w:hAnsi="Times New Roman" w:cs="Times New Roman"/>
          <w:lang w:val="hr-HR"/>
        </w:rPr>
        <w:t>управном</w:t>
      </w:r>
      <w:r>
        <w:rPr>
          <w:rFonts w:ascii="Times New Roman" w:eastAsia="Times New Roman" w:hAnsi="Times New Roman" w:cs="Times New Roman"/>
          <w:lang w:val="sr-Cyrl-BA"/>
        </w:rPr>
        <w:t xml:space="preserve"> испиту,</w:t>
      </w:r>
      <w:r>
        <w:rPr>
          <w:rFonts w:ascii="Times New Roman" w:eastAsia="Times New Roman" w:hAnsi="Times New Roman" w:cs="Times New Roman"/>
          <w:lang w:val="hr-HR"/>
        </w:rPr>
        <w:t xml:space="preserve"> односно</w:t>
      </w:r>
      <w:r>
        <w:rPr>
          <w:rFonts w:ascii="Times New Roman" w:eastAsia="Times New Roman" w:hAnsi="Times New Roman" w:cs="Times New Roman"/>
          <w:lang w:val="sr-Cyrl-BA"/>
        </w:rPr>
        <w:t xml:space="preserve"> увјерење о положеном </w:t>
      </w:r>
      <w:r>
        <w:rPr>
          <w:rFonts w:ascii="Times New Roman" w:eastAsia="Times New Roman" w:hAnsi="Times New Roman" w:cs="Times New Roman"/>
          <w:lang w:val="hr-HR"/>
        </w:rPr>
        <w:t xml:space="preserve">јавном испиту; </w:t>
      </w:r>
    </w:p>
    <w:p w14:paraId="0AE7E56D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hr-HR"/>
        </w:rPr>
        <w:t>потврде или увјерења као доказ</w:t>
      </w:r>
      <w:r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о траженом радном искуству</w:t>
      </w:r>
      <w:r>
        <w:rPr>
          <w:rFonts w:ascii="Times New Roman" w:eastAsia="Times New Roman" w:hAnsi="Times New Roman" w:cs="Times New Roman"/>
          <w:lang w:val="bs-Cyrl-BA"/>
        </w:rPr>
        <w:t xml:space="preserve"> на истим или сличним пословима и задацима; </w:t>
      </w:r>
    </w:p>
    <w:p w14:paraId="7D5936A0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bs-Cyrl-BA"/>
        </w:rPr>
        <w:t xml:space="preserve">доказ о познавању рада на рачунару; </w:t>
      </w:r>
    </w:p>
    <w:p w14:paraId="62918285" w14:textId="77777777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bs-Cyrl-BA"/>
        </w:rPr>
        <w:t>доказ о физичкој и психичкој способности за обављање послова  радног мјеста на које се пријави (не старије од 6 мјесеци) – кандидат доставља само у случају, ако буде изабран;</w:t>
      </w:r>
    </w:p>
    <w:p w14:paraId="034925D3" w14:textId="5DAB697F" w:rsidR="00DA6D1B" w:rsidRDefault="00DA6D1B" w:rsidP="00DA6D1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bs-Cyrl-BA"/>
        </w:rPr>
        <w:t xml:space="preserve">доказ да кандидат није обухваћен одредбом члана </w:t>
      </w:r>
      <w:r>
        <w:rPr>
          <w:rFonts w:ascii="Times New Roman" w:eastAsia="Times New Roman" w:hAnsi="Times New Roman" w:cs="Times New Roman"/>
        </w:rPr>
        <w:t xml:space="preserve">IX </w:t>
      </w:r>
      <w:r>
        <w:rPr>
          <w:rFonts w:ascii="Times New Roman" w:eastAsia="Times New Roman" w:hAnsi="Times New Roman" w:cs="Times New Roman"/>
          <w:lang w:val="sr-Cyrl-BA"/>
        </w:rPr>
        <w:t xml:space="preserve"> став 1. Устава Босне и Херцеговине (изјава овјерена у општини)</w:t>
      </w:r>
      <w:r w:rsidR="00D75178">
        <w:rPr>
          <w:rFonts w:ascii="Times New Roman" w:eastAsia="Times New Roman" w:hAnsi="Times New Roman" w:cs="Times New Roman"/>
          <w:lang w:val="sr-Cyrl-BA"/>
        </w:rPr>
        <w:t xml:space="preserve">. </w:t>
      </w:r>
    </w:p>
    <w:p w14:paraId="3F83AA3D" w14:textId="77777777" w:rsidR="00DA6D1B" w:rsidRDefault="00DA6D1B" w:rsidP="00DA6D1B">
      <w:p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Непотпуне, неблаговремене и неуредне пријаве, као и копије тражене документације које нису овјерене, неће се узимати у разматрање.</w:t>
      </w:r>
    </w:p>
    <w:p w14:paraId="3926BDE7" w14:textId="71EE2369" w:rsidR="00DA6D1B" w:rsidRDefault="00DA6D1B" w:rsidP="00DA6D1B">
      <w:pPr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Све тражене документе</w:t>
      </w:r>
      <w:r w:rsidR="00022891">
        <w:rPr>
          <w:rFonts w:ascii="Times New Roman" w:eastAsia="Times New Roman" w:hAnsi="Times New Roman" w:cs="Times New Roman"/>
          <w:lang w:val="sr-Cyrl-BA"/>
        </w:rPr>
        <w:t>, осим увјерења о невођењу кривичног поступка (не старије од три мјесеца)</w:t>
      </w:r>
      <w:r w:rsidR="005B1BB5">
        <w:rPr>
          <w:rFonts w:ascii="Times New Roman" w:eastAsia="Times New Roman" w:hAnsi="Times New Roman" w:cs="Times New Roman"/>
          <w:lang w:val="sr-Cyrl-BA"/>
        </w:rPr>
        <w:t xml:space="preserve"> који доставља најуспјешнији кандидат прије закључивања уговора, </w:t>
      </w:r>
      <w:r>
        <w:rPr>
          <w:rFonts w:ascii="Times New Roman" w:eastAsia="Times New Roman" w:hAnsi="Times New Roman" w:cs="Times New Roman"/>
          <w:lang w:val="sr-Cyrl-BA"/>
        </w:rPr>
        <w:t xml:space="preserve"> треба доставити најкасније у року од </w:t>
      </w:r>
      <w:r w:rsidR="008F750B">
        <w:rPr>
          <w:rFonts w:ascii="Times New Roman" w:eastAsia="Times New Roman" w:hAnsi="Times New Roman" w:cs="Times New Roman"/>
          <w:lang w:val="sr-Cyrl-BA"/>
        </w:rPr>
        <w:t>8</w:t>
      </w:r>
      <w:r>
        <w:rPr>
          <w:rFonts w:ascii="Times New Roman" w:eastAsia="Times New Roman" w:hAnsi="Times New Roman" w:cs="Times New Roman"/>
          <w:lang w:val="sr-Cyrl-BA"/>
        </w:rPr>
        <w:t xml:space="preserve"> дана од дана објављивања на </w:t>
      </w:r>
      <w:r w:rsidRPr="008F750B">
        <w:rPr>
          <w:rFonts w:ascii="Times New Roman" w:eastAsia="Times New Roman" w:hAnsi="Times New Roman" w:cs="Times New Roman"/>
          <w:i/>
          <w:iCs/>
        </w:rPr>
        <w:t>web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страници Агенције за државну службу Босне и Херцеговине, путем поште препоручено на адресу:</w:t>
      </w:r>
    </w:p>
    <w:p w14:paraId="1E50154C" w14:textId="77777777" w:rsidR="00DA6D1B" w:rsidRDefault="00DA6D1B" w:rsidP="00DA6D1B">
      <w:pPr>
        <w:spacing w:after="0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Канцеларија за ветеринарство Босне и Херцеговине</w:t>
      </w:r>
    </w:p>
    <w:p w14:paraId="014DB7F0" w14:textId="6B8D17D6" w:rsidR="00DA6D1B" w:rsidRPr="008F750B" w:rsidRDefault="00DA6D1B" w:rsidP="00DA6D1B">
      <w:pPr>
        <w:spacing w:after="0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Маршала Тита 9а/</w:t>
      </w:r>
      <w:r w:rsidR="008F750B">
        <w:rPr>
          <w:rFonts w:ascii="Times New Roman" w:eastAsia="Times New Roman" w:hAnsi="Times New Roman" w:cs="Times New Roman"/>
          <w:lang w:val="sr-Latn-BA"/>
        </w:rPr>
        <w:t>II</w:t>
      </w:r>
    </w:p>
    <w:p w14:paraId="1D9635ED" w14:textId="77777777" w:rsidR="00DA6D1B" w:rsidRDefault="00DA6D1B" w:rsidP="00DA6D1B">
      <w:pPr>
        <w:spacing w:after="0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>71 000 Сарајево</w:t>
      </w:r>
    </w:p>
    <w:p w14:paraId="269F805E" w14:textId="4AF519E7" w:rsidR="00DA6D1B" w:rsidRDefault="00DA6D1B" w:rsidP="00DA6D1B">
      <w:pPr>
        <w:spacing w:after="0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 xml:space="preserve">Са назнаком „Јавни оглас за попуњавање </w:t>
      </w:r>
      <w:r w:rsidR="00145AD9">
        <w:rPr>
          <w:rFonts w:ascii="Times New Roman" w:eastAsia="Times New Roman" w:hAnsi="Times New Roman" w:cs="Times New Roman"/>
          <w:lang w:val="sr-Cyrl-BA"/>
        </w:rPr>
        <w:t>упражњеног радног мјеста на одређено вријеме</w:t>
      </w:r>
      <w:r>
        <w:rPr>
          <w:rFonts w:ascii="Times New Roman" w:eastAsia="Times New Roman" w:hAnsi="Times New Roman" w:cs="Times New Roman"/>
          <w:lang w:val="sr-Cyrl-BA"/>
        </w:rPr>
        <w:t xml:space="preserve">“ </w:t>
      </w:r>
    </w:p>
    <w:p w14:paraId="44A914B0" w14:textId="633DD0AA" w:rsidR="00ED1118" w:rsidRPr="00DA6D1B" w:rsidRDefault="00ED1118" w:rsidP="00A53774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39D5FA47" w14:textId="77777777" w:rsidR="00ED1118" w:rsidRPr="00393672" w:rsidRDefault="00ED1118" w:rsidP="00A53774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sectPr w:rsidR="00ED1118" w:rsidRPr="00393672" w:rsidSect="00731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6" w:right="1417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6CAB" w14:textId="77777777" w:rsidR="008677E2" w:rsidRDefault="008677E2" w:rsidP="00512FF2">
      <w:pPr>
        <w:spacing w:after="0" w:line="240" w:lineRule="auto"/>
      </w:pPr>
      <w:r>
        <w:separator/>
      </w:r>
    </w:p>
  </w:endnote>
  <w:endnote w:type="continuationSeparator" w:id="0">
    <w:p w14:paraId="759AAD3F" w14:textId="77777777" w:rsidR="008677E2" w:rsidRDefault="008677E2" w:rsidP="0051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0573" w14:textId="77777777" w:rsidR="00ED1118" w:rsidRDefault="00ED1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F00B" w14:textId="77777777" w:rsidR="00F86DF5" w:rsidRPr="00F33D45" w:rsidRDefault="007B3711" w:rsidP="00F86DF5">
    <w:pPr>
      <w:pStyle w:val="Footer"/>
      <w:framePr w:h="211" w:hRule="exact" w:wrap="notBeside" w:vAnchor="text" w:hAnchor="page" w:x="10831" w:y="370"/>
      <w:rPr>
        <w:rStyle w:val="PageNumber"/>
        <w:rFonts w:ascii="Cambria" w:hAnsi="Cambria"/>
        <w:sz w:val="18"/>
      </w:rPr>
    </w:pPr>
    <w:r w:rsidRPr="00F33D45">
      <w:rPr>
        <w:rStyle w:val="PageNumber"/>
        <w:rFonts w:ascii="Cambria" w:hAnsi="Cambria"/>
        <w:sz w:val="18"/>
      </w:rPr>
      <w:fldChar w:fldCharType="begin"/>
    </w:r>
    <w:r w:rsidR="00F86DF5" w:rsidRPr="00F33D45">
      <w:rPr>
        <w:rStyle w:val="PageNumber"/>
        <w:rFonts w:ascii="Cambria" w:hAnsi="Cambria"/>
        <w:sz w:val="18"/>
      </w:rPr>
      <w:instrText xml:space="preserve">PAGE  </w:instrText>
    </w:r>
    <w:r w:rsidRPr="00F33D45">
      <w:rPr>
        <w:rStyle w:val="PageNumber"/>
        <w:rFonts w:ascii="Cambria" w:hAnsi="Cambria"/>
        <w:sz w:val="18"/>
      </w:rPr>
      <w:fldChar w:fldCharType="separate"/>
    </w:r>
    <w:r w:rsidR="00F9573A">
      <w:rPr>
        <w:rStyle w:val="PageNumber"/>
        <w:rFonts w:ascii="Cambria" w:hAnsi="Cambria"/>
        <w:noProof/>
        <w:sz w:val="18"/>
      </w:rPr>
      <w:t>4</w:t>
    </w:r>
    <w:r w:rsidRPr="00F33D45">
      <w:rPr>
        <w:rStyle w:val="PageNumber"/>
        <w:rFonts w:ascii="Cambria" w:hAnsi="Cambria"/>
        <w:sz w:val="18"/>
      </w:rPr>
      <w:fldChar w:fldCharType="end"/>
    </w:r>
    <w:r w:rsidR="00F86DF5" w:rsidRPr="00F33D45">
      <w:rPr>
        <w:rStyle w:val="PageNumber"/>
        <w:rFonts w:ascii="Cambria" w:hAnsi="Cambria"/>
        <w:sz w:val="18"/>
      </w:rPr>
      <w:t>/</w:t>
    </w:r>
    <w:r w:rsidRPr="00F33D45">
      <w:rPr>
        <w:rStyle w:val="PageNumber"/>
        <w:rFonts w:ascii="Cambria" w:hAnsi="Cambria"/>
        <w:sz w:val="18"/>
      </w:rPr>
      <w:fldChar w:fldCharType="begin"/>
    </w:r>
    <w:r w:rsidR="00F86DF5" w:rsidRPr="00F33D45">
      <w:rPr>
        <w:rStyle w:val="PageNumber"/>
        <w:rFonts w:ascii="Cambria" w:hAnsi="Cambria"/>
        <w:sz w:val="18"/>
      </w:rPr>
      <w:instrText xml:space="preserve"> NUMPAGES </w:instrText>
    </w:r>
    <w:r w:rsidRPr="00F33D45">
      <w:rPr>
        <w:rStyle w:val="PageNumber"/>
        <w:rFonts w:ascii="Cambria" w:hAnsi="Cambria"/>
        <w:sz w:val="18"/>
      </w:rPr>
      <w:fldChar w:fldCharType="separate"/>
    </w:r>
    <w:r w:rsidR="00F9573A">
      <w:rPr>
        <w:rStyle w:val="PageNumber"/>
        <w:rFonts w:ascii="Cambria" w:hAnsi="Cambria"/>
        <w:noProof/>
        <w:sz w:val="18"/>
      </w:rPr>
      <w:t>4</w:t>
    </w:r>
    <w:r w:rsidRPr="00F33D45">
      <w:rPr>
        <w:rStyle w:val="PageNumber"/>
        <w:rFonts w:ascii="Cambria" w:hAnsi="Cambria"/>
        <w:sz w:val="18"/>
      </w:rPr>
      <w:fldChar w:fldCharType="end"/>
    </w:r>
  </w:p>
  <w:p w14:paraId="7D48C171" w14:textId="77777777" w:rsidR="00512FF2" w:rsidRPr="00F86DF5" w:rsidRDefault="00F86DF5" w:rsidP="00F86DF5">
    <w:pPr>
      <w:pStyle w:val="Footer"/>
      <w:pBdr>
        <w:top w:val="triple" w:sz="4" w:space="1" w:color="auto"/>
      </w:pBdr>
      <w:ind w:right="-568"/>
      <w:jc w:val="center"/>
      <w:rPr>
        <w:rFonts w:ascii="Cambria" w:hAnsi="Cambria"/>
        <w:i/>
        <w:sz w:val="20"/>
      </w:rPr>
    </w:pPr>
    <w:r w:rsidRPr="004456A9">
      <w:rPr>
        <w:rFonts w:ascii="Cambria" w:hAnsi="Cambria"/>
        <w:i/>
        <w:sz w:val="20"/>
        <w:lang w:val="bs-Cyrl-BA"/>
      </w:rPr>
      <w:t>БОСНА И ХЕРЦЕГОВИНА</w:t>
    </w:r>
    <w:r w:rsidRPr="004456A9">
      <w:rPr>
        <w:rFonts w:ascii="Cambria" w:hAnsi="Cambria"/>
        <w:i/>
        <w:sz w:val="20"/>
      </w:rPr>
      <w:t xml:space="preserve">, </w:t>
    </w:r>
    <w:r w:rsidRPr="004456A9">
      <w:rPr>
        <w:rFonts w:ascii="Cambria" w:hAnsi="Cambria"/>
        <w:i/>
        <w:sz w:val="20"/>
        <w:lang w:val="bs-Cyrl-BA"/>
      </w:rPr>
      <w:t>САРАЈЕВО</w:t>
    </w:r>
    <w:r w:rsidRPr="004456A9">
      <w:rPr>
        <w:rFonts w:ascii="Cambria" w:hAnsi="Cambria"/>
        <w:i/>
        <w:sz w:val="20"/>
      </w:rPr>
      <w:t xml:space="preserve">, </w:t>
    </w:r>
    <w:r w:rsidR="00ED1118">
      <w:rPr>
        <w:rFonts w:ascii="Cambria" w:hAnsi="Cambria"/>
        <w:i/>
        <w:sz w:val="20"/>
        <w:lang w:val="bs-Cyrl-BA"/>
      </w:rPr>
      <w:t>Маршала Тита 9а</w:t>
    </w:r>
    <w:r w:rsidR="00ED1118">
      <w:rPr>
        <w:rFonts w:ascii="Cambria" w:hAnsi="Cambria"/>
        <w:i/>
        <w:sz w:val="20"/>
        <w:lang w:val="sr-Latn-BA"/>
      </w:rPr>
      <w:t>/II</w:t>
    </w:r>
    <w:r>
      <w:rPr>
        <w:rFonts w:ascii="Cambria" w:hAnsi="Cambria"/>
        <w:i/>
        <w:sz w:val="20"/>
      </w:rPr>
      <w:t xml:space="preserve">  </w:t>
    </w:r>
    <w:r w:rsidRPr="004456A9">
      <w:rPr>
        <w:rFonts w:ascii="Cambria" w:hAnsi="Cambria"/>
        <w:i/>
        <w:sz w:val="20"/>
      </w:rPr>
      <w:t xml:space="preserve">BOSNA I HERCEGOVINA, SARAJEVO, </w:t>
    </w:r>
    <w:r w:rsidR="00ED1118">
      <w:rPr>
        <w:rFonts w:ascii="Cambria" w:hAnsi="Cambria"/>
        <w:i/>
        <w:sz w:val="20"/>
      </w:rPr>
      <w:t>Maršala Tita 9a/II</w:t>
    </w:r>
    <w:r>
      <w:rPr>
        <w:rFonts w:ascii="Cambria" w:hAnsi="Cambria"/>
        <w:i/>
        <w:sz w:val="20"/>
      </w:rPr>
      <w:br/>
    </w:r>
    <w:r w:rsidRPr="004456A9">
      <w:rPr>
        <w:rFonts w:ascii="Cambria" w:hAnsi="Cambria"/>
        <w:i/>
        <w:sz w:val="20"/>
        <w:lang w:val="bs-Cyrl-BA"/>
      </w:rPr>
      <w:t>Тел</w:t>
    </w:r>
    <w:r w:rsidRPr="004456A9">
      <w:rPr>
        <w:rFonts w:ascii="Cambria" w:hAnsi="Cambria"/>
        <w:i/>
        <w:sz w:val="20"/>
      </w:rPr>
      <w:t>.-Tel. : +387 33 565 700</w:t>
    </w:r>
    <w:r w:rsidRPr="004456A9">
      <w:rPr>
        <w:rFonts w:ascii="Cambria" w:hAnsi="Cambria"/>
        <w:i/>
        <w:sz w:val="20"/>
        <w:lang w:val="bs-Cyrl-BA"/>
      </w:rPr>
      <w:t>, Факс</w:t>
    </w:r>
    <w:r w:rsidRPr="004456A9">
      <w:rPr>
        <w:rFonts w:ascii="Cambria" w:hAnsi="Cambria"/>
        <w:i/>
        <w:sz w:val="20"/>
      </w:rPr>
      <w:t>-Fax</w:t>
    </w:r>
    <w:r w:rsidRPr="004456A9">
      <w:rPr>
        <w:rFonts w:ascii="Cambria" w:hAnsi="Cambria"/>
        <w:i/>
        <w:sz w:val="20"/>
        <w:lang w:val="bs-Cyrl-BA"/>
      </w:rPr>
      <w:t xml:space="preserve">: +387 33 </w:t>
    </w:r>
    <w:r w:rsidRPr="004456A9">
      <w:rPr>
        <w:rFonts w:ascii="Cambria" w:hAnsi="Cambria"/>
        <w:i/>
        <w:sz w:val="20"/>
        <w:lang w:val="hr-BA"/>
      </w:rPr>
      <w:t>565 725</w:t>
    </w:r>
    <w:r w:rsidRPr="004456A9">
      <w:rPr>
        <w:rFonts w:ascii="Cambria" w:hAnsi="Cambria"/>
        <w:i/>
        <w:sz w:val="20"/>
      </w:rPr>
      <w:t xml:space="preserve">;  </w:t>
    </w:r>
    <w:hyperlink r:id="rId1" w:history="1">
      <w:r w:rsidRPr="004456A9">
        <w:rPr>
          <w:rStyle w:val="Hyperlink"/>
          <w:rFonts w:ascii="Cambria" w:hAnsi="Cambria"/>
          <w:i/>
          <w:sz w:val="20"/>
          <w:szCs w:val="20"/>
        </w:rPr>
        <w:t>info@vet.gov.ba</w:t>
      </w:r>
    </w:hyperlink>
    <w:r w:rsidRPr="004456A9">
      <w:rPr>
        <w:rFonts w:ascii="Cambria" w:hAnsi="Cambria"/>
        <w:sz w:val="20"/>
        <w:szCs w:val="20"/>
      </w:rPr>
      <w:t xml:space="preserve">; </w:t>
    </w:r>
    <w:hyperlink r:id="rId2" w:history="1">
      <w:r w:rsidRPr="004456A9">
        <w:rPr>
          <w:rStyle w:val="Hyperlink"/>
          <w:rFonts w:ascii="Cambria" w:hAnsi="Cambria"/>
          <w:sz w:val="20"/>
          <w:szCs w:val="20"/>
        </w:rPr>
        <w:t>http://www.vet.gov.ba</w:t>
      </w:r>
    </w:hyperlink>
    <w:r w:rsidR="00C62FA6" w:rsidRPr="00F86DF5">
      <w:rPr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6D61" w14:textId="77777777" w:rsidR="004B3FA3" w:rsidRPr="00F33D45" w:rsidRDefault="007B3711" w:rsidP="00A43545">
    <w:pPr>
      <w:pStyle w:val="Footer"/>
      <w:framePr w:h="211" w:hRule="exact" w:wrap="notBeside" w:vAnchor="text" w:hAnchor="page" w:x="10831" w:y="370"/>
      <w:rPr>
        <w:rStyle w:val="PageNumber"/>
        <w:rFonts w:ascii="Cambria" w:hAnsi="Cambria"/>
        <w:sz w:val="18"/>
      </w:rPr>
    </w:pPr>
    <w:r w:rsidRPr="00F33D45">
      <w:rPr>
        <w:rStyle w:val="PageNumber"/>
        <w:rFonts w:ascii="Cambria" w:hAnsi="Cambria"/>
        <w:sz w:val="18"/>
      </w:rPr>
      <w:fldChar w:fldCharType="begin"/>
    </w:r>
    <w:r w:rsidR="004B3FA3" w:rsidRPr="00F33D45">
      <w:rPr>
        <w:rStyle w:val="PageNumber"/>
        <w:rFonts w:ascii="Cambria" w:hAnsi="Cambria"/>
        <w:sz w:val="18"/>
      </w:rPr>
      <w:instrText xml:space="preserve">PAGE  </w:instrText>
    </w:r>
    <w:r w:rsidRPr="00F33D45">
      <w:rPr>
        <w:rStyle w:val="PageNumber"/>
        <w:rFonts w:ascii="Cambria" w:hAnsi="Cambria"/>
        <w:sz w:val="18"/>
      </w:rPr>
      <w:fldChar w:fldCharType="separate"/>
    </w:r>
    <w:r w:rsidR="00F9573A">
      <w:rPr>
        <w:rStyle w:val="PageNumber"/>
        <w:rFonts w:ascii="Cambria" w:hAnsi="Cambria"/>
        <w:noProof/>
        <w:sz w:val="18"/>
      </w:rPr>
      <w:t>1</w:t>
    </w:r>
    <w:r w:rsidRPr="00F33D45">
      <w:rPr>
        <w:rStyle w:val="PageNumber"/>
        <w:rFonts w:ascii="Cambria" w:hAnsi="Cambria"/>
        <w:sz w:val="18"/>
      </w:rPr>
      <w:fldChar w:fldCharType="end"/>
    </w:r>
    <w:r w:rsidR="004B3FA3" w:rsidRPr="00F33D45">
      <w:rPr>
        <w:rStyle w:val="PageNumber"/>
        <w:rFonts w:ascii="Cambria" w:hAnsi="Cambria"/>
        <w:sz w:val="18"/>
      </w:rPr>
      <w:t>/</w:t>
    </w:r>
    <w:r w:rsidRPr="00F33D45">
      <w:rPr>
        <w:rStyle w:val="PageNumber"/>
        <w:rFonts w:ascii="Cambria" w:hAnsi="Cambria"/>
        <w:sz w:val="18"/>
      </w:rPr>
      <w:fldChar w:fldCharType="begin"/>
    </w:r>
    <w:r w:rsidR="004B3FA3" w:rsidRPr="00F33D45">
      <w:rPr>
        <w:rStyle w:val="PageNumber"/>
        <w:rFonts w:ascii="Cambria" w:hAnsi="Cambria"/>
        <w:sz w:val="18"/>
      </w:rPr>
      <w:instrText xml:space="preserve"> NUMPAGES </w:instrText>
    </w:r>
    <w:r w:rsidRPr="00F33D45">
      <w:rPr>
        <w:rStyle w:val="PageNumber"/>
        <w:rFonts w:ascii="Cambria" w:hAnsi="Cambria"/>
        <w:sz w:val="18"/>
      </w:rPr>
      <w:fldChar w:fldCharType="separate"/>
    </w:r>
    <w:r w:rsidR="00F9573A">
      <w:rPr>
        <w:rStyle w:val="PageNumber"/>
        <w:rFonts w:ascii="Cambria" w:hAnsi="Cambria"/>
        <w:noProof/>
        <w:sz w:val="18"/>
      </w:rPr>
      <w:t>4</w:t>
    </w:r>
    <w:r w:rsidRPr="00F33D45">
      <w:rPr>
        <w:rStyle w:val="PageNumber"/>
        <w:rFonts w:ascii="Cambria" w:hAnsi="Cambria"/>
        <w:sz w:val="18"/>
      </w:rPr>
      <w:fldChar w:fldCharType="end"/>
    </w:r>
  </w:p>
  <w:p w14:paraId="3FE8FF73" w14:textId="77777777" w:rsidR="004F73E3" w:rsidRPr="00A43545" w:rsidRDefault="00E96484" w:rsidP="00A43545">
    <w:pPr>
      <w:pStyle w:val="Footer"/>
      <w:pBdr>
        <w:top w:val="triple" w:sz="4" w:space="1" w:color="auto"/>
      </w:pBdr>
      <w:ind w:right="-568"/>
      <w:jc w:val="center"/>
      <w:rPr>
        <w:rFonts w:ascii="Cambria" w:hAnsi="Cambria"/>
        <w:i/>
        <w:sz w:val="20"/>
      </w:rPr>
    </w:pPr>
    <w:r w:rsidRPr="004456A9">
      <w:rPr>
        <w:rFonts w:ascii="Cambria" w:hAnsi="Cambria"/>
        <w:i/>
        <w:sz w:val="20"/>
        <w:lang w:val="bs-Cyrl-BA"/>
      </w:rPr>
      <w:t>БОСНА И ХЕРЦЕГОВИНА</w:t>
    </w:r>
    <w:r w:rsidRPr="004456A9">
      <w:rPr>
        <w:rFonts w:ascii="Cambria" w:hAnsi="Cambria"/>
        <w:i/>
        <w:sz w:val="20"/>
      </w:rPr>
      <w:t xml:space="preserve">, </w:t>
    </w:r>
    <w:r w:rsidRPr="004456A9">
      <w:rPr>
        <w:rFonts w:ascii="Cambria" w:hAnsi="Cambria"/>
        <w:i/>
        <w:sz w:val="20"/>
        <w:lang w:val="bs-Cyrl-BA"/>
      </w:rPr>
      <w:t>САРАЈЕВО</w:t>
    </w:r>
    <w:r w:rsidRPr="004456A9">
      <w:rPr>
        <w:rFonts w:ascii="Cambria" w:hAnsi="Cambria"/>
        <w:i/>
        <w:sz w:val="20"/>
      </w:rPr>
      <w:t xml:space="preserve">, </w:t>
    </w:r>
    <w:r w:rsidR="00592D45">
      <w:rPr>
        <w:rFonts w:ascii="Cambria" w:hAnsi="Cambria"/>
        <w:i/>
        <w:sz w:val="20"/>
        <w:lang w:val="bs-Cyrl-BA"/>
      </w:rPr>
      <w:t>Маршала Тита 9а/</w:t>
    </w:r>
    <w:r w:rsidR="00592D45">
      <w:rPr>
        <w:rFonts w:ascii="Cambria" w:hAnsi="Cambria"/>
        <w:i/>
        <w:sz w:val="20"/>
        <w:lang w:val="sr-Latn-BA"/>
      </w:rPr>
      <w:t>II</w:t>
    </w:r>
    <w:r>
      <w:rPr>
        <w:rFonts w:ascii="Cambria" w:hAnsi="Cambria"/>
        <w:i/>
        <w:sz w:val="20"/>
      </w:rPr>
      <w:t xml:space="preserve">  </w:t>
    </w:r>
    <w:r w:rsidRPr="004456A9">
      <w:rPr>
        <w:rFonts w:ascii="Cambria" w:hAnsi="Cambria"/>
        <w:i/>
        <w:sz w:val="20"/>
      </w:rPr>
      <w:t xml:space="preserve">BOSNA I HERCEGOVINA, SARAJEVO, </w:t>
    </w:r>
    <w:r w:rsidR="00592D45">
      <w:rPr>
        <w:rFonts w:ascii="Cambria" w:hAnsi="Cambria"/>
        <w:i/>
        <w:sz w:val="20"/>
      </w:rPr>
      <w:t>Maršala Tita 9a/II</w:t>
    </w:r>
    <w:r w:rsidR="00A43545">
      <w:rPr>
        <w:rFonts w:ascii="Cambria" w:hAnsi="Cambria"/>
        <w:i/>
        <w:sz w:val="20"/>
      </w:rPr>
      <w:br/>
    </w:r>
    <w:r w:rsidRPr="004456A9">
      <w:rPr>
        <w:rFonts w:ascii="Cambria" w:hAnsi="Cambria"/>
        <w:i/>
        <w:sz w:val="20"/>
        <w:lang w:val="bs-Cyrl-BA"/>
      </w:rPr>
      <w:t>Тел</w:t>
    </w:r>
    <w:r w:rsidRPr="004456A9">
      <w:rPr>
        <w:rFonts w:ascii="Cambria" w:hAnsi="Cambria"/>
        <w:i/>
        <w:sz w:val="20"/>
      </w:rPr>
      <w:t>.-Tel. : +387 33 565 700</w:t>
    </w:r>
    <w:r w:rsidRPr="004456A9">
      <w:rPr>
        <w:rFonts w:ascii="Cambria" w:hAnsi="Cambria"/>
        <w:i/>
        <w:sz w:val="20"/>
        <w:lang w:val="bs-Cyrl-BA"/>
      </w:rPr>
      <w:t>, Факс</w:t>
    </w:r>
    <w:r w:rsidRPr="004456A9">
      <w:rPr>
        <w:rFonts w:ascii="Cambria" w:hAnsi="Cambria"/>
        <w:i/>
        <w:sz w:val="20"/>
      </w:rPr>
      <w:t>-Fax</w:t>
    </w:r>
    <w:r w:rsidRPr="004456A9">
      <w:rPr>
        <w:rFonts w:ascii="Cambria" w:hAnsi="Cambria"/>
        <w:i/>
        <w:sz w:val="20"/>
        <w:lang w:val="bs-Cyrl-BA"/>
      </w:rPr>
      <w:t xml:space="preserve">: +387 33 </w:t>
    </w:r>
    <w:r w:rsidRPr="004456A9">
      <w:rPr>
        <w:rFonts w:ascii="Cambria" w:hAnsi="Cambria"/>
        <w:i/>
        <w:sz w:val="20"/>
        <w:lang w:val="hr-BA"/>
      </w:rPr>
      <w:t>565 725</w:t>
    </w:r>
    <w:r w:rsidRPr="004456A9">
      <w:rPr>
        <w:rFonts w:ascii="Cambria" w:hAnsi="Cambria"/>
        <w:i/>
        <w:sz w:val="20"/>
      </w:rPr>
      <w:t xml:space="preserve">;  </w:t>
    </w:r>
    <w:hyperlink r:id="rId1" w:history="1">
      <w:r w:rsidRPr="004456A9">
        <w:rPr>
          <w:rStyle w:val="Hyperlink"/>
          <w:rFonts w:ascii="Cambria" w:hAnsi="Cambria"/>
          <w:i/>
          <w:sz w:val="20"/>
          <w:szCs w:val="20"/>
        </w:rPr>
        <w:t>info@vet.gov.ba</w:t>
      </w:r>
    </w:hyperlink>
    <w:r w:rsidRPr="004456A9">
      <w:rPr>
        <w:rFonts w:ascii="Cambria" w:hAnsi="Cambria"/>
        <w:sz w:val="20"/>
        <w:szCs w:val="20"/>
      </w:rPr>
      <w:t xml:space="preserve">; </w:t>
    </w:r>
    <w:hyperlink r:id="rId2" w:history="1">
      <w:r w:rsidRPr="004456A9">
        <w:rPr>
          <w:rStyle w:val="Hyperlink"/>
          <w:rFonts w:ascii="Cambria" w:hAnsi="Cambria"/>
          <w:sz w:val="20"/>
          <w:szCs w:val="20"/>
        </w:rPr>
        <w:t>http://www.vet.gov.ba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3487" w14:textId="77777777" w:rsidR="008677E2" w:rsidRDefault="008677E2" w:rsidP="00512FF2">
      <w:pPr>
        <w:spacing w:after="0" w:line="240" w:lineRule="auto"/>
      </w:pPr>
      <w:r>
        <w:separator/>
      </w:r>
    </w:p>
  </w:footnote>
  <w:footnote w:type="continuationSeparator" w:id="0">
    <w:p w14:paraId="137F36C8" w14:textId="77777777" w:rsidR="008677E2" w:rsidRDefault="008677E2" w:rsidP="0051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E592" w14:textId="77777777" w:rsidR="00ED1118" w:rsidRDefault="00ED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7272" w14:textId="77777777" w:rsidR="004F73E3" w:rsidRDefault="004F73E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181"/>
      <w:tblW w:w="10881" w:type="dxa"/>
      <w:tblLayout w:type="fixed"/>
      <w:tblLook w:val="0000" w:firstRow="0" w:lastRow="0" w:firstColumn="0" w:lastColumn="0" w:noHBand="0" w:noVBand="0"/>
    </w:tblPr>
    <w:tblGrid>
      <w:gridCol w:w="5211"/>
      <w:gridCol w:w="993"/>
      <w:gridCol w:w="4677"/>
    </w:tblGrid>
    <w:tr w:rsidR="005D45FD" w:rsidRPr="00225CD3" w14:paraId="0BFFF634" w14:textId="77777777" w:rsidTr="00497BE4">
      <w:trPr>
        <w:trHeight w:val="1278"/>
      </w:trPr>
      <w:tc>
        <w:tcPr>
          <w:tcW w:w="5211" w:type="dxa"/>
          <w:vAlign w:val="center"/>
        </w:tcPr>
        <w:p w14:paraId="770A8E04" w14:textId="77777777" w:rsidR="005D45FD" w:rsidRPr="00225CD3" w:rsidRDefault="005D45FD" w:rsidP="00497BE4">
          <w:pPr>
            <w:spacing w:after="0" w:line="240" w:lineRule="auto"/>
            <w:ind w:left="567" w:right="-108"/>
            <w:jc w:val="center"/>
            <w:rPr>
              <w:rFonts w:ascii="Cambria" w:hAnsi="Cambria" w:cs="Arial"/>
              <w:spacing w:val="20"/>
              <w:sz w:val="18"/>
              <w:szCs w:val="18"/>
              <w:lang w:val="sr-Cyrl-BA"/>
            </w:rPr>
          </w:pPr>
          <w:r w:rsidRPr="00225CD3">
            <w:rPr>
              <w:rFonts w:ascii="Cambria" w:hAnsi="Cambria" w:cs="Arial"/>
              <w:spacing w:val="20"/>
              <w:sz w:val="18"/>
              <w:szCs w:val="18"/>
              <w:lang w:val="sr-Cyrl-BA"/>
            </w:rPr>
            <w:t>БОСНА И ХЕРЦЕГОВИНА</w:t>
          </w:r>
        </w:p>
        <w:p w14:paraId="6AF72E28" w14:textId="77777777" w:rsidR="005D45FD" w:rsidRPr="00225CD3" w:rsidRDefault="005D45FD" w:rsidP="00497BE4">
          <w:pPr>
            <w:spacing w:after="0" w:line="240" w:lineRule="auto"/>
            <w:ind w:left="426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>Министарство спољне трговине и економских односа</w:t>
          </w:r>
        </w:p>
        <w:p w14:paraId="27B2945E" w14:textId="77777777" w:rsidR="005D45FD" w:rsidRPr="00225CD3" w:rsidRDefault="005D45FD" w:rsidP="00E96484">
          <w:pPr>
            <w:spacing w:after="0" w:line="240" w:lineRule="auto"/>
            <w:ind w:left="567" w:right="-108"/>
            <w:rPr>
              <w:rFonts w:ascii="Cambria" w:hAnsi="Cambria" w:cs="Arial"/>
              <w:sz w:val="18"/>
              <w:szCs w:val="18"/>
              <w:lang w:val="sr-Cyrl-BA"/>
            </w:rPr>
          </w:pP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>Канцеларија за ветеринарство Босне и Херцеговине</w:t>
          </w:r>
        </w:p>
      </w:tc>
      <w:tc>
        <w:tcPr>
          <w:tcW w:w="993" w:type="dxa"/>
          <w:vAlign w:val="center"/>
        </w:tcPr>
        <w:p w14:paraId="08F299EB" w14:textId="77777777" w:rsidR="005D45FD" w:rsidRPr="00225CD3" w:rsidRDefault="005D45FD" w:rsidP="005D45FD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</w:p>
        <w:p w14:paraId="5E076F96" w14:textId="77777777" w:rsidR="005D45FD" w:rsidRDefault="005D45FD" w:rsidP="005D45FD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</w:rPr>
          </w:pPr>
          <w:r>
            <w:rPr>
              <w:rFonts w:ascii="Cambria" w:hAnsi="Cambria"/>
              <w:noProof/>
              <w:color w:val="0000FF"/>
              <w:sz w:val="18"/>
              <w:szCs w:val="18"/>
              <w:lang w:val="en-GB" w:eastAsia="en-GB"/>
            </w:rPr>
            <w:drawing>
              <wp:inline distT="0" distB="0" distL="0" distR="0" wp14:anchorId="638FE11D" wp14:editId="21BC02A2">
                <wp:extent cx="571500" cy="657225"/>
                <wp:effectExtent l="19050" t="0" r="0" b="0"/>
                <wp:docPr id="14" name="Picture 14" descr="Grb BiH">
                  <a:hlinkClick xmlns:a="http://schemas.openxmlformats.org/drawingml/2006/main" r:id="rId1" tooltip="Grb BiH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b 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50B591" w14:textId="77777777" w:rsidR="00497BE4" w:rsidRPr="00497BE4" w:rsidRDefault="00497BE4" w:rsidP="005D45FD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</w:rPr>
          </w:pPr>
        </w:p>
      </w:tc>
      <w:tc>
        <w:tcPr>
          <w:tcW w:w="4677" w:type="dxa"/>
          <w:vAlign w:val="center"/>
        </w:tcPr>
        <w:p w14:paraId="595260FA" w14:textId="77777777" w:rsidR="00497BE4" w:rsidRPr="008516BE" w:rsidRDefault="00497BE4" w:rsidP="00497BE4">
          <w:pPr>
            <w:spacing w:after="0" w:line="240" w:lineRule="auto"/>
            <w:ind w:right="-108"/>
            <w:jc w:val="center"/>
            <w:rPr>
              <w:rFonts w:ascii="Cambria" w:hAnsi="Cambria" w:cs="Arial"/>
              <w:spacing w:val="20"/>
              <w:sz w:val="18"/>
              <w:szCs w:val="18"/>
              <w:lang w:val="sr-Cyrl-BA"/>
            </w:rPr>
          </w:pPr>
          <w:r w:rsidRPr="008516BE">
            <w:rPr>
              <w:rFonts w:ascii="Cambria" w:hAnsi="Cambria" w:cs="Arial"/>
              <w:spacing w:val="20"/>
              <w:sz w:val="18"/>
              <w:szCs w:val="18"/>
              <w:lang w:val="sr-Cyrl-BA"/>
            </w:rPr>
            <w:t>BOSNA I HERCEGOVINA</w:t>
          </w:r>
        </w:p>
        <w:p w14:paraId="485F46D7" w14:textId="77777777" w:rsidR="00497BE4" w:rsidRPr="008516BE" w:rsidRDefault="00497BE4" w:rsidP="00497BE4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 w:rsidRPr="008516BE">
            <w:rPr>
              <w:rFonts w:ascii="Cambria" w:hAnsi="Cambria" w:cs="Arial"/>
              <w:sz w:val="18"/>
              <w:szCs w:val="18"/>
              <w:lang w:val="sr-Cyrl-BA"/>
            </w:rPr>
            <w:t>Ministarstvo vanjske trgovine i ekonomskih odnosa</w:t>
          </w:r>
        </w:p>
        <w:p w14:paraId="0A2D6ECA" w14:textId="77777777" w:rsidR="005D45FD" w:rsidRPr="00225CD3" w:rsidRDefault="00497BE4" w:rsidP="00497BE4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 w:rsidRPr="008516BE">
            <w:rPr>
              <w:rFonts w:ascii="Cambria" w:hAnsi="Cambria" w:cs="Arial"/>
              <w:sz w:val="18"/>
              <w:szCs w:val="18"/>
              <w:lang w:val="sr-Cyrl-BA"/>
            </w:rPr>
            <w:t>Ured za veterinarstvo Bosne i Hercegovine</w:t>
          </w:r>
        </w:p>
      </w:tc>
    </w:tr>
    <w:tr w:rsidR="005D45FD" w:rsidRPr="00225CD3" w14:paraId="5876266A" w14:textId="77777777" w:rsidTr="00497BE4">
      <w:trPr>
        <w:trHeight w:val="826"/>
      </w:trPr>
      <w:tc>
        <w:tcPr>
          <w:tcW w:w="10881" w:type="dxa"/>
          <w:gridSpan w:val="3"/>
          <w:vAlign w:val="center"/>
        </w:tcPr>
        <w:p w14:paraId="7594F2EB" w14:textId="77777777" w:rsidR="005D45FD" w:rsidRPr="00225CD3" w:rsidRDefault="005D45FD" w:rsidP="00497BE4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>
            <w:rPr>
              <w:rFonts w:ascii="Cambria" w:hAnsi="Cambria" w:cs="Arial"/>
              <w:sz w:val="18"/>
              <w:szCs w:val="18"/>
              <w:lang w:val="sr-Cyrl-BA"/>
            </w:rPr>
            <w:t>BOSNIA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AND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HERZEGOVINA</w:t>
          </w:r>
        </w:p>
        <w:p w14:paraId="6E380CE4" w14:textId="77777777" w:rsidR="005D45FD" w:rsidRPr="00225CD3" w:rsidRDefault="005D45FD" w:rsidP="00497BE4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>
            <w:rPr>
              <w:rFonts w:ascii="Cambria" w:hAnsi="Cambria" w:cs="Arial"/>
              <w:sz w:val="18"/>
              <w:szCs w:val="18"/>
              <w:lang w:val="sr-Cyrl-BA"/>
            </w:rPr>
            <w:t>Ministr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y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of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Foreign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Trade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and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Economic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Relations</w:t>
          </w:r>
        </w:p>
        <w:p w14:paraId="775379D7" w14:textId="77777777" w:rsidR="005D45FD" w:rsidRPr="00225CD3" w:rsidRDefault="005D45FD" w:rsidP="00497BE4">
          <w:pPr>
            <w:spacing w:after="0" w:line="240" w:lineRule="auto"/>
            <w:jc w:val="center"/>
            <w:rPr>
              <w:rFonts w:ascii="Cambria" w:hAnsi="Cambria" w:cs="Arial"/>
              <w:sz w:val="18"/>
              <w:szCs w:val="18"/>
              <w:lang w:val="sr-Cyrl-BA"/>
            </w:rPr>
          </w:pPr>
          <w:r>
            <w:rPr>
              <w:rFonts w:ascii="Cambria" w:hAnsi="Cambria" w:cs="Arial"/>
              <w:sz w:val="18"/>
              <w:szCs w:val="18"/>
              <w:lang w:val="sr-Cyrl-BA"/>
            </w:rPr>
            <w:t>Veterinar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y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Office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of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Bosnia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and</w:t>
          </w:r>
          <w:r w:rsidRPr="00225CD3">
            <w:rPr>
              <w:rFonts w:ascii="Cambria" w:hAnsi="Cambria" w:cs="Arial"/>
              <w:sz w:val="18"/>
              <w:szCs w:val="18"/>
              <w:lang w:val="sr-Cyrl-BA"/>
            </w:rPr>
            <w:t xml:space="preserve"> </w:t>
          </w:r>
          <w:r>
            <w:rPr>
              <w:rFonts w:ascii="Cambria" w:hAnsi="Cambria" w:cs="Arial"/>
              <w:sz w:val="18"/>
              <w:szCs w:val="18"/>
              <w:lang w:val="sr-Cyrl-BA"/>
            </w:rPr>
            <w:t>Herzegovina</w:t>
          </w:r>
        </w:p>
      </w:tc>
    </w:tr>
  </w:tbl>
  <w:p w14:paraId="47AC8D58" w14:textId="77777777" w:rsidR="00FF7DF3" w:rsidRPr="00B11F21" w:rsidRDefault="00497BE4" w:rsidP="00B11F21">
    <w:pPr>
      <w:pBdr>
        <w:bottom w:val="triple" w:sz="4" w:space="1" w:color="auto"/>
      </w:pBdr>
      <w:ind w:right="-567"/>
      <w:rPr>
        <w:sz w:val="8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6D9D"/>
    <w:multiLevelType w:val="hybridMultilevel"/>
    <w:tmpl w:val="B8E47964"/>
    <w:lvl w:ilvl="0" w:tplc="77045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25A11"/>
    <w:multiLevelType w:val="hybridMultilevel"/>
    <w:tmpl w:val="A29CBEB8"/>
    <w:lvl w:ilvl="0" w:tplc="62E41C6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67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280141">
    <w:abstractNumId w:val="1"/>
  </w:num>
  <w:num w:numId="3" w16cid:durableId="214735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DA"/>
    <w:rsid w:val="00007C2C"/>
    <w:rsid w:val="00022891"/>
    <w:rsid w:val="00024CB0"/>
    <w:rsid w:val="000407C6"/>
    <w:rsid w:val="00047518"/>
    <w:rsid w:val="00060000"/>
    <w:rsid w:val="00065163"/>
    <w:rsid w:val="00077911"/>
    <w:rsid w:val="00077DBF"/>
    <w:rsid w:val="00081D87"/>
    <w:rsid w:val="00090ACE"/>
    <w:rsid w:val="00091701"/>
    <w:rsid w:val="00095621"/>
    <w:rsid w:val="000A145F"/>
    <w:rsid w:val="000A3260"/>
    <w:rsid w:val="000A7FBD"/>
    <w:rsid w:val="000C0B67"/>
    <w:rsid w:val="00124F3C"/>
    <w:rsid w:val="00125E01"/>
    <w:rsid w:val="00127B81"/>
    <w:rsid w:val="00145AD9"/>
    <w:rsid w:val="001649F6"/>
    <w:rsid w:val="0018285D"/>
    <w:rsid w:val="00196979"/>
    <w:rsid w:val="00197377"/>
    <w:rsid w:val="001A7466"/>
    <w:rsid w:val="001A7680"/>
    <w:rsid w:val="001B38E0"/>
    <w:rsid w:val="001C5C77"/>
    <w:rsid w:val="001D2911"/>
    <w:rsid w:val="001D317B"/>
    <w:rsid w:val="001D61F5"/>
    <w:rsid w:val="001D71CF"/>
    <w:rsid w:val="001F6B83"/>
    <w:rsid w:val="001F6D98"/>
    <w:rsid w:val="00220AE8"/>
    <w:rsid w:val="00225370"/>
    <w:rsid w:val="0023136C"/>
    <w:rsid w:val="0025016E"/>
    <w:rsid w:val="002A26AA"/>
    <w:rsid w:val="002E7264"/>
    <w:rsid w:val="002F7D38"/>
    <w:rsid w:val="00313E3F"/>
    <w:rsid w:val="00341415"/>
    <w:rsid w:val="00353926"/>
    <w:rsid w:val="00361753"/>
    <w:rsid w:val="00367260"/>
    <w:rsid w:val="00376848"/>
    <w:rsid w:val="003916AD"/>
    <w:rsid w:val="00391F32"/>
    <w:rsid w:val="00393672"/>
    <w:rsid w:val="003A1007"/>
    <w:rsid w:val="003A7521"/>
    <w:rsid w:val="003B06DA"/>
    <w:rsid w:val="003B785E"/>
    <w:rsid w:val="003B7DA2"/>
    <w:rsid w:val="003C31F8"/>
    <w:rsid w:val="003E12DA"/>
    <w:rsid w:val="003F11C7"/>
    <w:rsid w:val="003F200E"/>
    <w:rsid w:val="004051B2"/>
    <w:rsid w:val="0042539E"/>
    <w:rsid w:val="00463D26"/>
    <w:rsid w:val="004672FC"/>
    <w:rsid w:val="00495413"/>
    <w:rsid w:val="00497BE4"/>
    <w:rsid w:val="004A25AF"/>
    <w:rsid w:val="004B0EF5"/>
    <w:rsid w:val="004B3FA3"/>
    <w:rsid w:val="004C026A"/>
    <w:rsid w:val="004C2335"/>
    <w:rsid w:val="004C3786"/>
    <w:rsid w:val="004C4F85"/>
    <w:rsid w:val="004D432D"/>
    <w:rsid w:val="004F73E3"/>
    <w:rsid w:val="00512FF2"/>
    <w:rsid w:val="00514F11"/>
    <w:rsid w:val="00530BA6"/>
    <w:rsid w:val="005424A8"/>
    <w:rsid w:val="00573DAB"/>
    <w:rsid w:val="00592D45"/>
    <w:rsid w:val="005B1BB5"/>
    <w:rsid w:val="005D45FD"/>
    <w:rsid w:val="005F06D1"/>
    <w:rsid w:val="006026EC"/>
    <w:rsid w:val="00615C53"/>
    <w:rsid w:val="006763C8"/>
    <w:rsid w:val="006767DA"/>
    <w:rsid w:val="006803AE"/>
    <w:rsid w:val="006933B5"/>
    <w:rsid w:val="006C1A73"/>
    <w:rsid w:val="006C5D66"/>
    <w:rsid w:val="00701952"/>
    <w:rsid w:val="007311F7"/>
    <w:rsid w:val="007442F5"/>
    <w:rsid w:val="00745FA5"/>
    <w:rsid w:val="007561C7"/>
    <w:rsid w:val="00767EDD"/>
    <w:rsid w:val="007B3711"/>
    <w:rsid w:val="007C3705"/>
    <w:rsid w:val="007C385A"/>
    <w:rsid w:val="007F5ACE"/>
    <w:rsid w:val="007F6BBA"/>
    <w:rsid w:val="008050AD"/>
    <w:rsid w:val="00807853"/>
    <w:rsid w:val="00814C6A"/>
    <w:rsid w:val="008204E5"/>
    <w:rsid w:val="008234F4"/>
    <w:rsid w:val="00825636"/>
    <w:rsid w:val="0084080E"/>
    <w:rsid w:val="00856F07"/>
    <w:rsid w:val="0086304D"/>
    <w:rsid w:val="008677E2"/>
    <w:rsid w:val="00885CCA"/>
    <w:rsid w:val="008865A5"/>
    <w:rsid w:val="00897D85"/>
    <w:rsid w:val="008B6CD6"/>
    <w:rsid w:val="008D2C2A"/>
    <w:rsid w:val="008E2344"/>
    <w:rsid w:val="008F750B"/>
    <w:rsid w:val="009114E8"/>
    <w:rsid w:val="00920FC9"/>
    <w:rsid w:val="0095105A"/>
    <w:rsid w:val="009604F2"/>
    <w:rsid w:val="0097125A"/>
    <w:rsid w:val="009A13C8"/>
    <w:rsid w:val="009C766E"/>
    <w:rsid w:val="00A00033"/>
    <w:rsid w:val="00A053EE"/>
    <w:rsid w:val="00A12C61"/>
    <w:rsid w:val="00A43545"/>
    <w:rsid w:val="00A53774"/>
    <w:rsid w:val="00A721EB"/>
    <w:rsid w:val="00A948F2"/>
    <w:rsid w:val="00AB468B"/>
    <w:rsid w:val="00AB558E"/>
    <w:rsid w:val="00AF28B1"/>
    <w:rsid w:val="00B11F21"/>
    <w:rsid w:val="00B36D84"/>
    <w:rsid w:val="00B42C66"/>
    <w:rsid w:val="00B63442"/>
    <w:rsid w:val="00B70234"/>
    <w:rsid w:val="00B81E24"/>
    <w:rsid w:val="00B87C39"/>
    <w:rsid w:val="00BC5D29"/>
    <w:rsid w:val="00BD2F0B"/>
    <w:rsid w:val="00BF3BA5"/>
    <w:rsid w:val="00C26A0E"/>
    <w:rsid w:val="00C27044"/>
    <w:rsid w:val="00C62FA6"/>
    <w:rsid w:val="00C71ADA"/>
    <w:rsid w:val="00C7549C"/>
    <w:rsid w:val="00C76D0C"/>
    <w:rsid w:val="00C80E14"/>
    <w:rsid w:val="00C85313"/>
    <w:rsid w:val="00C86BC9"/>
    <w:rsid w:val="00C91958"/>
    <w:rsid w:val="00CA331B"/>
    <w:rsid w:val="00CB1510"/>
    <w:rsid w:val="00CB5FC6"/>
    <w:rsid w:val="00CE73AE"/>
    <w:rsid w:val="00CE77F6"/>
    <w:rsid w:val="00CF4628"/>
    <w:rsid w:val="00D26EB6"/>
    <w:rsid w:val="00D50382"/>
    <w:rsid w:val="00D75178"/>
    <w:rsid w:val="00D77F7C"/>
    <w:rsid w:val="00DA678E"/>
    <w:rsid w:val="00DA6D1B"/>
    <w:rsid w:val="00DD2A53"/>
    <w:rsid w:val="00DD7CA6"/>
    <w:rsid w:val="00DF48EC"/>
    <w:rsid w:val="00DF5CC1"/>
    <w:rsid w:val="00DF6FC9"/>
    <w:rsid w:val="00E00F1E"/>
    <w:rsid w:val="00E01323"/>
    <w:rsid w:val="00E4764C"/>
    <w:rsid w:val="00E53300"/>
    <w:rsid w:val="00E60C48"/>
    <w:rsid w:val="00E7660E"/>
    <w:rsid w:val="00E96484"/>
    <w:rsid w:val="00EA58F3"/>
    <w:rsid w:val="00EA590A"/>
    <w:rsid w:val="00ED1118"/>
    <w:rsid w:val="00EE4F5D"/>
    <w:rsid w:val="00EF069B"/>
    <w:rsid w:val="00F44C47"/>
    <w:rsid w:val="00F557E0"/>
    <w:rsid w:val="00F61423"/>
    <w:rsid w:val="00F64175"/>
    <w:rsid w:val="00F7140F"/>
    <w:rsid w:val="00F73B1B"/>
    <w:rsid w:val="00F81962"/>
    <w:rsid w:val="00F86DF5"/>
    <w:rsid w:val="00F91160"/>
    <w:rsid w:val="00F9573A"/>
    <w:rsid w:val="00FB2A50"/>
    <w:rsid w:val="00FC07DC"/>
    <w:rsid w:val="00FC4B34"/>
    <w:rsid w:val="00FC6F5B"/>
    <w:rsid w:val="00FC7C10"/>
    <w:rsid w:val="00FE73C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AD26"/>
  <w15:docId w15:val="{44D72BA6-B930-4BC2-89A4-AF3FA46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F2"/>
  </w:style>
  <w:style w:type="paragraph" w:styleId="Footer">
    <w:name w:val="footer"/>
    <w:basedOn w:val="Normal"/>
    <w:link w:val="FooterChar"/>
    <w:unhideWhenUsed/>
    <w:rsid w:val="005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2FF2"/>
  </w:style>
  <w:style w:type="paragraph" w:styleId="BalloonText">
    <w:name w:val="Balloon Text"/>
    <w:basedOn w:val="Normal"/>
    <w:link w:val="BalloonTextChar"/>
    <w:uiPriority w:val="99"/>
    <w:semiHidden/>
    <w:unhideWhenUsed/>
    <w:rsid w:val="005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125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F7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E96484"/>
    <w:rPr>
      <w:color w:val="0000FF"/>
      <w:u w:val="single"/>
    </w:rPr>
  </w:style>
  <w:style w:type="character" w:styleId="PageNumber">
    <w:name w:val="page number"/>
    <w:basedOn w:val="DefaultParagraphFont"/>
    <w:rsid w:val="00E96484"/>
  </w:style>
  <w:style w:type="paragraph" w:styleId="ListParagraph">
    <w:name w:val="List Paragraph"/>
    <w:basedOn w:val="Normal"/>
    <w:uiPriority w:val="34"/>
    <w:qFormat/>
    <w:rsid w:val="00A537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.gov.ba" TargetMode="External"/><Relationship Id="rId1" Type="http://schemas.openxmlformats.org/officeDocument/2006/relationships/hyperlink" Target="mailto:info@vet.gov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.gov.ba" TargetMode="External"/><Relationship Id="rId1" Type="http://schemas.openxmlformats.org/officeDocument/2006/relationships/hyperlink" Target="mailto:info@vet.gov.b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s.wikipedia.org/wiki/Slika:Bosnia_and_Herzegovina_Coats_of_Arms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iznet\VeterinaWordTemplateFinalS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7C73-287F-4E86-92B9-44A0334B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VeterinaWordTemplateFinalSale.dotx</Template>
  <TotalTime>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Dzana</dc:creator>
  <cp:lastModifiedBy>Adi Hodzic</cp:lastModifiedBy>
  <cp:revision>2</cp:revision>
  <cp:lastPrinted>2015-09-03T08:48:00Z</cp:lastPrinted>
  <dcterms:created xsi:type="dcterms:W3CDTF">2023-08-25T13:09:00Z</dcterms:created>
  <dcterms:modified xsi:type="dcterms:W3CDTF">2023-08-25T13:09:00Z</dcterms:modified>
</cp:coreProperties>
</file>